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754" w:rsidRPr="003B7136" w:rsidRDefault="00D606C3" w:rsidP="00046CA5">
      <w:pPr>
        <w:pStyle w:val="af6"/>
        <w:spacing w:line="360" w:lineRule="auto"/>
        <w:rPr>
          <w:b/>
        </w:rPr>
      </w:pPr>
      <w:r w:rsidRPr="00102C54">
        <w:rPr>
          <w:b/>
        </w:rPr>
        <w:t xml:space="preserve">РУКОВОДСТВО ПОЛЬЗОВАТЕЛЯ </w:t>
      </w:r>
      <w:r w:rsidRPr="00102C54">
        <w:rPr>
          <w:b/>
        </w:rPr>
        <w:br/>
        <w:t xml:space="preserve">ПО РАБОТЕ </w:t>
      </w:r>
      <w:r w:rsidR="00CB3359">
        <w:rPr>
          <w:b/>
        </w:rPr>
        <w:t xml:space="preserve">В </w:t>
      </w:r>
      <w:r w:rsidR="00CB3359" w:rsidRPr="003B7136">
        <w:rPr>
          <w:b/>
        </w:rPr>
        <w:t>Модуле учета начислений подсистемы управления доходами государственной интегрированной информационной системы упр</w:t>
      </w:r>
      <w:r w:rsidR="004F50F7">
        <w:rPr>
          <w:b/>
        </w:rPr>
        <w:t>авления общественными финансами</w:t>
      </w:r>
      <w:r w:rsidR="004F50F7">
        <w:rPr>
          <w:b/>
        </w:rPr>
        <w:br/>
      </w:r>
      <w:r w:rsidR="00CB3359" w:rsidRPr="003B7136">
        <w:rPr>
          <w:b/>
        </w:rPr>
        <w:t>«Электронный бюджет»</w:t>
      </w:r>
    </w:p>
    <w:p w:rsidR="00D606C3" w:rsidRPr="00102C54" w:rsidRDefault="00D606C3" w:rsidP="00780931">
      <w:pPr>
        <w:pStyle w:val="af6"/>
        <w:spacing w:line="276" w:lineRule="auto"/>
        <w:rPr>
          <w:caps w:val="0"/>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D606C3" w:rsidRPr="00102C54" w:rsidRDefault="00D606C3" w:rsidP="00D606C3">
      <w:pPr>
        <w:pStyle w:val="1b"/>
        <w:spacing w:line="360" w:lineRule="auto"/>
        <w:jc w:val="center"/>
        <w:rPr>
          <w:rFonts w:ascii="Times New Roman" w:hAnsi="Times New Roman"/>
          <w:bCs/>
          <w:sz w:val="24"/>
          <w:szCs w:val="24"/>
        </w:rPr>
      </w:pPr>
    </w:p>
    <w:p w:rsidR="003B7136" w:rsidRDefault="00D606C3" w:rsidP="0014637E">
      <w:pPr>
        <w:pStyle w:val="a1"/>
        <w:ind w:firstLine="0"/>
        <w:jc w:val="center"/>
        <w:sectPr w:rsidR="003B7136" w:rsidSect="00F076E6">
          <w:headerReference w:type="default" r:id="rId9"/>
          <w:pgSz w:w="11906" w:h="16838"/>
          <w:pgMar w:top="1134" w:right="1134" w:bottom="1134" w:left="1134" w:header="709" w:footer="709" w:gutter="0"/>
          <w:cols w:space="708"/>
          <w:titlePg/>
          <w:docGrid w:linePitch="360"/>
        </w:sectPr>
      </w:pPr>
      <w:bookmarkStart w:id="0" w:name="_Toc395623165"/>
      <w:bookmarkStart w:id="1" w:name="_Toc395690427"/>
      <w:r w:rsidRPr="00102C54">
        <w:t>Версия 201</w:t>
      </w:r>
      <w:bookmarkEnd w:id="0"/>
      <w:bookmarkEnd w:id="1"/>
      <w:r w:rsidR="006E4DCD">
        <w:t>6</w:t>
      </w:r>
      <w:r w:rsidR="00780931">
        <w:t>.0</w:t>
      </w:r>
      <w:r w:rsidR="00B925C2">
        <w:t>2</w:t>
      </w:r>
    </w:p>
    <w:p w:rsidR="003E2C3C" w:rsidRPr="00131882" w:rsidRDefault="003E2C3C" w:rsidP="0014637E">
      <w:pPr>
        <w:pStyle w:val="a1"/>
        <w:ind w:firstLine="0"/>
        <w:jc w:val="center"/>
        <w:rPr>
          <w:b/>
        </w:rPr>
      </w:pPr>
      <w:bookmarkStart w:id="2" w:name="_Toc395623166"/>
      <w:bookmarkStart w:id="3" w:name="_Toc395690428"/>
      <w:bookmarkStart w:id="4" w:name="_Toc388972607"/>
      <w:r w:rsidRPr="00131882">
        <w:rPr>
          <w:b/>
        </w:rPr>
        <w:lastRenderedPageBreak/>
        <w:t>Содержание</w:t>
      </w:r>
      <w:bookmarkEnd w:id="2"/>
      <w:bookmarkEnd w:id="3"/>
    </w:p>
    <w:p w:rsidR="00127FF4" w:rsidRDefault="00EF133A">
      <w:pPr>
        <w:pStyle w:val="1a"/>
        <w:rPr>
          <w:rFonts w:asciiTheme="minorHAnsi" w:eastAsiaTheme="minorEastAsia" w:hAnsiTheme="minorHAnsi" w:cstheme="minorBidi"/>
          <w:noProof/>
          <w:sz w:val="22"/>
          <w:szCs w:val="22"/>
        </w:rPr>
      </w:pPr>
      <w:r w:rsidRPr="0014637E">
        <w:fldChar w:fldCharType="begin"/>
      </w:r>
      <w:r w:rsidR="003246F4" w:rsidRPr="0014637E">
        <w:instrText xml:space="preserve"> TOC \o "1-3" \h \z \u </w:instrText>
      </w:r>
      <w:r w:rsidRPr="0014637E">
        <w:fldChar w:fldCharType="separate"/>
      </w:r>
      <w:hyperlink w:anchor="_Toc454205500" w:history="1">
        <w:r w:rsidR="00127FF4" w:rsidRPr="00317CAC">
          <w:rPr>
            <w:rStyle w:val="af9"/>
            <w:noProof/>
          </w:rPr>
          <w:t>Перечень терминов и сокращений</w:t>
        </w:r>
        <w:r w:rsidR="00127FF4">
          <w:rPr>
            <w:noProof/>
            <w:webHidden/>
          </w:rPr>
          <w:tab/>
        </w:r>
        <w:r w:rsidR="00127FF4">
          <w:rPr>
            <w:noProof/>
            <w:webHidden/>
          </w:rPr>
          <w:fldChar w:fldCharType="begin"/>
        </w:r>
        <w:r w:rsidR="00127FF4">
          <w:rPr>
            <w:noProof/>
            <w:webHidden/>
          </w:rPr>
          <w:instrText xml:space="preserve"> PAGEREF _Toc454205500 \h </w:instrText>
        </w:r>
        <w:r w:rsidR="00127FF4">
          <w:rPr>
            <w:noProof/>
            <w:webHidden/>
          </w:rPr>
        </w:r>
        <w:r w:rsidR="00127FF4">
          <w:rPr>
            <w:noProof/>
            <w:webHidden/>
          </w:rPr>
          <w:fldChar w:fldCharType="separate"/>
        </w:r>
        <w:r w:rsidR="00127FF4">
          <w:rPr>
            <w:noProof/>
            <w:webHidden/>
          </w:rPr>
          <w:t>5</w:t>
        </w:r>
        <w:r w:rsidR="00127FF4">
          <w:rPr>
            <w:noProof/>
            <w:webHidden/>
          </w:rPr>
          <w:fldChar w:fldCharType="end"/>
        </w:r>
      </w:hyperlink>
    </w:p>
    <w:p w:rsidR="00127FF4" w:rsidRDefault="00127FF4">
      <w:pPr>
        <w:pStyle w:val="1a"/>
        <w:rPr>
          <w:rFonts w:asciiTheme="minorHAnsi" w:eastAsiaTheme="minorEastAsia" w:hAnsiTheme="minorHAnsi" w:cstheme="minorBidi"/>
          <w:noProof/>
          <w:sz w:val="22"/>
          <w:szCs w:val="22"/>
        </w:rPr>
      </w:pPr>
      <w:hyperlink w:anchor="_Toc454205501" w:history="1">
        <w:r w:rsidRPr="00317CAC">
          <w:rPr>
            <w:rStyle w:val="af9"/>
            <w:noProof/>
          </w:rPr>
          <w:t>Введение</w:t>
        </w:r>
        <w:r>
          <w:rPr>
            <w:noProof/>
            <w:webHidden/>
          </w:rPr>
          <w:tab/>
        </w:r>
        <w:r>
          <w:rPr>
            <w:noProof/>
            <w:webHidden/>
          </w:rPr>
          <w:fldChar w:fldCharType="begin"/>
        </w:r>
        <w:r>
          <w:rPr>
            <w:noProof/>
            <w:webHidden/>
          </w:rPr>
          <w:instrText xml:space="preserve"> PAGEREF _Toc454205501 \h </w:instrText>
        </w:r>
        <w:r>
          <w:rPr>
            <w:noProof/>
            <w:webHidden/>
          </w:rPr>
        </w:r>
        <w:r>
          <w:rPr>
            <w:noProof/>
            <w:webHidden/>
          </w:rPr>
          <w:fldChar w:fldCharType="separate"/>
        </w:r>
        <w:r>
          <w:rPr>
            <w:noProof/>
            <w:webHidden/>
          </w:rPr>
          <w:t>14</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02" w:history="1">
        <w:r w:rsidRPr="00317CAC">
          <w:rPr>
            <w:rStyle w:val="af9"/>
            <w:noProof/>
          </w:rPr>
          <w:t>1.1 Область применения</w:t>
        </w:r>
        <w:r>
          <w:rPr>
            <w:noProof/>
            <w:webHidden/>
          </w:rPr>
          <w:tab/>
        </w:r>
        <w:r>
          <w:rPr>
            <w:noProof/>
            <w:webHidden/>
          </w:rPr>
          <w:fldChar w:fldCharType="begin"/>
        </w:r>
        <w:r>
          <w:rPr>
            <w:noProof/>
            <w:webHidden/>
          </w:rPr>
          <w:instrText xml:space="preserve"> PAGEREF _Toc454205502 \h </w:instrText>
        </w:r>
        <w:r>
          <w:rPr>
            <w:noProof/>
            <w:webHidden/>
          </w:rPr>
        </w:r>
        <w:r>
          <w:rPr>
            <w:noProof/>
            <w:webHidden/>
          </w:rPr>
          <w:fldChar w:fldCharType="separate"/>
        </w:r>
        <w:r>
          <w:rPr>
            <w:noProof/>
            <w:webHidden/>
          </w:rPr>
          <w:t>14</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03" w:history="1">
        <w:r w:rsidRPr="00317CAC">
          <w:rPr>
            <w:rStyle w:val="af9"/>
            <w:noProof/>
          </w:rPr>
          <w:t>1.2 Краткое описание возможностей</w:t>
        </w:r>
        <w:r>
          <w:rPr>
            <w:noProof/>
            <w:webHidden/>
          </w:rPr>
          <w:tab/>
        </w:r>
        <w:r>
          <w:rPr>
            <w:noProof/>
            <w:webHidden/>
          </w:rPr>
          <w:fldChar w:fldCharType="begin"/>
        </w:r>
        <w:r>
          <w:rPr>
            <w:noProof/>
            <w:webHidden/>
          </w:rPr>
          <w:instrText xml:space="preserve"> PAGEREF _Toc454205503 \h </w:instrText>
        </w:r>
        <w:r>
          <w:rPr>
            <w:noProof/>
            <w:webHidden/>
          </w:rPr>
        </w:r>
        <w:r>
          <w:rPr>
            <w:noProof/>
            <w:webHidden/>
          </w:rPr>
          <w:fldChar w:fldCharType="separate"/>
        </w:r>
        <w:r>
          <w:rPr>
            <w:noProof/>
            <w:webHidden/>
          </w:rPr>
          <w:t>15</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04" w:history="1">
        <w:r w:rsidRPr="00317CAC">
          <w:rPr>
            <w:rStyle w:val="af9"/>
            <w:noProof/>
          </w:rPr>
          <w:t>1.3 Пользователи и роли</w:t>
        </w:r>
        <w:r>
          <w:rPr>
            <w:noProof/>
            <w:webHidden/>
          </w:rPr>
          <w:tab/>
        </w:r>
        <w:r>
          <w:rPr>
            <w:noProof/>
            <w:webHidden/>
          </w:rPr>
          <w:fldChar w:fldCharType="begin"/>
        </w:r>
        <w:r>
          <w:rPr>
            <w:noProof/>
            <w:webHidden/>
          </w:rPr>
          <w:instrText xml:space="preserve"> PAGEREF _Toc454205504 \h </w:instrText>
        </w:r>
        <w:r>
          <w:rPr>
            <w:noProof/>
            <w:webHidden/>
          </w:rPr>
        </w:r>
        <w:r>
          <w:rPr>
            <w:noProof/>
            <w:webHidden/>
          </w:rPr>
          <w:fldChar w:fldCharType="separate"/>
        </w:r>
        <w:r>
          <w:rPr>
            <w:noProof/>
            <w:webHidden/>
          </w:rPr>
          <w:t>16</w:t>
        </w:r>
        <w:r>
          <w:rPr>
            <w:noProof/>
            <w:webHidden/>
          </w:rPr>
          <w:fldChar w:fldCharType="end"/>
        </w:r>
      </w:hyperlink>
    </w:p>
    <w:p w:rsidR="00127FF4" w:rsidRDefault="00127FF4">
      <w:pPr>
        <w:pStyle w:val="1a"/>
        <w:rPr>
          <w:rFonts w:asciiTheme="minorHAnsi" w:eastAsiaTheme="minorEastAsia" w:hAnsiTheme="minorHAnsi" w:cstheme="minorBidi"/>
          <w:noProof/>
          <w:sz w:val="22"/>
          <w:szCs w:val="22"/>
        </w:rPr>
      </w:pPr>
      <w:hyperlink w:anchor="_Toc454205505" w:history="1">
        <w:r w:rsidRPr="00317CAC">
          <w:rPr>
            <w:rStyle w:val="af9"/>
            <w:noProof/>
          </w:rPr>
          <w:t>2 Назначение и условия применения</w:t>
        </w:r>
        <w:r>
          <w:rPr>
            <w:noProof/>
            <w:webHidden/>
          </w:rPr>
          <w:tab/>
        </w:r>
        <w:r>
          <w:rPr>
            <w:noProof/>
            <w:webHidden/>
          </w:rPr>
          <w:fldChar w:fldCharType="begin"/>
        </w:r>
        <w:r>
          <w:rPr>
            <w:noProof/>
            <w:webHidden/>
          </w:rPr>
          <w:instrText xml:space="preserve"> PAGEREF _Toc454205505 \h </w:instrText>
        </w:r>
        <w:r>
          <w:rPr>
            <w:noProof/>
            <w:webHidden/>
          </w:rPr>
        </w:r>
        <w:r>
          <w:rPr>
            <w:noProof/>
            <w:webHidden/>
          </w:rPr>
          <w:fldChar w:fldCharType="separate"/>
        </w:r>
        <w:r>
          <w:rPr>
            <w:noProof/>
            <w:webHidden/>
          </w:rPr>
          <w:t>18</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06" w:history="1">
        <w:r w:rsidRPr="00317CAC">
          <w:rPr>
            <w:rStyle w:val="af9"/>
            <w:noProof/>
          </w:rPr>
          <w:t>2.1 Функции Системы</w:t>
        </w:r>
        <w:r>
          <w:rPr>
            <w:noProof/>
            <w:webHidden/>
          </w:rPr>
          <w:tab/>
        </w:r>
        <w:r>
          <w:rPr>
            <w:noProof/>
            <w:webHidden/>
          </w:rPr>
          <w:fldChar w:fldCharType="begin"/>
        </w:r>
        <w:r>
          <w:rPr>
            <w:noProof/>
            <w:webHidden/>
          </w:rPr>
          <w:instrText xml:space="preserve"> PAGEREF _Toc454205506 \h </w:instrText>
        </w:r>
        <w:r>
          <w:rPr>
            <w:noProof/>
            <w:webHidden/>
          </w:rPr>
        </w:r>
        <w:r>
          <w:rPr>
            <w:noProof/>
            <w:webHidden/>
          </w:rPr>
          <w:fldChar w:fldCharType="separate"/>
        </w:r>
        <w:r>
          <w:rPr>
            <w:noProof/>
            <w:webHidden/>
          </w:rPr>
          <w:t>18</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07" w:history="1">
        <w:r w:rsidRPr="00317CAC">
          <w:rPr>
            <w:rStyle w:val="af9"/>
            <w:noProof/>
          </w:rPr>
          <w:t>2.2 Условия применения</w:t>
        </w:r>
        <w:r>
          <w:rPr>
            <w:noProof/>
            <w:webHidden/>
          </w:rPr>
          <w:tab/>
        </w:r>
        <w:r>
          <w:rPr>
            <w:noProof/>
            <w:webHidden/>
          </w:rPr>
          <w:fldChar w:fldCharType="begin"/>
        </w:r>
        <w:r>
          <w:rPr>
            <w:noProof/>
            <w:webHidden/>
          </w:rPr>
          <w:instrText xml:space="preserve"> PAGEREF _Toc454205507 \h </w:instrText>
        </w:r>
        <w:r>
          <w:rPr>
            <w:noProof/>
            <w:webHidden/>
          </w:rPr>
        </w:r>
        <w:r>
          <w:rPr>
            <w:noProof/>
            <w:webHidden/>
          </w:rPr>
          <w:fldChar w:fldCharType="separate"/>
        </w:r>
        <w:r>
          <w:rPr>
            <w:noProof/>
            <w:webHidden/>
          </w:rPr>
          <w:t>20</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08" w:history="1">
        <w:r w:rsidRPr="00317CAC">
          <w:rPr>
            <w:rStyle w:val="af9"/>
            <w:noProof/>
          </w:rPr>
          <w:t>2.2.1 Уровень подготовки пользователя</w:t>
        </w:r>
        <w:r>
          <w:rPr>
            <w:noProof/>
            <w:webHidden/>
          </w:rPr>
          <w:tab/>
        </w:r>
        <w:r>
          <w:rPr>
            <w:noProof/>
            <w:webHidden/>
          </w:rPr>
          <w:fldChar w:fldCharType="begin"/>
        </w:r>
        <w:r>
          <w:rPr>
            <w:noProof/>
            <w:webHidden/>
          </w:rPr>
          <w:instrText xml:space="preserve"> PAGEREF _Toc454205508 \h </w:instrText>
        </w:r>
        <w:r>
          <w:rPr>
            <w:noProof/>
            <w:webHidden/>
          </w:rPr>
        </w:r>
        <w:r>
          <w:rPr>
            <w:noProof/>
            <w:webHidden/>
          </w:rPr>
          <w:fldChar w:fldCharType="separate"/>
        </w:r>
        <w:r>
          <w:rPr>
            <w:noProof/>
            <w:webHidden/>
          </w:rPr>
          <w:t>20</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09" w:history="1">
        <w:r w:rsidRPr="00317CAC">
          <w:rPr>
            <w:rStyle w:val="af9"/>
            <w:noProof/>
          </w:rPr>
          <w:t>2.2.2 Перечень эксплуатационной документации, с которой необходимо ознакомиться пользователю</w:t>
        </w:r>
        <w:r>
          <w:rPr>
            <w:noProof/>
            <w:webHidden/>
          </w:rPr>
          <w:tab/>
        </w:r>
        <w:r>
          <w:rPr>
            <w:noProof/>
            <w:webHidden/>
          </w:rPr>
          <w:fldChar w:fldCharType="begin"/>
        </w:r>
        <w:r>
          <w:rPr>
            <w:noProof/>
            <w:webHidden/>
          </w:rPr>
          <w:instrText xml:space="preserve"> PAGEREF _Toc454205509 \h </w:instrText>
        </w:r>
        <w:r>
          <w:rPr>
            <w:noProof/>
            <w:webHidden/>
          </w:rPr>
        </w:r>
        <w:r>
          <w:rPr>
            <w:noProof/>
            <w:webHidden/>
          </w:rPr>
          <w:fldChar w:fldCharType="separate"/>
        </w:r>
        <w:r>
          <w:rPr>
            <w:noProof/>
            <w:webHidden/>
          </w:rPr>
          <w:t>20</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10" w:history="1">
        <w:r w:rsidRPr="00317CAC">
          <w:rPr>
            <w:rStyle w:val="af9"/>
            <w:noProof/>
          </w:rPr>
          <w:t>2.2.3 Требования к программному обеспечению</w:t>
        </w:r>
        <w:r>
          <w:rPr>
            <w:noProof/>
            <w:webHidden/>
          </w:rPr>
          <w:tab/>
        </w:r>
        <w:r>
          <w:rPr>
            <w:noProof/>
            <w:webHidden/>
          </w:rPr>
          <w:fldChar w:fldCharType="begin"/>
        </w:r>
        <w:r>
          <w:rPr>
            <w:noProof/>
            <w:webHidden/>
          </w:rPr>
          <w:instrText xml:space="preserve"> PAGEREF _Toc454205510 \h </w:instrText>
        </w:r>
        <w:r>
          <w:rPr>
            <w:noProof/>
            <w:webHidden/>
          </w:rPr>
        </w:r>
        <w:r>
          <w:rPr>
            <w:noProof/>
            <w:webHidden/>
          </w:rPr>
          <w:fldChar w:fldCharType="separate"/>
        </w:r>
        <w:r>
          <w:rPr>
            <w:noProof/>
            <w:webHidden/>
          </w:rPr>
          <w:t>20</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11" w:history="1">
        <w:r w:rsidRPr="00317CAC">
          <w:rPr>
            <w:rStyle w:val="af9"/>
            <w:noProof/>
          </w:rPr>
          <w:t>2.2.4 Требования к техническому обеспечению</w:t>
        </w:r>
        <w:r>
          <w:rPr>
            <w:noProof/>
            <w:webHidden/>
          </w:rPr>
          <w:tab/>
        </w:r>
        <w:r>
          <w:rPr>
            <w:noProof/>
            <w:webHidden/>
          </w:rPr>
          <w:fldChar w:fldCharType="begin"/>
        </w:r>
        <w:r>
          <w:rPr>
            <w:noProof/>
            <w:webHidden/>
          </w:rPr>
          <w:instrText xml:space="preserve"> PAGEREF _Toc454205511 \h </w:instrText>
        </w:r>
        <w:r>
          <w:rPr>
            <w:noProof/>
            <w:webHidden/>
          </w:rPr>
        </w:r>
        <w:r>
          <w:rPr>
            <w:noProof/>
            <w:webHidden/>
          </w:rPr>
          <w:fldChar w:fldCharType="separate"/>
        </w:r>
        <w:r>
          <w:rPr>
            <w:noProof/>
            <w:webHidden/>
          </w:rPr>
          <w:t>21</w:t>
        </w:r>
        <w:r>
          <w:rPr>
            <w:noProof/>
            <w:webHidden/>
          </w:rPr>
          <w:fldChar w:fldCharType="end"/>
        </w:r>
      </w:hyperlink>
    </w:p>
    <w:p w:rsidR="00127FF4" w:rsidRDefault="00127FF4">
      <w:pPr>
        <w:pStyle w:val="1a"/>
        <w:rPr>
          <w:rFonts w:asciiTheme="minorHAnsi" w:eastAsiaTheme="minorEastAsia" w:hAnsiTheme="minorHAnsi" w:cstheme="minorBidi"/>
          <w:noProof/>
          <w:sz w:val="22"/>
          <w:szCs w:val="22"/>
        </w:rPr>
      </w:pPr>
      <w:hyperlink w:anchor="_Toc454205512" w:history="1">
        <w:r w:rsidRPr="00317CAC">
          <w:rPr>
            <w:rStyle w:val="af9"/>
            <w:noProof/>
          </w:rPr>
          <w:t>3 Подготовка к работе</w:t>
        </w:r>
        <w:r>
          <w:rPr>
            <w:noProof/>
            <w:webHidden/>
          </w:rPr>
          <w:tab/>
        </w:r>
        <w:r>
          <w:rPr>
            <w:noProof/>
            <w:webHidden/>
          </w:rPr>
          <w:fldChar w:fldCharType="begin"/>
        </w:r>
        <w:r>
          <w:rPr>
            <w:noProof/>
            <w:webHidden/>
          </w:rPr>
          <w:instrText xml:space="preserve"> PAGEREF _Toc454205512 \h </w:instrText>
        </w:r>
        <w:r>
          <w:rPr>
            <w:noProof/>
            <w:webHidden/>
          </w:rPr>
        </w:r>
        <w:r>
          <w:rPr>
            <w:noProof/>
            <w:webHidden/>
          </w:rPr>
          <w:fldChar w:fldCharType="separate"/>
        </w:r>
        <w:r>
          <w:rPr>
            <w:noProof/>
            <w:webHidden/>
          </w:rPr>
          <w:t>22</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13" w:history="1">
        <w:r w:rsidRPr="00317CAC">
          <w:rPr>
            <w:rStyle w:val="af9"/>
            <w:noProof/>
          </w:rPr>
          <w:t>3.1 Запуск Системы</w:t>
        </w:r>
        <w:r>
          <w:rPr>
            <w:noProof/>
            <w:webHidden/>
          </w:rPr>
          <w:tab/>
        </w:r>
        <w:r>
          <w:rPr>
            <w:noProof/>
            <w:webHidden/>
          </w:rPr>
          <w:fldChar w:fldCharType="begin"/>
        </w:r>
        <w:r>
          <w:rPr>
            <w:noProof/>
            <w:webHidden/>
          </w:rPr>
          <w:instrText xml:space="preserve"> PAGEREF _Toc454205513 \h </w:instrText>
        </w:r>
        <w:r>
          <w:rPr>
            <w:noProof/>
            <w:webHidden/>
          </w:rPr>
        </w:r>
        <w:r>
          <w:rPr>
            <w:noProof/>
            <w:webHidden/>
          </w:rPr>
          <w:fldChar w:fldCharType="separate"/>
        </w:r>
        <w:r>
          <w:rPr>
            <w:noProof/>
            <w:webHidden/>
          </w:rPr>
          <w:t>22</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14" w:history="1">
        <w:r w:rsidRPr="00317CAC">
          <w:rPr>
            <w:rStyle w:val="af9"/>
            <w:noProof/>
          </w:rPr>
          <w:t>3.2 Порядок проверки работоспособности</w:t>
        </w:r>
        <w:r>
          <w:rPr>
            <w:noProof/>
            <w:webHidden/>
          </w:rPr>
          <w:tab/>
        </w:r>
        <w:r>
          <w:rPr>
            <w:noProof/>
            <w:webHidden/>
          </w:rPr>
          <w:fldChar w:fldCharType="begin"/>
        </w:r>
        <w:r>
          <w:rPr>
            <w:noProof/>
            <w:webHidden/>
          </w:rPr>
          <w:instrText xml:space="preserve"> PAGEREF _Toc454205514 \h </w:instrText>
        </w:r>
        <w:r>
          <w:rPr>
            <w:noProof/>
            <w:webHidden/>
          </w:rPr>
        </w:r>
        <w:r>
          <w:rPr>
            <w:noProof/>
            <w:webHidden/>
          </w:rPr>
          <w:fldChar w:fldCharType="separate"/>
        </w:r>
        <w:r>
          <w:rPr>
            <w:noProof/>
            <w:webHidden/>
          </w:rPr>
          <w:t>24</w:t>
        </w:r>
        <w:r>
          <w:rPr>
            <w:noProof/>
            <w:webHidden/>
          </w:rPr>
          <w:fldChar w:fldCharType="end"/>
        </w:r>
      </w:hyperlink>
    </w:p>
    <w:p w:rsidR="00127FF4" w:rsidRDefault="00127FF4">
      <w:pPr>
        <w:pStyle w:val="1a"/>
        <w:rPr>
          <w:rFonts w:asciiTheme="minorHAnsi" w:eastAsiaTheme="minorEastAsia" w:hAnsiTheme="minorHAnsi" w:cstheme="minorBidi"/>
          <w:noProof/>
          <w:sz w:val="22"/>
          <w:szCs w:val="22"/>
        </w:rPr>
      </w:pPr>
      <w:hyperlink w:anchor="_Toc454205515" w:history="1">
        <w:r w:rsidRPr="00317CAC">
          <w:rPr>
            <w:rStyle w:val="af9"/>
            <w:noProof/>
          </w:rPr>
          <w:t>4 Описание операций</w:t>
        </w:r>
        <w:r>
          <w:rPr>
            <w:noProof/>
            <w:webHidden/>
          </w:rPr>
          <w:tab/>
        </w:r>
        <w:r>
          <w:rPr>
            <w:noProof/>
            <w:webHidden/>
          </w:rPr>
          <w:fldChar w:fldCharType="begin"/>
        </w:r>
        <w:r>
          <w:rPr>
            <w:noProof/>
            <w:webHidden/>
          </w:rPr>
          <w:instrText xml:space="preserve"> PAGEREF _Toc454205515 \h </w:instrText>
        </w:r>
        <w:r>
          <w:rPr>
            <w:noProof/>
            <w:webHidden/>
          </w:rPr>
        </w:r>
        <w:r>
          <w:rPr>
            <w:noProof/>
            <w:webHidden/>
          </w:rPr>
          <w:fldChar w:fldCharType="separate"/>
        </w:r>
        <w:r>
          <w:rPr>
            <w:noProof/>
            <w:webHidden/>
          </w:rPr>
          <w:t>25</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16" w:history="1">
        <w:r w:rsidRPr="00317CAC">
          <w:rPr>
            <w:rStyle w:val="af9"/>
            <w:noProof/>
          </w:rPr>
          <w:t>4.1 Работа с главным окном Системы</w:t>
        </w:r>
        <w:r>
          <w:rPr>
            <w:noProof/>
            <w:webHidden/>
          </w:rPr>
          <w:tab/>
        </w:r>
        <w:r>
          <w:rPr>
            <w:noProof/>
            <w:webHidden/>
          </w:rPr>
          <w:fldChar w:fldCharType="begin"/>
        </w:r>
        <w:r>
          <w:rPr>
            <w:noProof/>
            <w:webHidden/>
          </w:rPr>
          <w:instrText xml:space="preserve"> PAGEREF _Toc454205516 \h </w:instrText>
        </w:r>
        <w:r>
          <w:rPr>
            <w:noProof/>
            <w:webHidden/>
          </w:rPr>
        </w:r>
        <w:r>
          <w:rPr>
            <w:noProof/>
            <w:webHidden/>
          </w:rPr>
          <w:fldChar w:fldCharType="separate"/>
        </w:r>
        <w:r>
          <w:rPr>
            <w:noProof/>
            <w:webHidden/>
          </w:rPr>
          <w:t>25</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17" w:history="1">
        <w:r w:rsidRPr="00317CAC">
          <w:rPr>
            <w:rStyle w:val="af9"/>
            <w:noProof/>
          </w:rPr>
          <w:t>4.1.1 Работа во вкладке «Меню»</w:t>
        </w:r>
        <w:r>
          <w:rPr>
            <w:noProof/>
            <w:webHidden/>
          </w:rPr>
          <w:tab/>
        </w:r>
        <w:r>
          <w:rPr>
            <w:noProof/>
            <w:webHidden/>
          </w:rPr>
          <w:fldChar w:fldCharType="begin"/>
        </w:r>
        <w:r>
          <w:rPr>
            <w:noProof/>
            <w:webHidden/>
          </w:rPr>
          <w:instrText xml:space="preserve"> PAGEREF _Toc454205517 \h </w:instrText>
        </w:r>
        <w:r>
          <w:rPr>
            <w:noProof/>
            <w:webHidden/>
          </w:rPr>
        </w:r>
        <w:r>
          <w:rPr>
            <w:noProof/>
            <w:webHidden/>
          </w:rPr>
          <w:fldChar w:fldCharType="separate"/>
        </w:r>
        <w:r>
          <w:rPr>
            <w:noProof/>
            <w:webHidden/>
          </w:rPr>
          <w:t>25</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18" w:history="1">
        <w:r w:rsidRPr="00317CAC">
          <w:rPr>
            <w:rStyle w:val="af9"/>
            <w:noProof/>
          </w:rPr>
          <w:t>4.1.2 Работа с окном «Виджеты»</w:t>
        </w:r>
        <w:r>
          <w:rPr>
            <w:noProof/>
            <w:webHidden/>
          </w:rPr>
          <w:tab/>
        </w:r>
        <w:r>
          <w:rPr>
            <w:noProof/>
            <w:webHidden/>
          </w:rPr>
          <w:fldChar w:fldCharType="begin"/>
        </w:r>
        <w:r>
          <w:rPr>
            <w:noProof/>
            <w:webHidden/>
          </w:rPr>
          <w:instrText xml:space="preserve"> PAGEREF _Toc454205518 \h </w:instrText>
        </w:r>
        <w:r>
          <w:rPr>
            <w:noProof/>
            <w:webHidden/>
          </w:rPr>
        </w:r>
        <w:r>
          <w:rPr>
            <w:noProof/>
            <w:webHidden/>
          </w:rPr>
          <w:fldChar w:fldCharType="separate"/>
        </w:r>
        <w:r>
          <w:rPr>
            <w:noProof/>
            <w:webHidden/>
          </w:rPr>
          <w:t>26</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19" w:history="1">
        <w:r w:rsidRPr="00317CAC">
          <w:rPr>
            <w:rStyle w:val="af9"/>
            <w:noProof/>
          </w:rPr>
          <w:t>4.2 Типовые элементы интерфейса системы</w:t>
        </w:r>
        <w:r>
          <w:rPr>
            <w:noProof/>
            <w:webHidden/>
          </w:rPr>
          <w:tab/>
        </w:r>
        <w:r>
          <w:rPr>
            <w:noProof/>
            <w:webHidden/>
          </w:rPr>
          <w:fldChar w:fldCharType="begin"/>
        </w:r>
        <w:r>
          <w:rPr>
            <w:noProof/>
            <w:webHidden/>
          </w:rPr>
          <w:instrText xml:space="preserve"> PAGEREF _Toc454205519 \h </w:instrText>
        </w:r>
        <w:r>
          <w:rPr>
            <w:noProof/>
            <w:webHidden/>
          </w:rPr>
        </w:r>
        <w:r>
          <w:rPr>
            <w:noProof/>
            <w:webHidden/>
          </w:rPr>
          <w:fldChar w:fldCharType="separate"/>
        </w:r>
        <w:r>
          <w:rPr>
            <w:noProof/>
            <w:webHidden/>
          </w:rPr>
          <w:t>27</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20" w:history="1">
        <w:r w:rsidRPr="00317CAC">
          <w:rPr>
            <w:rStyle w:val="af9"/>
            <w:noProof/>
          </w:rPr>
          <w:t>4.3 Типовые операции</w:t>
        </w:r>
        <w:r>
          <w:rPr>
            <w:noProof/>
            <w:webHidden/>
          </w:rPr>
          <w:tab/>
        </w:r>
        <w:r>
          <w:rPr>
            <w:noProof/>
            <w:webHidden/>
          </w:rPr>
          <w:fldChar w:fldCharType="begin"/>
        </w:r>
        <w:r>
          <w:rPr>
            <w:noProof/>
            <w:webHidden/>
          </w:rPr>
          <w:instrText xml:space="preserve"> PAGEREF _Toc454205520 \h </w:instrText>
        </w:r>
        <w:r>
          <w:rPr>
            <w:noProof/>
            <w:webHidden/>
          </w:rPr>
        </w:r>
        <w:r>
          <w:rPr>
            <w:noProof/>
            <w:webHidden/>
          </w:rPr>
          <w:fldChar w:fldCharType="separate"/>
        </w:r>
        <w:r>
          <w:rPr>
            <w:noProof/>
            <w:webHidden/>
          </w:rPr>
          <w:t>30</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21" w:history="1">
        <w:r w:rsidRPr="00317CAC">
          <w:rPr>
            <w:rStyle w:val="af9"/>
            <w:noProof/>
          </w:rPr>
          <w:t>4.3.1 Просмотр данных в разделах Системы</w:t>
        </w:r>
        <w:r>
          <w:rPr>
            <w:noProof/>
            <w:webHidden/>
          </w:rPr>
          <w:tab/>
        </w:r>
        <w:r>
          <w:rPr>
            <w:noProof/>
            <w:webHidden/>
          </w:rPr>
          <w:fldChar w:fldCharType="begin"/>
        </w:r>
        <w:r>
          <w:rPr>
            <w:noProof/>
            <w:webHidden/>
          </w:rPr>
          <w:instrText xml:space="preserve"> PAGEREF _Toc454205521 \h </w:instrText>
        </w:r>
        <w:r>
          <w:rPr>
            <w:noProof/>
            <w:webHidden/>
          </w:rPr>
        </w:r>
        <w:r>
          <w:rPr>
            <w:noProof/>
            <w:webHidden/>
          </w:rPr>
          <w:fldChar w:fldCharType="separate"/>
        </w:r>
        <w:r>
          <w:rPr>
            <w:noProof/>
            <w:webHidden/>
          </w:rPr>
          <w:t>30</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22" w:history="1">
        <w:r w:rsidRPr="00317CAC">
          <w:rPr>
            <w:rStyle w:val="af9"/>
            <w:noProof/>
          </w:rPr>
          <w:t>4.3.2 Настройка отображения данных в разделах Системы</w:t>
        </w:r>
        <w:r>
          <w:rPr>
            <w:noProof/>
            <w:webHidden/>
          </w:rPr>
          <w:tab/>
        </w:r>
        <w:r>
          <w:rPr>
            <w:noProof/>
            <w:webHidden/>
          </w:rPr>
          <w:fldChar w:fldCharType="begin"/>
        </w:r>
        <w:r>
          <w:rPr>
            <w:noProof/>
            <w:webHidden/>
          </w:rPr>
          <w:instrText xml:space="preserve"> PAGEREF _Toc454205522 \h </w:instrText>
        </w:r>
        <w:r>
          <w:rPr>
            <w:noProof/>
            <w:webHidden/>
          </w:rPr>
        </w:r>
        <w:r>
          <w:rPr>
            <w:noProof/>
            <w:webHidden/>
          </w:rPr>
          <w:fldChar w:fldCharType="separate"/>
        </w:r>
        <w:r>
          <w:rPr>
            <w:noProof/>
            <w:webHidden/>
          </w:rPr>
          <w:t>32</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23" w:history="1">
        <w:r w:rsidRPr="00317CAC">
          <w:rPr>
            <w:rStyle w:val="af9"/>
            <w:noProof/>
          </w:rPr>
          <w:t>4.3.3 Перемещение записи в справочниках Системы</w:t>
        </w:r>
        <w:r>
          <w:rPr>
            <w:noProof/>
            <w:webHidden/>
          </w:rPr>
          <w:tab/>
        </w:r>
        <w:r>
          <w:rPr>
            <w:noProof/>
            <w:webHidden/>
          </w:rPr>
          <w:fldChar w:fldCharType="begin"/>
        </w:r>
        <w:r>
          <w:rPr>
            <w:noProof/>
            <w:webHidden/>
          </w:rPr>
          <w:instrText xml:space="preserve"> PAGEREF _Toc454205523 \h </w:instrText>
        </w:r>
        <w:r>
          <w:rPr>
            <w:noProof/>
            <w:webHidden/>
          </w:rPr>
        </w:r>
        <w:r>
          <w:rPr>
            <w:noProof/>
            <w:webHidden/>
          </w:rPr>
          <w:fldChar w:fldCharType="separate"/>
        </w:r>
        <w:r>
          <w:rPr>
            <w:noProof/>
            <w:webHidden/>
          </w:rPr>
          <w:t>38</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24" w:history="1">
        <w:r w:rsidRPr="00317CAC">
          <w:rPr>
            <w:rStyle w:val="af9"/>
            <w:noProof/>
          </w:rPr>
          <w:t>4.3.4 Редактирование записи в справочниках Системы</w:t>
        </w:r>
        <w:r>
          <w:rPr>
            <w:noProof/>
            <w:webHidden/>
          </w:rPr>
          <w:tab/>
        </w:r>
        <w:r>
          <w:rPr>
            <w:noProof/>
            <w:webHidden/>
          </w:rPr>
          <w:fldChar w:fldCharType="begin"/>
        </w:r>
        <w:r>
          <w:rPr>
            <w:noProof/>
            <w:webHidden/>
          </w:rPr>
          <w:instrText xml:space="preserve"> PAGEREF _Toc454205524 \h </w:instrText>
        </w:r>
        <w:r>
          <w:rPr>
            <w:noProof/>
            <w:webHidden/>
          </w:rPr>
        </w:r>
        <w:r>
          <w:rPr>
            <w:noProof/>
            <w:webHidden/>
          </w:rPr>
          <w:fldChar w:fldCharType="separate"/>
        </w:r>
        <w:r>
          <w:rPr>
            <w:noProof/>
            <w:webHidden/>
          </w:rPr>
          <w:t>39</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25" w:history="1">
        <w:r w:rsidRPr="00317CAC">
          <w:rPr>
            <w:rStyle w:val="af9"/>
            <w:noProof/>
          </w:rPr>
          <w:t>4.3.5 Копирование записи в справочниках Системы</w:t>
        </w:r>
        <w:r>
          <w:rPr>
            <w:noProof/>
            <w:webHidden/>
          </w:rPr>
          <w:tab/>
        </w:r>
        <w:r>
          <w:rPr>
            <w:noProof/>
            <w:webHidden/>
          </w:rPr>
          <w:fldChar w:fldCharType="begin"/>
        </w:r>
        <w:r>
          <w:rPr>
            <w:noProof/>
            <w:webHidden/>
          </w:rPr>
          <w:instrText xml:space="preserve"> PAGEREF _Toc454205525 \h </w:instrText>
        </w:r>
        <w:r>
          <w:rPr>
            <w:noProof/>
            <w:webHidden/>
          </w:rPr>
        </w:r>
        <w:r>
          <w:rPr>
            <w:noProof/>
            <w:webHidden/>
          </w:rPr>
          <w:fldChar w:fldCharType="separate"/>
        </w:r>
        <w:r>
          <w:rPr>
            <w:noProof/>
            <w:webHidden/>
          </w:rPr>
          <w:t>41</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26" w:history="1">
        <w:r w:rsidRPr="00317CAC">
          <w:rPr>
            <w:rStyle w:val="af9"/>
            <w:noProof/>
          </w:rPr>
          <w:t>4.3.6 Удаление данных в разделах Системы</w:t>
        </w:r>
        <w:r>
          <w:rPr>
            <w:noProof/>
            <w:webHidden/>
          </w:rPr>
          <w:tab/>
        </w:r>
        <w:r>
          <w:rPr>
            <w:noProof/>
            <w:webHidden/>
          </w:rPr>
          <w:fldChar w:fldCharType="begin"/>
        </w:r>
        <w:r>
          <w:rPr>
            <w:noProof/>
            <w:webHidden/>
          </w:rPr>
          <w:instrText xml:space="preserve"> PAGEREF _Toc454205526 \h </w:instrText>
        </w:r>
        <w:r>
          <w:rPr>
            <w:noProof/>
            <w:webHidden/>
          </w:rPr>
        </w:r>
        <w:r>
          <w:rPr>
            <w:noProof/>
            <w:webHidden/>
          </w:rPr>
          <w:fldChar w:fldCharType="separate"/>
        </w:r>
        <w:r>
          <w:rPr>
            <w:noProof/>
            <w:webHidden/>
          </w:rPr>
          <w:t>42</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27" w:history="1">
        <w:r w:rsidRPr="00317CAC">
          <w:rPr>
            <w:rStyle w:val="af9"/>
            <w:noProof/>
          </w:rPr>
          <w:t>4.3.7 Работа с расширенным фильтром в реестрах Системы</w:t>
        </w:r>
        <w:r>
          <w:rPr>
            <w:noProof/>
            <w:webHidden/>
          </w:rPr>
          <w:tab/>
        </w:r>
        <w:r>
          <w:rPr>
            <w:noProof/>
            <w:webHidden/>
          </w:rPr>
          <w:fldChar w:fldCharType="begin"/>
        </w:r>
        <w:r>
          <w:rPr>
            <w:noProof/>
            <w:webHidden/>
          </w:rPr>
          <w:instrText xml:space="preserve"> PAGEREF _Toc454205527 \h </w:instrText>
        </w:r>
        <w:r>
          <w:rPr>
            <w:noProof/>
            <w:webHidden/>
          </w:rPr>
        </w:r>
        <w:r>
          <w:rPr>
            <w:noProof/>
            <w:webHidden/>
          </w:rPr>
          <w:fldChar w:fldCharType="separate"/>
        </w:r>
        <w:r>
          <w:rPr>
            <w:noProof/>
            <w:webHidden/>
          </w:rPr>
          <w:t>44</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28" w:history="1">
        <w:r w:rsidRPr="00317CAC">
          <w:rPr>
            <w:rStyle w:val="af9"/>
            <w:noProof/>
          </w:rPr>
          <w:t>4.3.8 Работа с запросами в ГИС ГМП в реестрах Системы</w:t>
        </w:r>
        <w:r>
          <w:rPr>
            <w:noProof/>
            <w:webHidden/>
          </w:rPr>
          <w:tab/>
        </w:r>
        <w:r>
          <w:rPr>
            <w:noProof/>
            <w:webHidden/>
          </w:rPr>
          <w:fldChar w:fldCharType="begin"/>
        </w:r>
        <w:r>
          <w:rPr>
            <w:noProof/>
            <w:webHidden/>
          </w:rPr>
          <w:instrText xml:space="preserve"> PAGEREF _Toc454205528 \h </w:instrText>
        </w:r>
        <w:r>
          <w:rPr>
            <w:noProof/>
            <w:webHidden/>
          </w:rPr>
        </w:r>
        <w:r>
          <w:rPr>
            <w:noProof/>
            <w:webHidden/>
          </w:rPr>
          <w:fldChar w:fldCharType="separate"/>
        </w:r>
        <w:r>
          <w:rPr>
            <w:noProof/>
            <w:webHidden/>
          </w:rPr>
          <w:t>53</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29" w:history="1">
        <w:r w:rsidRPr="00317CAC">
          <w:rPr>
            <w:rStyle w:val="af9"/>
            <w:noProof/>
          </w:rPr>
          <w:t>4.3.9 Работа с фильтром по графам в разделах Системы</w:t>
        </w:r>
        <w:r>
          <w:rPr>
            <w:noProof/>
            <w:webHidden/>
          </w:rPr>
          <w:tab/>
        </w:r>
        <w:r>
          <w:rPr>
            <w:noProof/>
            <w:webHidden/>
          </w:rPr>
          <w:fldChar w:fldCharType="begin"/>
        </w:r>
        <w:r>
          <w:rPr>
            <w:noProof/>
            <w:webHidden/>
          </w:rPr>
          <w:instrText xml:space="preserve"> PAGEREF _Toc454205529 \h </w:instrText>
        </w:r>
        <w:r>
          <w:rPr>
            <w:noProof/>
            <w:webHidden/>
          </w:rPr>
        </w:r>
        <w:r>
          <w:rPr>
            <w:noProof/>
            <w:webHidden/>
          </w:rPr>
          <w:fldChar w:fldCharType="separate"/>
        </w:r>
        <w:r>
          <w:rPr>
            <w:noProof/>
            <w:webHidden/>
          </w:rPr>
          <w:t>67</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30" w:history="1">
        <w:r w:rsidRPr="00317CAC">
          <w:rPr>
            <w:rStyle w:val="af9"/>
            <w:noProof/>
          </w:rPr>
          <w:t>4.3.10 Работа с журналом изменений записи в разделах и справочниках Системы</w:t>
        </w:r>
        <w:r>
          <w:rPr>
            <w:noProof/>
            <w:webHidden/>
          </w:rPr>
          <w:tab/>
        </w:r>
        <w:r>
          <w:rPr>
            <w:noProof/>
            <w:webHidden/>
          </w:rPr>
          <w:fldChar w:fldCharType="begin"/>
        </w:r>
        <w:r>
          <w:rPr>
            <w:noProof/>
            <w:webHidden/>
          </w:rPr>
          <w:instrText xml:space="preserve"> PAGEREF _Toc454205530 \h </w:instrText>
        </w:r>
        <w:r>
          <w:rPr>
            <w:noProof/>
            <w:webHidden/>
          </w:rPr>
        </w:r>
        <w:r>
          <w:rPr>
            <w:noProof/>
            <w:webHidden/>
          </w:rPr>
          <w:fldChar w:fldCharType="separate"/>
        </w:r>
        <w:r>
          <w:rPr>
            <w:noProof/>
            <w:webHidden/>
          </w:rPr>
          <w:t>70</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31" w:history="1">
        <w:r w:rsidRPr="00317CAC">
          <w:rPr>
            <w:rStyle w:val="af9"/>
            <w:noProof/>
          </w:rPr>
          <w:t>4.3.11 Синхронизация данных с ИС НСИ</w:t>
        </w:r>
        <w:r>
          <w:rPr>
            <w:noProof/>
            <w:webHidden/>
          </w:rPr>
          <w:tab/>
        </w:r>
        <w:r>
          <w:rPr>
            <w:noProof/>
            <w:webHidden/>
          </w:rPr>
          <w:fldChar w:fldCharType="begin"/>
        </w:r>
        <w:r>
          <w:rPr>
            <w:noProof/>
            <w:webHidden/>
          </w:rPr>
          <w:instrText xml:space="preserve"> PAGEREF _Toc454205531 \h </w:instrText>
        </w:r>
        <w:r>
          <w:rPr>
            <w:noProof/>
            <w:webHidden/>
          </w:rPr>
        </w:r>
        <w:r>
          <w:rPr>
            <w:noProof/>
            <w:webHidden/>
          </w:rPr>
          <w:fldChar w:fldCharType="separate"/>
        </w:r>
        <w:r>
          <w:rPr>
            <w:noProof/>
            <w:webHidden/>
          </w:rPr>
          <w:t>74</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32" w:history="1">
        <w:r w:rsidRPr="00317CAC">
          <w:rPr>
            <w:rStyle w:val="af9"/>
            <w:noProof/>
          </w:rPr>
          <w:t>4.3.12 Импорт данных с расширением *.</w:t>
        </w:r>
        <w:r w:rsidRPr="00317CAC">
          <w:rPr>
            <w:rStyle w:val="af9"/>
            <w:noProof/>
            <w:lang w:val="en-US"/>
          </w:rPr>
          <w:t>xls</w:t>
        </w:r>
        <w:r w:rsidRPr="00317CAC">
          <w:rPr>
            <w:rStyle w:val="af9"/>
            <w:noProof/>
          </w:rPr>
          <w:t xml:space="preserve"> в Систему</w:t>
        </w:r>
        <w:r>
          <w:rPr>
            <w:noProof/>
            <w:webHidden/>
          </w:rPr>
          <w:tab/>
        </w:r>
        <w:r>
          <w:rPr>
            <w:noProof/>
            <w:webHidden/>
          </w:rPr>
          <w:fldChar w:fldCharType="begin"/>
        </w:r>
        <w:r>
          <w:rPr>
            <w:noProof/>
            <w:webHidden/>
          </w:rPr>
          <w:instrText xml:space="preserve"> PAGEREF _Toc454205532 \h </w:instrText>
        </w:r>
        <w:r>
          <w:rPr>
            <w:noProof/>
            <w:webHidden/>
          </w:rPr>
        </w:r>
        <w:r>
          <w:rPr>
            <w:noProof/>
            <w:webHidden/>
          </w:rPr>
          <w:fldChar w:fldCharType="separate"/>
        </w:r>
        <w:r>
          <w:rPr>
            <w:noProof/>
            <w:webHidden/>
          </w:rPr>
          <w:t>75</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33" w:history="1">
        <w:r w:rsidRPr="00317CAC">
          <w:rPr>
            <w:rStyle w:val="af9"/>
            <w:noProof/>
          </w:rPr>
          <w:t>4.3.13 Экспорт данных с расширением *.</w:t>
        </w:r>
        <w:r w:rsidRPr="00317CAC">
          <w:rPr>
            <w:rStyle w:val="af9"/>
            <w:noProof/>
            <w:lang w:val="en-US"/>
          </w:rPr>
          <w:t>xls</w:t>
        </w:r>
        <w:r w:rsidRPr="00317CAC">
          <w:rPr>
            <w:rStyle w:val="af9"/>
            <w:noProof/>
          </w:rPr>
          <w:t xml:space="preserve"> на рабочую станцию пользователя</w:t>
        </w:r>
        <w:r>
          <w:rPr>
            <w:noProof/>
            <w:webHidden/>
          </w:rPr>
          <w:tab/>
        </w:r>
        <w:r>
          <w:rPr>
            <w:noProof/>
            <w:webHidden/>
          </w:rPr>
          <w:fldChar w:fldCharType="begin"/>
        </w:r>
        <w:r>
          <w:rPr>
            <w:noProof/>
            <w:webHidden/>
          </w:rPr>
          <w:instrText xml:space="preserve"> PAGEREF _Toc454205533 \h </w:instrText>
        </w:r>
        <w:r>
          <w:rPr>
            <w:noProof/>
            <w:webHidden/>
          </w:rPr>
        </w:r>
        <w:r>
          <w:rPr>
            <w:noProof/>
            <w:webHidden/>
          </w:rPr>
          <w:fldChar w:fldCharType="separate"/>
        </w:r>
        <w:r>
          <w:rPr>
            <w:noProof/>
            <w:webHidden/>
          </w:rPr>
          <w:t>78</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34" w:history="1">
        <w:r w:rsidRPr="00317CAC">
          <w:rPr>
            <w:rStyle w:val="af9"/>
            <w:noProof/>
          </w:rPr>
          <w:t>4.4 Работа со справочниками</w:t>
        </w:r>
        <w:r>
          <w:rPr>
            <w:noProof/>
            <w:webHidden/>
          </w:rPr>
          <w:tab/>
        </w:r>
        <w:r>
          <w:rPr>
            <w:noProof/>
            <w:webHidden/>
          </w:rPr>
          <w:fldChar w:fldCharType="begin"/>
        </w:r>
        <w:r>
          <w:rPr>
            <w:noProof/>
            <w:webHidden/>
          </w:rPr>
          <w:instrText xml:space="preserve"> PAGEREF _Toc454205534 \h </w:instrText>
        </w:r>
        <w:r>
          <w:rPr>
            <w:noProof/>
            <w:webHidden/>
          </w:rPr>
        </w:r>
        <w:r>
          <w:rPr>
            <w:noProof/>
            <w:webHidden/>
          </w:rPr>
          <w:fldChar w:fldCharType="separate"/>
        </w:r>
        <w:r>
          <w:rPr>
            <w:noProof/>
            <w:webHidden/>
          </w:rPr>
          <w:t>79</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35" w:history="1">
        <w:r w:rsidRPr="00317CAC">
          <w:rPr>
            <w:rStyle w:val="af9"/>
            <w:noProof/>
          </w:rPr>
          <w:t>4.4.1 Типовые операции</w:t>
        </w:r>
        <w:r>
          <w:rPr>
            <w:noProof/>
            <w:webHidden/>
          </w:rPr>
          <w:tab/>
        </w:r>
        <w:r>
          <w:rPr>
            <w:noProof/>
            <w:webHidden/>
          </w:rPr>
          <w:fldChar w:fldCharType="begin"/>
        </w:r>
        <w:r>
          <w:rPr>
            <w:noProof/>
            <w:webHidden/>
          </w:rPr>
          <w:instrText xml:space="preserve"> PAGEREF _Toc454205535 \h </w:instrText>
        </w:r>
        <w:r>
          <w:rPr>
            <w:noProof/>
            <w:webHidden/>
          </w:rPr>
        </w:r>
        <w:r>
          <w:rPr>
            <w:noProof/>
            <w:webHidden/>
          </w:rPr>
          <w:fldChar w:fldCharType="separate"/>
        </w:r>
        <w:r>
          <w:rPr>
            <w:noProof/>
            <w:webHidden/>
          </w:rPr>
          <w:t>80</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36" w:history="1">
        <w:r w:rsidRPr="00317CAC">
          <w:rPr>
            <w:rStyle w:val="af9"/>
            <w:noProof/>
          </w:rPr>
          <w:t>4.4.2 Работа со справочником «Счета»</w:t>
        </w:r>
        <w:r>
          <w:rPr>
            <w:noProof/>
            <w:webHidden/>
          </w:rPr>
          <w:tab/>
        </w:r>
        <w:r>
          <w:rPr>
            <w:noProof/>
            <w:webHidden/>
          </w:rPr>
          <w:fldChar w:fldCharType="begin"/>
        </w:r>
        <w:r>
          <w:rPr>
            <w:noProof/>
            <w:webHidden/>
          </w:rPr>
          <w:instrText xml:space="preserve"> PAGEREF _Toc454205536 \h </w:instrText>
        </w:r>
        <w:r>
          <w:rPr>
            <w:noProof/>
            <w:webHidden/>
          </w:rPr>
        </w:r>
        <w:r>
          <w:rPr>
            <w:noProof/>
            <w:webHidden/>
          </w:rPr>
          <w:fldChar w:fldCharType="separate"/>
        </w:r>
        <w:r>
          <w:rPr>
            <w:noProof/>
            <w:webHidden/>
          </w:rPr>
          <w:t>82</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37" w:history="1">
        <w:r w:rsidRPr="00317CAC">
          <w:rPr>
            <w:rStyle w:val="af9"/>
            <w:noProof/>
            <w:spacing w:val="2"/>
          </w:rPr>
          <w:t>4.4.3 Работа со справочником «Органы, осуществляющие кассовое обслуживание»</w:t>
        </w:r>
        <w:r>
          <w:rPr>
            <w:noProof/>
            <w:webHidden/>
          </w:rPr>
          <w:tab/>
        </w:r>
        <w:r>
          <w:rPr>
            <w:noProof/>
            <w:webHidden/>
          </w:rPr>
          <w:fldChar w:fldCharType="begin"/>
        </w:r>
        <w:r>
          <w:rPr>
            <w:noProof/>
            <w:webHidden/>
          </w:rPr>
          <w:instrText xml:space="preserve"> PAGEREF _Toc454205537 \h </w:instrText>
        </w:r>
        <w:r>
          <w:rPr>
            <w:noProof/>
            <w:webHidden/>
          </w:rPr>
        </w:r>
        <w:r>
          <w:rPr>
            <w:noProof/>
            <w:webHidden/>
          </w:rPr>
          <w:fldChar w:fldCharType="separate"/>
        </w:r>
        <w:r>
          <w:rPr>
            <w:noProof/>
            <w:webHidden/>
          </w:rPr>
          <w:t>86</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38" w:history="1">
        <w:r w:rsidRPr="00317CAC">
          <w:rPr>
            <w:rStyle w:val="af9"/>
            <w:noProof/>
          </w:rPr>
          <w:t>4.4.4 Работа со справочником «Платежи»</w:t>
        </w:r>
        <w:r>
          <w:rPr>
            <w:noProof/>
            <w:webHidden/>
          </w:rPr>
          <w:tab/>
        </w:r>
        <w:r>
          <w:rPr>
            <w:noProof/>
            <w:webHidden/>
          </w:rPr>
          <w:fldChar w:fldCharType="begin"/>
        </w:r>
        <w:r>
          <w:rPr>
            <w:noProof/>
            <w:webHidden/>
          </w:rPr>
          <w:instrText xml:space="preserve"> PAGEREF _Toc454205538 \h </w:instrText>
        </w:r>
        <w:r>
          <w:rPr>
            <w:noProof/>
            <w:webHidden/>
          </w:rPr>
        </w:r>
        <w:r>
          <w:rPr>
            <w:noProof/>
            <w:webHidden/>
          </w:rPr>
          <w:fldChar w:fldCharType="separate"/>
        </w:r>
        <w:r>
          <w:rPr>
            <w:noProof/>
            <w:webHidden/>
          </w:rPr>
          <w:t>89</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39" w:history="1">
        <w:r w:rsidRPr="00317CAC">
          <w:rPr>
            <w:rStyle w:val="af9"/>
            <w:noProof/>
          </w:rPr>
          <w:t>4.4.5 Работа со справочником «Коды главных администраторов доходов бюджетов»</w:t>
        </w:r>
        <w:r>
          <w:rPr>
            <w:noProof/>
            <w:webHidden/>
          </w:rPr>
          <w:tab/>
        </w:r>
        <w:r>
          <w:rPr>
            <w:noProof/>
            <w:webHidden/>
          </w:rPr>
          <w:fldChar w:fldCharType="begin"/>
        </w:r>
        <w:r>
          <w:rPr>
            <w:noProof/>
            <w:webHidden/>
          </w:rPr>
          <w:instrText xml:space="preserve"> PAGEREF _Toc454205539 \h </w:instrText>
        </w:r>
        <w:r>
          <w:rPr>
            <w:noProof/>
            <w:webHidden/>
          </w:rPr>
        </w:r>
        <w:r>
          <w:rPr>
            <w:noProof/>
            <w:webHidden/>
          </w:rPr>
          <w:fldChar w:fldCharType="separate"/>
        </w:r>
        <w:r>
          <w:rPr>
            <w:noProof/>
            <w:webHidden/>
          </w:rPr>
          <w:t>93</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40" w:history="1">
        <w:r w:rsidRPr="00317CAC">
          <w:rPr>
            <w:rStyle w:val="af9"/>
            <w:noProof/>
          </w:rPr>
          <w:t>4.4.6 Работа со справочником «Коды подвидов доходов»</w:t>
        </w:r>
        <w:r>
          <w:rPr>
            <w:noProof/>
            <w:webHidden/>
          </w:rPr>
          <w:tab/>
        </w:r>
        <w:r>
          <w:rPr>
            <w:noProof/>
            <w:webHidden/>
          </w:rPr>
          <w:fldChar w:fldCharType="begin"/>
        </w:r>
        <w:r>
          <w:rPr>
            <w:noProof/>
            <w:webHidden/>
          </w:rPr>
          <w:instrText xml:space="preserve"> PAGEREF _Toc454205540 \h </w:instrText>
        </w:r>
        <w:r>
          <w:rPr>
            <w:noProof/>
            <w:webHidden/>
          </w:rPr>
        </w:r>
        <w:r>
          <w:rPr>
            <w:noProof/>
            <w:webHidden/>
          </w:rPr>
          <w:fldChar w:fldCharType="separate"/>
        </w:r>
        <w:r>
          <w:rPr>
            <w:noProof/>
            <w:webHidden/>
          </w:rPr>
          <w:t>95</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41" w:history="1">
        <w:r w:rsidRPr="00317CAC">
          <w:rPr>
            <w:rStyle w:val="af9"/>
            <w:noProof/>
          </w:rPr>
          <w:t>4.4.7 Работа со справочником «Дополнительные поля»</w:t>
        </w:r>
        <w:r>
          <w:rPr>
            <w:noProof/>
            <w:webHidden/>
          </w:rPr>
          <w:tab/>
        </w:r>
        <w:r>
          <w:rPr>
            <w:noProof/>
            <w:webHidden/>
          </w:rPr>
          <w:fldChar w:fldCharType="begin"/>
        </w:r>
        <w:r>
          <w:rPr>
            <w:noProof/>
            <w:webHidden/>
          </w:rPr>
          <w:instrText xml:space="preserve"> PAGEREF _Toc454205541 \h </w:instrText>
        </w:r>
        <w:r>
          <w:rPr>
            <w:noProof/>
            <w:webHidden/>
          </w:rPr>
        </w:r>
        <w:r>
          <w:rPr>
            <w:noProof/>
            <w:webHidden/>
          </w:rPr>
          <w:fldChar w:fldCharType="separate"/>
        </w:r>
        <w:r>
          <w:rPr>
            <w:noProof/>
            <w:webHidden/>
          </w:rPr>
          <w:t>97</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42" w:history="1">
        <w:r w:rsidRPr="00317CAC">
          <w:rPr>
            <w:rStyle w:val="af9"/>
            <w:noProof/>
          </w:rPr>
          <w:t>4.4.8 Работа со справочником «Контрагенты»</w:t>
        </w:r>
        <w:r>
          <w:rPr>
            <w:noProof/>
            <w:webHidden/>
          </w:rPr>
          <w:tab/>
        </w:r>
        <w:r>
          <w:rPr>
            <w:noProof/>
            <w:webHidden/>
          </w:rPr>
          <w:fldChar w:fldCharType="begin"/>
        </w:r>
        <w:r>
          <w:rPr>
            <w:noProof/>
            <w:webHidden/>
          </w:rPr>
          <w:instrText xml:space="preserve"> PAGEREF _Toc454205542 \h </w:instrText>
        </w:r>
        <w:r>
          <w:rPr>
            <w:noProof/>
            <w:webHidden/>
          </w:rPr>
        </w:r>
        <w:r>
          <w:rPr>
            <w:noProof/>
            <w:webHidden/>
          </w:rPr>
          <w:fldChar w:fldCharType="separate"/>
        </w:r>
        <w:r>
          <w:rPr>
            <w:noProof/>
            <w:webHidden/>
          </w:rPr>
          <w:t>104</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43" w:history="1">
        <w:r w:rsidRPr="00317CAC">
          <w:rPr>
            <w:rStyle w:val="af9"/>
            <w:noProof/>
          </w:rPr>
          <w:t>4.4.9 Работа со справочниками «План счетов», «Виды финансового обеспечения (деятельности), «Виды НПА» и «Участники»</w:t>
        </w:r>
        <w:r>
          <w:rPr>
            <w:noProof/>
            <w:webHidden/>
          </w:rPr>
          <w:tab/>
        </w:r>
        <w:r>
          <w:rPr>
            <w:noProof/>
            <w:webHidden/>
          </w:rPr>
          <w:fldChar w:fldCharType="begin"/>
        </w:r>
        <w:r>
          <w:rPr>
            <w:noProof/>
            <w:webHidden/>
          </w:rPr>
          <w:instrText xml:space="preserve"> PAGEREF _Toc454205543 \h </w:instrText>
        </w:r>
        <w:r>
          <w:rPr>
            <w:noProof/>
            <w:webHidden/>
          </w:rPr>
        </w:r>
        <w:r>
          <w:rPr>
            <w:noProof/>
            <w:webHidden/>
          </w:rPr>
          <w:fldChar w:fldCharType="separate"/>
        </w:r>
        <w:r>
          <w:rPr>
            <w:noProof/>
            <w:webHidden/>
          </w:rPr>
          <w:t>107</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44" w:history="1">
        <w:r w:rsidRPr="00317CAC">
          <w:rPr>
            <w:rStyle w:val="af9"/>
            <w:noProof/>
          </w:rPr>
          <w:t>4.5 Работа в подразделе «Мой участник»</w:t>
        </w:r>
        <w:r>
          <w:rPr>
            <w:noProof/>
            <w:webHidden/>
          </w:rPr>
          <w:tab/>
        </w:r>
        <w:r>
          <w:rPr>
            <w:noProof/>
            <w:webHidden/>
          </w:rPr>
          <w:fldChar w:fldCharType="begin"/>
        </w:r>
        <w:r>
          <w:rPr>
            <w:noProof/>
            <w:webHidden/>
          </w:rPr>
          <w:instrText xml:space="preserve"> PAGEREF _Toc454205544 \h </w:instrText>
        </w:r>
        <w:r>
          <w:rPr>
            <w:noProof/>
            <w:webHidden/>
          </w:rPr>
        </w:r>
        <w:r>
          <w:rPr>
            <w:noProof/>
            <w:webHidden/>
          </w:rPr>
          <w:fldChar w:fldCharType="separate"/>
        </w:r>
        <w:r>
          <w:rPr>
            <w:noProof/>
            <w:webHidden/>
          </w:rPr>
          <w:t>107</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45" w:history="1">
        <w:r w:rsidRPr="00317CAC">
          <w:rPr>
            <w:rStyle w:val="af9"/>
            <w:noProof/>
          </w:rPr>
          <w:t>4.5.1 Вид участника «АН (администратор доходов бюджета)» и «АН (государственное (муниципальное) учреждение»</w:t>
        </w:r>
        <w:r>
          <w:rPr>
            <w:noProof/>
            <w:webHidden/>
          </w:rPr>
          <w:tab/>
        </w:r>
        <w:r>
          <w:rPr>
            <w:noProof/>
            <w:webHidden/>
          </w:rPr>
          <w:fldChar w:fldCharType="begin"/>
        </w:r>
        <w:r>
          <w:rPr>
            <w:noProof/>
            <w:webHidden/>
          </w:rPr>
          <w:instrText xml:space="preserve"> PAGEREF _Toc454205545 \h </w:instrText>
        </w:r>
        <w:r>
          <w:rPr>
            <w:noProof/>
            <w:webHidden/>
          </w:rPr>
        </w:r>
        <w:r>
          <w:rPr>
            <w:noProof/>
            <w:webHidden/>
          </w:rPr>
          <w:fldChar w:fldCharType="separate"/>
        </w:r>
        <w:r>
          <w:rPr>
            <w:noProof/>
            <w:webHidden/>
          </w:rPr>
          <w:t>109</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46" w:history="1">
        <w:r w:rsidRPr="00317CAC">
          <w:rPr>
            <w:rStyle w:val="af9"/>
            <w:noProof/>
          </w:rPr>
          <w:t>4.5.2 Вид участника «АЗ (орган записи актов гражданского состояния)», «АЗ (многофункциональный центр)», «АЗ (оператор единого портала)», «АЗ (оператор регионального портала)», «АЗ (орган (лицо), уполномоченное рассматривать дела и выносить постановления» или «АЗ (иной уполномоченный орган)»</w:t>
        </w:r>
        <w:r>
          <w:rPr>
            <w:noProof/>
            <w:webHidden/>
          </w:rPr>
          <w:tab/>
        </w:r>
        <w:r>
          <w:rPr>
            <w:noProof/>
            <w:webHidden/>
          </w:rPr>
          <w:fldChar w:fldCharType="begin"/>
        </w:r>
        <w:r>
          <w:rPr>
            <w:noProof/>
            <w:webHidden/>
          </w:rPr>
          <w:instrText xml:space="preserve"> PAGEREF _Toc454205546 \h </w:instrText>
        </w:r>
        <w:r>
          <w:rPr>
            <w:noProof/>
            <w:webHidden/>
          </w:rPr>
        </w:r>
        <w:r>
          <w:rPr>
            <w:noProof/>
            <w:webHidden/>
          </w:rPr>
          <w:fldChar w:fldCharType="separate"/>
        </w:r>
        <w:r>
          <w:rPr>
            <w:noProof/>
            <w:webHidden/>
          </w:rPr>
          <w:t>123</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47" w:history="1">
        <w:r w:rsidRPr="00317CAC">
          <w:rPr>
            <w:rStyle w:val="af9"/>
            <w:noProof/>
          </w:rPr>
          <w:t>4.5.3 Вид участника «ГАЗ (орган государственной власти (орган местного самоуправления))» и «ГАЗ (уполномоченный многофункциональный центр)»</w:t>
        </w:r>
        <w:r>
          <w:rPr>
            <w:noProof/>
            <w:webHidden/>
          </w:rPr>
          <w:tab/>
        </w:r>
        <w:r>
          <w:rPr>
            <w:noProof/>
            <w:webHidden/>
          </w:rPr>
          <w:fldChar w:fldCharType="begin"/>
        </w:r>
        <w:r>
          <w:rPr>
            <w:noProof/>
            <w:webHidden/>
          </w:rPr>
          <w:instrText xml:space="preserve"> PAGEREF _Toc454205547 \h </w:instrText>
        </w:r>
        <w:r>
          <w:rPr>
            <w:noProof/>
            <w:webHidden/>
          </w:rPr>
        </w:r>
        <w:r>
          <w:rPr>
            <w:noProof/>
            <w:webHidden/>
          </w:rPr>
          <w:fldChar w:fldCharType="separate"/>
        </w:r>
        <w:r>
          <w:rPr>
            <w:noProof/>
            <w:webHidden/>
          </w:rPr>
          <w:t>124</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48" w:history="1">
        <w:r w:rsidRPr="00317CAC">
          <w:rPr>
            <w:rStyle w:val="af9"/>
            <w:noProof/>
          </w:rPr>
          <w:t>4.5.4 Вид участника « «ГАН (главный администратор доходов бюджета)» и «ГАН (орган государственной власти (орган местного самоуправления))»</w:t>
        </w:r>
        <w:r>
          <w:rPr>
            <w:noProof/>
            <w:webHidden/>
          </w:rPr>
          <w:tab/>
        </w:r>
        <w:r>
          <w:rPr>
            <w:noProof/>
            <w:webHidden/>
          </w:rPr>
          <w:fldChar w:fldCharType="begin"/>
        </w:r>
        <w:r>
          <w:rPr>
            <w:noProof/>
            <w:webHidden/>
          </w:rPr>
          <w:instrText xml:space="preserve"> PAGEREF _Toc454205548 \h </w:instrText>
        </w:r>
        <w:r>
          <w:rPr>
            <w:noProof/>
            <w:webHidden/>
          </w:rPr>
        </w:r>
        <w:r>
          <w:rPr>
            <w:noProof/>
            <w:webHidden/>
          </w:rPr>
          <w:fldChar w:fldCharType="separate"/>
        </w:r>
        <w:r>
          <w:rPr>
            <w:noProof/>
            <w:webHidden/>
          </w:rPr>
          <w:t>126</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49" w:history="1">
        <w:r w:rsidRPr="00317CAC">
          <w:rPr>
            <w:rStyle w:val="af9"/>
            <w:noProof/>
          </w:rPr>
          <w:t>4.6 Работа в подразделе «Шаблоны документов о начислениях»</w:t>
        </w:r>
        <w:r>
          <w:rPr>
            <w:noProof/>
            <w:webHidden/>
          </w:rPr>
          <w:tab/>
        </w:r>
        <w:r>
          <w:rPr>
            <w:noProof/>
            <w:webHidden/>
          </w:rPr>
          <w:fldChar w:fldCharType="begin"/>
        </w:r>
        <w:r>
          <w:rPr>
            <w:noProof/>
            <w:webHidden/>
          </w:rPr>
          <w:instrText xml:space="preserve"> PAGEREF _Toc454205549 \h </w:instrText>
        </w:r>
        <w:r>
          <w:rPr>
            <w:noProof/>
            <w:webHidden/>
          </w:rPr>
        </w:r>
        <w:r>
          <w:rPr>
            <w:noProof/>
            <w:webHidden/>
          </w:rPr>
          <w:fldChar w:fldCharType="separate"/>
        </w:r>
        <w:r>
          <w:rPr>
            <w:noProof/>
            <w:webHidden/>
          </w:rPr>
          <w:t>128</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50" w:history="1">
        <w:r w:rsidRPr="00317CAC">
          <w:rPr>
            <w:rStyle w:val="af9"/>
            <w:noProof/>
          </w:rPr>
          <w:t>4.6.1 Работа с функциональными кнопками подраздела</w:t>
        </w:r>
        <w:r>
          <w:rPr>
            <w:noProof/>
            <w:webHidden/>
          </w:rPr>
          <w:tab/>
        </w:r>
        <w:r>
          <w:rPr>
            <w:noProof/>
            <w:webHidden/>
          </w:rPr>
          <w:fldChar w:fldCharType="begin"/>
        </w:r>
        <w:r>
          <w:rPr>
            <w:noProof/>
            <w:webHidden/>
          </w:rPr>
          <w:instrText xml:space="preserve"> PAGEREF _Toc454205550 \h </w:instrText>
        </w:r>
        <w:r>
          <w:rPr>
            <w:noProof/>
            <w:webHidden/>
          </w:rPr>
        </w:r>
        <w:r>
          <w:rPr>
            <w:noProof/>
            <w:webHidden/>
          </w:rPr>
          <w:fldChar w:fldCharType="separate"/>
        </w:r>
        <w:r>
          <w:rPr>
            <w:noProof/>
            <w:webHidden/>
          </w:rPr>
          <w:t>129</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51" w:history="1">
        <w:r w:rsidRPr="00317CAC">
          <w:rPr>
            <w:rStyle w:val="af9"/>
            <w:noProof/>
          </w:rPr>
          <w:t>4.6.2 Добавление шаблонов документов о начислениях</w:t>
        </w:r>
        <w:r>
          <w:rPr>
            <w:noProof/>
            <w:webHidden/>
          </w:rPr>
          <w:tab/>
        </w:r>
        <w:r>
          <w:rPr>
            <w:noProof/>
            <w:webHidden/>
          </w:rPr>
          <w:fldChar w:fldCharType="begin"/>
        </w:r>
        <w:r>
          <w:rPr>
            <w:noProof/>
            <w:webHidden/>
          </w:rPr>
          <w:instrText xml:space="preserve"> PAGEREF _Toc454205551 \h </w:instrText>
        </w:r>
        <w:r>
          <w:rPr>
            <w:noProof/>
            <w:webHidden/>
          </w:rPr>
        </w:r>
        <w:r>
          <w:rPr>
            <w:noProof/>
            <w:webHidden/>
          </w:rPr>
          <w:fldChar w:fldCharType="separate"/>
        </w:r>
        <w:r>
          <w:rPr>
            <w:noProof/>
            <w:webHidden/>
          </w:rPr>
          <w:t>132</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52" w:history="1">
        <w:r w:rsidRPr="00317CAC">
          <w:rPr>
            <w:rStyle w:val="af9"/>
            <w:noProof/>
          </w:rPr>
          <w:t>4.6.3 Утверждение шаблонов документов о начислениях</w:t>
        </w:r>
        <w:r>
          <w:rPr>
            <w:noProof/>
            <w:webHidden/>
          </w:rPr>
          <w:tab/>
        </w:r>
        <w:r>
          <w:rPr>
            <w:noProof/>
            <w:webHidden/>
          </w:rPr>
          <w:fldChar w:fldCharType="begin"/>
        </w:r>
        <w:r>
          <w:rPr>
            <w:noProof/>
            <w:webHidden/>
          </w:rPr>
          <w:instrText xml:space="preserve"> PAGEREF _Toc454205552 \h </w:instrText>
        </w:r>
        <w:r>
          <w:rPr>
            <w:noProof/>
            <w:webHidden/>
          </w:rPr>
        </w:r>
        <w:r>
          <w:rPr>
            <w:noProof/>
            <w:webHidden/>
          </w:rPr>
          <w:fldChar w:fldCharType="separate"/>
        </w:r>
        <w:r>
          <w:rPr>
            <w:noProof/>
            <w:webHidden/>
          </w:rPr>
          <w:t>140</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53" w:history="1">
        <w:r w:rsidRPr="00317CAC">
          <w:rPr>
            <w:rStyle w:val="af9"/>
            <w:noProof/>
          </w:rPr>
          <w:t>4.6.4 Создание новых шаблонов документов о начислениях путем импорта</w:t>
        </w:r>
        <w:r>
          <w:rPr>
            <w:noProof/>
            <w:webHidden/>
          </w:rPr>
          <w:tab/>
        </w:r>
        <w:r>
          <w:rPr>
            <w:noProof/>
            <w:webHidden/>
          </w:rPr>
          <w:fldChar w:fldCharType="begin"/>
        </w:r>
        <w:r>
          <w:rPr>
            <w:noProof/>
            <w:webHidden/>
          </w:rPr>
          <w:instrText xml:space="preserve"> PAGEREF _Toc454205553 \h </w:instrText>
        </w:r>
        <w:r>
          <w:rPr>
            <w:noProof/>
            <w:webHidden/>
          </w:rPr>
        </w:r>
        <w:r>
          <w:rPr>
            <w:noProof/>
            <w:webHidden/>
          </w:rPr>
          <w:fldChar w:fldCharType="separate"/>
        </w:r>
        <w:r>
          <w:rPr>
            <w:noProof/>
            <w:webHidden/>
          </w:rPr>
          <w:t>141</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54" w:history="1">
        <w:r w:rsidRPr="00317CAC">
          <w:rPr>
            <w:rStyle w:val="af9"/>
            <w:noProof/>
          </w:rPr>
          <w:t>4.6.5 Создание новых версий существующих шаблонов документов о начислениях</w:t>
        </w:r>
        <w:r>
          <w:rPr>
            <w:noProof/>
            <w:webHidden/>
          </w:rPr>
          <w:tab/>
        </w:r>
        <w:r>
          <w:rPr>
            <w:noProof/>
            <w:webHidden/>
          </w:rPr>
          <w:fldChar w:fldCharType="begin"/>
        </w:r>
        <w:r>
          <w:rPr>
            <w:noProof/>
            <w:webHidden/>
          </w:rPr>
          <w:instrText xml:space="preserve"> PAGEREF _Toc454205554 \h </w:instrText>
        </w:r>
        <w:r>
          <w:rPr>
            <w:noProof/>
            <w:webHidden/>
          </w:rPr>
        </w:r>
        <w:r>
          <w:rPr>
            <w:noProof/>
            <w:webHidden/>
          </w:rPr>
          <w:fldChar w:fldCharType="separate"/>
        </w:r>
        <w:r>
          <w:rPr>
            <w:noProof/>
            <w:webHidden/>
          </w:rPr>
          <w:t>142</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55" w:history="1">
        <w:r w:rsidRPr="00317CAC">
          <w:rPr>
            <w:rStyle w:val="af9"/>
            <w:noProof/>
          </w:rPr>
          <w:t>4.6.6 Аннулирование шаблонов документов о начислениях</w:t>
        </w:r>
        <w:r>
          <w:rPr>
            <w:noProof/>
            <w:webHidden/>
          </w:rPr>
          <w:tab/>
        </w:r>
        <w:r>
          <w:rPr>
            <w:noProof/>
            <w:webHidden/>
          </w:rPr>
          <w:fldChar w:fldCharType="begin"/>
        </w:r>
        <w:r>
          <w:rPr>
            <w:noProof/>
            <w:webHidden/>
          </w:rPr>
          <w:instrText xml:space="preserve"> PAGEREF _Toc454205555 \h </w:instrText>
        </w:r>
        <w:r>
          <w:rPr>
            <w:noProof/>
            <w:webHidden/>
          </w:rPr>
        </w:r>
        <w:r>
          <w:rPr>
            <w:noProof/>
            <w:webHidden/>
          </w:rPr>
          <w:fldChar w:fldCharType="separate"/>
        </w:r>
        <w:r>
          <w:rPr>
            <w:noProof/>
            <w:webHidden/>
          </w:rPr>
          <w:t>144</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56" w:history="1">
        <w:r w:rsidRPr="00317CAC">
          <w:rPr>
            <w:rStyle w:val="af9"/>
            <w:noProof/>
          </w:rPr>
          <w:t>4.7 Работа в подразделе «Создать документ о начислении»</w:t>
        </w:r>
        <w:r>
          <w:rPr>
            <w:noProof/>
            <w:webHidden/>
          </w:rPr>
          <w:tab/>
        </w:r>
        <w:r>
          <w:rPr>
            <w:noProof/>
            <w:webHidden/>
          </w:rPr>
          <w:fldChar w:fldCharType="begin"/>
        </w:r>
        <w:r>
          <w:rPr>
            <w:noProof/>
            <w:webHidden/>
          </w:rPr>
          <w:instrText xml:space="preserve"> PAGEREF _Toc454205556 \h </w:instrText>
        </w:r>
        <w:r>
          <w:rPr>
            <w:noProof/>
            <w:webHidden/>
          </w:rPr>
        </w:r>
        <w:r>
          <w:rPr>
            <w:noProof/>
            <w:webHidden/>
          </w:rPr>
          <w:fldChar w:fldCharType="separate"/>
        </w:r>
        <w:r>
          <w:rPr>
            <w:noProof/>
            <w:webHidden/>
          </w:rPr>
          <w:t>145</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57" w:history="1">
        <w:r w:rsidRPr="00317CAC">
          <w:rPr>
            <w:rStyle w:val="af9"/>
            <w:noProof/>
          </w:rPr>
          <w:t>4.7.1 Вкладка «Главная»</w:t>
        </w:r>
        <w:r>
          <w:rPr>
            <w:noProof/>
            <w:webHidden/>
          </w:rPr>
          <w:tab/>
        </w:r>
        <w:r>
          <w:rPr>
            <w:noProof/>
            <w:webHidden/>
          </w:rPr>
          <w:fldChar w:fldCharType="begin"/>
        </w:r>
        <w:r>
          <w:rPr>
            <w:noProof/>
            <w:webHidden/>
          </w:rPr>
          <w:instrText xml:space="preserve"> PAGEREF _Toc454205557 \h </w:instrText>
        </w:r>
        <w:r>
          <w:rPr>
            <w:noProof/>
            <w:webHidden/>
          </w:rPr>
        </w:r>
        <w:r>
          <w:rPr>
            <w:noProof/>
            <w:webHidden/>
          </w:rPr>
          <w:fldChar w:fldCharType="separate"/>
        </w:r>
        <w:r>
          <w:rPr>
            <w:noProof/>
            <w:webHidden/>
          </w:rPr>
          <w:t>147</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58" w:history="1">
        <w:r w:rsidRPr="00317CAC">
          <w:rPr>
            <w:rStyle w:val="af9"/>
            <w:noProof/>
          </w:rPr>
          <w:t>4.7.2 Вкладка «Информация о плательщике»</w:t>
        </w:r>
        <w:r>
          <w:rPr>
            <w:noProof/>
            <w:webHidden/>
          </w:rPr>
          <w:tab/>
        </w:r>
        <w:r>
          <w:rPr>
            <w:noProof/>
            <w:webHidden/>
          </w:rPr>
          <w:fldChar w:fldCharType="begin"/>
        </w:r>
        <w:r>
          <w:rPr>
            <w:noProof/>
            <w:webHidden/>
          </w:rPr>
          <w:instrText xml:space="preserve"> PAGEREF _Toc454205558 \h </w:instrText>
        </w:r>
        <w:r>
          <w:rPr>
            <w:noProof/>
            <w:webHidden/>
          </w:rPr>
        </w:r>
        <w:r>
          <w:rPr>
            <w:noProof/>
            <w:webHidden/>
          </w:rPr>
          <w:fldChar w:fldCharType="separate"/>
        </w:r>
        <w:r>
          <w:rPr>
            <w:noProof/>
            <w:webHidden/>
          </w:rPr>
          <w:t>149</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59" w:history="1">
        <w:r w:rsidRPr="00317CAC">
          <w:rPr>
            <w:rStyle w:val="af9"/>
            <w:noProof/>
          </w:rPr>
          <w:t>4.7.3 Вкладка «Авансовые платежи»</w:t>
        </w:r>
        <w:r>
          <w:rPr>
            <w:noProof/>
            <w:webHidden/>
          </w:rPr>
          <w:tab/>
        </w:r>
        <w:r>
          <w:rPr>
            <w:noProof/>
            <w:webHidden/>
          </w:rPr>
          <w:fldChar w:fldCharType="begin"/>
        </w:r>
        <w:r>
          <w:rPr>
            <w:noProof/>
            <w:webHidden/>
          </w:rPr>
          <w:instrText xml:space="preserve"> PAGEREF _Toc454205559 \h </w:instrText>
        </w:r>
        <w:r>
          <w:rPr>
            <w:noProof/>
            <w:webHidden/>
          </w:rPr>
        </w:r>
        <w:r>
          <w:rPr>
            <w:noProof/>
            <w:webHidden/>
          </w:rPr>
          <w:fldChar w:fldCharType="separate"/>
        </w:r>
        <w:r>
          <w:rPr>
            <w:noProof/>
            <w:webHidden/>
          </w:rPr>
          <w:t>154</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60" w:history="1">
        <w:r w:rsidRPr="00317CAC">
          <w:rPr>
            <w:rStyle w:val="af9"/>
            <w:noProof/>
          </w:rPr>
          <w:t>4.7.4 Вкладка «Информация о получателе д/с»</w:t>
        </w:r>
        <w:r>
          <w:rPr>
            <w:noProof/>
            <w:webHidden/>
          </w:rPr>
          <w:tab/>
        </w:r>
        <w:r>
          <w:rPr>
            <w:noProof/>
            <w:webHidden/>
          </w:rPr>
          <w:fldChar w:fldCharType="begin"/>
        </w:r>
        <w:r>
          <w:rPr>
            <w:noProof/>
            <w:webHidden/>
          </w:rPr>
          <w:instrText xml:space="preserve"> PAGEREF _Toc454205560 \h </w:instrText>
        </w:r>
        <w:r>
          <w:rPr>
            <w:noProof/>
            <w:webHidden/>
          </w:rPr>
        </w:r>
        <w:r>
          <w:rPr>
            <w:noProof/>
            <w:webHidden/>
          </w:rPr>
          <w:fldChar w:fldCharType="separate"/>
        </w:r>
        <w:r>
          <w:rPr>
            <w:noProof/>
            <w:webHidden/>
          </w:rPr>
          <w:t>160</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61" w:history="1">
        <w:r w:rsidRPr="00317CAC">
          <w:rPr>
            <w:rStyle w:val="af9"/>
            <w:noProof/>
          </w:rPr>
          <w:t>4.7.5 Вкладка «Информация об извещении»</w:t>
        </w:r>
        <w:r>
          <w:rPr>
            <w:noProof/>
            <w:webHidden/>
          </w:rPr>
          <w:tab/>
        </w:r>
        <w:r>
          <w:rPr>
            <w:noProof/>
            <w:webHidden/>
          </w:rPr>
          <w:fldChar w:fldCharType="begin"/>
        </w:r>
        <w:r>
          <w:rPr>
            <w:noProof/>
            <w:webHidden/>
          </w:rPr>
          <w:instrText xml:space="preserve"> PAGEREF _Toc454205561 \h </w:instrText>
        </w:r>
        <w:r>
          <w:rPr>
            <w:noProof/>
            <w:webHidden/>
          </w:rPr>
        </w:r>
        <w:r>
          <w:rPr>
            <w:noProof/>
            <w:webHidden/>
          </w:rPr>
          <w:fldChar w:fldCharType="separate"/>
        </w:r>
        <w:r>
          <w:rPr>
            <w:noProof/>
            <w:webHidden/>
          </w:rPr>
          <w:t>161</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62" w:history="1">
        <w:r w:rsidRPr="00317CAC">
          <w:rPr>
            <w:rStyle w:val="af9"/>
            <w:noProof/>
          </w:rPr>
          <w:t>4.7.6 Вкладка «Информация об уведомлении»</w:t>
        </w:r>
        <w:r>
          <w:rPr>
            <w:noProof/>
            <w:webHidden/>
          </w:rPr>
          <w:tab/>
        </w:r>
        <w:r>
          <w:rPr>
            <w:noProof/>
            <w:webHidden/>
          </w:rPr>
          <w:fldChar w:fldCharType="begin"/>
        </w:r>
        <w:r>
          <w:rPr>
            <w:noProof/>
            <w:webHidden/>
          </w:rPr>
          <w:instrText xml:space="preserve"> PAGEREF _Toc454205562 \h </w:instrText>
        </w:r>
        <w:r>
          <w:rPr>
            <w:noProof/>
            <w:webHidden/>
          </w:rPr>
        </w:r>
        <w:r>
          <w:rPr>
            <w:noProof/>
            <w:webHidden/>
          </w:rPr>
          <w:fldChar w:fldCharType="separate"/>
        </w:r>
        <w:r>
          <w:rPr>
            <w:noProof/>
            <w:webHidden/>
          </w:rPr>
          <w:t>168</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63" w:history="1">
        <w:r w:rsidRPr="00317CAC">
          <w:rPr>
            <w:rStyle w:val="af9"/>
            <w:noProof/>
          </w:rPr>
          <w:t>4.8 Работа в подразделе «Реестр документов о начислениях»</w:t>
        </w:r>
        <w:r>
          <w:rPr>
            <w:noProof/>
            <w:webHidden/>
          </w:rPr>
          <w:tab/>
        </w:r>
        <w:r>
          <w:rPr>
            <w:noProof/>
            <w:webHidden/>
          </w:rPr>
          <w:fldChar w:fldCharType="begin"/>
        </w:r>
        <w:r>
          <w:rPr>
            <w:noProof/>
            <w:webHidden/>
          </w:rPr>
          <w:instrText xml:space="preserve"> PAGEREF _Toc454205563 \h </w:instrText>
        </w:r>
        <w:r>
          <w:rPr>
            <w:noProof/>
            <w:webHidden/>
          </w:rPr>
        </w:r>
        <w:r>
          <w:rPr>
            <w:noProof/>
            <w:webHidden/>
          </w:rPr>
          <w:fldChar w:fldCharType="separate"/>
        </w:r>
        <w:r>
          <w:rPr>
            <w:noProof/>
            <w:webHidden/>
          </w:rPr>
          <w:t>170</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64" w:history="1">
        <w:r w:rsidRPr="00317CAC">
          <w:rPr>
            <w:rStyle w:val="af9"/>
            <w:noProof/>
          </w:rPr>
          <w:t>4.8.1 Работа с функциональными кнопками окна</w:t>
        </w:r>
        <w:r>
          <w:rPr>
            <w:noProof/>
            <w:webHidden/>
          </w:rPr>
          <w:tab/>
        </w:r>
        <w:r>
          <w:rPr>
            <w:noProof/>
            <w:webHidden/>
          </w:rPr>
          <w:fldChar w:fldCharType="begin"/>
        </w:r>
        <w:r>
          <w:rPr>
            <w:noProof/>
            <w:webHidden/>
          </w:rPr>
          <w:instrText xml:space="preserve"> PAGEREF _Toc454205564 \h </w:instrText>
        </w:r>
        <w:r>
          <w:rPr>
            <w:noProof/>
            <w:webHidden/>
          </w:rPr>
        </w:r>
        <w:r>
          <w:rPr>
            <w:noProof/>
            <w:webHidden/>
          </w:rPr>
          <w:fldChar w:fldCharType="separate"/>
        </w:r>
        <w:r>
          <w:rPr>
            <w:noProof/>
            <w:webHidden/>
          </w:rPr>
          <w:t>171</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65" w:history="1">
        <w:r w:rsidRPr="00317CAC">
          <w:rPr>
            <w:rStyle w:val="af9"/>
            <w:noProof/>
          </w:rPr>
          <w:t>4.8.2 Добавление документа о начислениях</w:t>
        </w:r>
        <w:r>
          <w:rPr>
            <w:noProof/>
            <w:webHidden/>
          </w:rPr>
          <w:tab/>
        </w:r>
        <w:r>
          <w:rPr>
            <w:noProof/>
            <w:webHidden/>
          </w:rPr>
          <w:fldChar w:fldCharType="begin"/>
        </w:r>
        <w:r>
          <w:rPr>
            <w:noProof/>
            <w:webHidden/>
          </w:rPr>
          <w:instrText xml:space="preserve"> PAGEREF _Toc454205565 \h </w:instrText>
        </w:r>
        <w:r>
          <w:rPr>
            <w:noProof/>
            <w:webHidden/>
          </w:rPr>
        </w:r>
        <w:r>
          <w:rPr>
            <w:noProof/>
            <w:webHidden/>
          </w:rPr>
          <w:fldChar w:fldCharType="separate"/>
        </w:r>
        <w:r>
          <w:rPr>
            <w:noProof/>
            <w:webHidden/>
          </w:rPr>
          <w:t>175</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66" w:history="1">
        <w:r w:rsidRPr="00317CAC">
          <w:rPr>
            <w:rStyle w:val="af9"/>
            <w:noProof/>
          </w:rPr>
          <w:t>4.8.3 Создание документа о начислении с использованием импорта</w:t>
        </w:r>
        <w:r>
          <w:rPr>
            <w:noProof/>
            <w:webHidden/>
          </w:rPr>
          <w:tab/>
        </w:r>
        <w:r>
          <w:rPr>
            <w:noProof/>
            <w:webHidden/>
          </w:rPr>
          <w:fldChar w:fldCharType="begin"/>
        </w:r>
        <w:r>
          <w:rPr>
            <w:noProof/>
            <w:webHidden/>
          </w:rPr>
          <w:instrText xml:space="preserve"> PAGEREF _Toc454205566 \h </w:instrText>
        </w:r>
        <w:r>
          <w:rPr>
            <w:noProof/>
            <w:webHidden/>
          </w:rPr>
        </w:r>
        <w:r>
          <w:rPr>
            <w:noProof/>
            <w:webHidden/>
          </w:rPr>
          <w:fldChar w:fldCharType="separate"/>
        </w:r>
        <w:r>
          <w:rPr>
            <w:noProof/>
            <w:webHidden/>
          </w:rPr>
          <w:t>176</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67" w:history="1">
        <w:r w:rsidRPr="00317CAC">
          <w:rPr>
            <w:rStyle w:val="af9"/>
            <w:noProof/>
          </w:rPr>
          <w:t>4.8.4 Создание документа об уточнении начисления</w:t>
        </w:r>
        <w:r>
          <w:rPr>
            <w:noProof/>
            <w:webHidden/>
          </w:rPr>
          <w:tab/>
        </w:r>
        <w:r>
          <w:rPr>
            <w:noProof/>
            <w:webHidden/>
          </w:rPr>
          <w:fldChar w:fldCharType="begin"/>
        </w:r>
        <w:r>
          <w:rPr>
            <w:noProof/>
            <w:webHidden/>
          </w:rPr>
          <w:instrText xml:space="preserve"> PAGEREF _Toc454205567 \h </w:instrText>
        </w:r>
        <w:r>
          <w:rPr>
            <w:noProof/>
            <w:webHidden/>
          </w:rPr>
        </w:r>
        <w:r>
          <w:rPr>
            <w:noProof/>
            <w:webHidden/>
          </w:rPr>
          <w:fldChar w:fldCharType="separate"/>
        </w:r>
        <w:r>
          <w:rPr>
            <w:noProof/>
            <w:webHidden/>
          </w:rPr>
          <w:t>176</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68" w:history="1">
        <w:r w:rsidRPr="00317CAC">
          <w:rPr>
            <w:rStyle w:val="af9"/>
            <w:noProof/>
          </w:rPr>
          <w:t>4.8.5 Создание документа об аннулировании начисления</w:t>
        </w:r>
        <w:r>
          <w:rPr>
            <w:noProof/>
            <w:webHidden/>
          </w:rPr>
          <w:tab/>
        </w:r>
        <w:r>
          <w:rPr>
            <w:noProof/>
            <w:webHidden/>
          </w:rPr>
          <w:fldChar w:fldCharType="begin"/>
        </w:r>
        <w:r>
          <w:rPr>
            <w:noProof/>
            <w:webHidden/>
          </w:rPr>
          <w:instrText xml:space="preserve"> PAGEREF _Toc454205568 \h </w:instrText>
        </w:r>
        <w:r>
          <w:rPr>
            <w:noProof/>
            <w:webHidden/>
          </w:rPr>
        </w:r>
        <w:r>
          <w:rPr>
            <w:noProof/>
            <w:webHidden/>
          </w:rPr>
          <w:fldChar w:fldCharType="separate"/>
        </w:r>
        <w:r>
          <w:rPr>
            <w:noProof/>
            <w:webHidden/>
          </w:rPr>
          <w:t>179</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69" w:history="1">
        <w:r w:rsidRPr="00317CAC">
          <w:rPr>
            <w:rStyle w:val="af9"/>
            <w:noProof/>
          </w:rPr>
          <w:t>4.8.6 Создание документа о деаннулировании начисления</w:t>
        </w:r>
        <w:r>
          <w:rPr>
            <w:noProof/>
            <w:webHidden/>
          </w:rPr>
          <w:tab/>
        </w:r>
        <w:r>
          <w:rPr>
            <w:noProof/>
            <w:webHidden/>
          </w:rPr>
          <w:fldChar w:fldCharType="begin"/>
        </w:r>
        <w:r>
          <w:rPr>
            <w:noProof/>
            <w:webHidden/>
          </w:rPr>
          <w:instrText xml:space="preserve"> PAGEREF _Toc454205569 \h </w:instrText>
        </w:r>
        <w:r>
          <w:rPr>
            <w:noProof/>
            <w:webHidden/>
          </w:rPr>
        </w:r>
        <w:r>
          <w:rPr>
            <w:noProof/>
            <w:webHidden/>
          </w:rPr>
          <w:fldChar w:fldCharType="separate"/>
        </w:r>
        <w:r>
          <w:rPr>
            <w:noProof/>
            <w:webHidden/>
          </w:rPr>
          <w:t>181</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70" w:history="1">
        <w:r w:rsidRPr="00317CAC">
          <w:rPr>
            <w:rStyle w:val="af9"/>
            <w:noProof/>
          </w:rPr>
          <w:t>4.8.7 Редактирование документа о начислении</w:t>
        </w:r>
        <w:r>
          <w:rPr>
            <w:noProof/>
            <w:webHidden/>
          </w:rPr>
          <w:tab/>
        </w:r>
        <w:r>
          <w:rPr>
            <w:noProof/>
            <w:webHidden/>
          </w:rPr>
          <w:fldChar w:fldCharType="begin"/>
        </w:r>
        <w:r>
          <w:rPr>
            <w:noProof/>
            <w:webHidden/>
          </w:rPr>
          <w:instrText xml:space="preserve"> PAGEREF _Toc454205570 \h </w:instrText>
        </w:r>
        <w:r>
          <w:rPr>
            <w:noProof/>
            <w:webHidden/>
          </w:rPr>
        </w:r>
        <w:r>
          <w:rPr>
            <w:noProof/>
            <w:webHidden/>
          </w:rPr>
          <w:fldChar w:fldCharType="separate"/>
        </w:r>
        <w:r>
          <w:rPr>
            <w:noProof/>
            <w:webHidden/>
          </w:rPr>
          <w:t>183</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71" w:history="1">
        <w:r w:rsidRPr="00317CAC">
          <w:rPr>
            <w:rStyle w:val="af9"/>
            <w:noProof/>
          </w:rPr>
          <w:t>4.8.8 Подписание извещения о начислении через реестр документов о начислениях</w:t>
        </w:r>
        <w:r>
          <w:rPr>
            <w:noProof/>
            <w:webHidden/>
          </w:rPr>
          <w:tab/>
        </w:r>
        <w:r>
          <w:rPr>
            <w:noProof/>
            <w:webHidden/>
          </w:rPr>
          <w:fldChar w:fldCharType="begin"/>
        </w:r>
        <w:r>
          <w:rPr>
            <w:noProof/>
            <w:webHidden/>
          </w:rPr>
          <w:instrText xml:space="preserve"> PAGEREF _Toc454205571 \h </w:instrText>
        </w:r>
        <w:r>
          <w:rPr>
            <w:noProof/>
            <w:webHidden/>
          </w:rPr>
        </w:r>
        <w:r>
          <w:rPr>
            <w:noProof/>
            <w:webHidden/>
          </w:rPr>
          <w:fldChar w:fldCharType="separate"/>
        </w:r>
        <w:r>
          <w:rPr>
            <w:noProof/>
            <w:webHidden/>
          </w:rPr>
          <w:t>183</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72" w:history="1">
        <w:r w:rsidRPr="00317CAC">
          <w:rPr>
            <w:rStyle w:val="af9"/>
            <w:noProof/>
          </w:rPr>
          <w:t>4.8.9 Снятие электронной подписи</w:t>
        </w:r>
        <w:r>
          <w:rPr>
            <w:noProof/>
            <w:webHidden/>
          </w:rPr>
          <w:tab/>
        </w:r>
        <w:r>
          <w:rPr>
            <w:noProof/>
            <w:webHidden/>
          </w:rPr>
          <w:fldChar w:fldCharType="begin"/>
        </w:r>
        <w:r>
          <w:rPr>
            <w:noProof/>
            <w:webHidden/>
          </w:rPr>
          <w:instrText xml:space="preserve"> PAGEREF _Toc454205572 \h </w:instrText>
        </w:r>
        <w:r>
          <w:rPr>
            <w:noProof/>
            <w:webHidden/>
          </w:rPr>
        </w:r>
        <w:r>
          <w:rPr>
            <w:noProof/>
            <w:webHidden/>
          </w:rPr>
          <w:fldChar w:fldCharType="separate"/>
        </w:r>
        <w:r>
          <w:rPr>
            <w:noProof/>
            <w:webHidden/>
          </w:rPr>
          <w:t>184</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73" w:history="1">
        <w:r w:rsidRPr="00317CAC">
          <w:rPr>
            <w:rStyle w:val="af9"/>
            <w:noProof/>
          </w:rPr>
          <w:t>4.8.10 Отправка извещения о начислении в ГИС ГМП через реестр документов начислений</w:t>
        </w:r>
        <w:r>
          <w:rPr>
            <w:noProof/>
            <w:webHidden/>
          </w:rPr>
          <w:tab/>
        </w:r>
        <w:r>
          <w:rPr>
            <w:noProof/>
            <w:webHidden/>
          </w:rPr>
          <w:fldChar w:fldCharType="begin"/>
        </w:r>
        <w:r>
          <w:rPr>
            <w:noProof/>
            <w:webHidden/>
          </w:rPr>
          <w:instrText xml:space="preserve"> PAGEREF _Toc454205573 \h </w:instrText>
        </w:r>
        <w:r>
          <w:rPr>
            <w:noProof/>
            <w:webHidden/>
          </w:rPr>
        </w:r>
        <w:r>
          <w:rPr>
            <w:noProof/>
            <w:webHidden/>
          </w:rPr>
          <w:fldChar w:fldCharType="separate"/>
        </w:r>
        <w:r>
          <w:rPr>
            <w:noProof/>
            <w:webHidden/>
          </w:rPr>
          <w:t>185</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74" w:history="1">
        <w:r w:rsidRPr="00317CAC">
          <w:rPr>
            <w:rStyle w:val="af9"/>
            <w:noProof/>
          </w:rPr>
          <w:t>4.8.11 Массовая отправка извещений о начислениях в ГИС ГМП</w:t>
        </w:r>
        <w:r>
          <w:rPr>
            <w:noProof/>
            <w:webHidden/>
          </w:rPr>
          <w:tab/>
        </w:r>
        <w:r>
          <w:rPr>
            <w:noProof/>
            <w:webHidden/>
          </w:rPr>
          <w:fldChar w:fldCharType="begin"/>
        </w:r>
        <w:r>
          <w:rPr>
            <w:noProof/>
            <w:webHidden/>
          </w:rPr>
          <w:instrText xml:space="preserve"> PAGEREF _Toc454205574 \h </w:instrText>
        </w:r>
        <w:r>
          <w:rPr>
            <w:noProof/>
            <w:webHidden/>
          </w:rPr>
        </w:r>
        <w:r>
          <w:rPr>
            <w:noProof/>
            <w:webHidden/>
          </w:rPr>
          <w:fldChar w:fldCharType="separate"/>
        </w:r>
        <w:r>
          <w:rPr>
            <w:noProof/>
            <w:webHidden/>
          </w:rPr>
          <w:t>188</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75" w:history="1">
        <w:r w:rsidRPr="00317CAC">
          <w:rPr>
            <w:rStyle w:val="af9"/>
            <w:noProof/>
          </w:rPr>
          <w:t>4.8.12 Работа с печатными формами</w:t>
        </w:r>
        <w:r>
          <w:rPr>
            <w:noProof/>
            <w:webHidden/>
          </w:rPr>
          <w:tab/>
        </w:r>
        <w:r>
          <w:rPr>
            <w:noProof/>
            <w:webHidden/>
          </w:rPr>
          <w:fldChar w:fldCharType="begin"/>
        </w:r>
        <w:r>
          <w:rPr>
            <w:noProof/>
            <w:webHidden/>
          </w:rPr>
          <w:instrText xml:space="preserve"> PAGEREF _Toc454205575 \h </w:instrText>
        </w:r>
        <w:r>
          <w:rPr>
            <w:noProof/>
            <w:webHidden/>
          </w:rPr>
        </w:r>
        <w:r>
          <w:rPr>
            <w:noProof/>
            <w:webHidden/>
          </w:rPr>
          <w:fldChar w:fldCharType="separate"/>
        </w:r>
        <w:r>
          <w:rPr>
            <w:noProof/>
            <w:webHidden/>
          </w:rPr>
          <w:t>189</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76" w:history="1">
        <w:r w:rsidRPr="00317CAC">
          <w:rPr>
            <w:rStyle w:val="af9"/>
            <w:noProof/>
          </w:rPr>
          <w:t>4.8.13 Работа с принудительным квитированием</w:t>
        </w:r>
        <w:r>
          <w:rPr>
            <w:noProof/>
            <w:webHidden/>
          </w:rPr>
          <w:tab/>
        </w:r>
        <w:r>
          <w:rPr>
            <w:noProof/>
            <w:webHidden/>
          </w:rPr>
          <w:fldChar w:fldCharType="begin"/>
        </w:r>
        <w:r>
          <w:rPr>
            <w:noProof/>
            <w:webHidden/>
          </w:rPr>
          <w:instrText xml:space="preserve"> PAGEREF _Toc454205576 \h </w:instrText>
        </w:r>
        <w:r>
          <w:rPr>
            <w:noProof/>
            <w:webHidden/>
          </w:rPr>
        </w:r>
        <w:r>
          <w:rPr>
            <w:noProof/>
            <w:webHidden/>
          </w:rPr>
          <w:fldChar w:fldCharType="separate"/>
        </w:r>
        <w:r>
          <w:rPr>
            <w:noProof/>
            <w:webHidden/>
          </w:rPr>
          <w:t>192</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77" w:history="1">
        <w:r w:rsidRPr="00317CAC">
          <w:rPr>
            <w:rStyle w:val="af9"/>
            <w:noProof/>
          </w:rPr>
          <w:t>4.9 Работа в подразделе «Реестр платежей»</w:t>
        </w:r>
        <w:r>
          <w:rPr>
            <w:noProof/>
            <w:webHidden/>
          </w:rPr>
          <w:tab/>
        </w:r>
        <w:r>
          <w:rPr>
            <w:noProof/>
            <w:webHidden/>
          </w:rPr>
          <w:fldChar w:fldCharType="begin"/>
        </w:r>
        <w:r>
          <w:rPr>
            <w:noProof/>
            <w:webHidden/>
          </w:rPr>
          <w:instrText xml:space="preserve"> PAGEREF _Toc454205577 \h </w:instrText>
        </w:r>
        <w:r>
          <w:rPr>
            <w:noProof/>
            <w:webHidden/>
          </w:rPr>
        </w:r>
        <w:r>
          <w:rPr>
            <w:noProof/>
            <w:webHidden/>
          </w:rPr>
          <w:fldChar w:fldCharType="separate"/>
        </w:r>
        <w:r>
          <w:rPr>
            <w:noProof/>
            <w:webHidden/>
          </w:rPr>
          <w:t>203</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78" w:history="1">
        <w:r w:rsidRPr="00317CAC">
          <w:rPr>
            <w:rStyle w:val="af9"/>
            <w:noProof/>
          </w:rPr>
          <w:t>4.9.1 Формирование документа о начислении на основе авансового платежа</w:t>
        </w:r>
        <w:r>
          <w:rPr>
            <w:noProof/>
            <w:webHidden/>
          </w:rPr>
          <w:tab/>
        </w:r>
        <w:r>
          <w:rPr>
            <w:noProof/>
            <w:webHidden/>
          </w:rPr>
          <w:fldChar w:fldCharType="begin"/>
        </w:r>
        <w:r>
          <w:rPr>
            <w:noProof/>
            <w:webHidden/>
          </w:rPr>
          <w:instrText xml:space="preserve"> PAGEREF _Toc454205578 \h </w:instrText>
        </w:r>
        <w:r>
          <w:rPr>
            <w:noProof/>
            <w:webHidden/>
          </w:rPr>
        </w:r>
        <w:r>
          <w:rPr>
            <w:noProof/>
            <w:webHidden/>
          </w:rPr>
          <w:fldChar w:fldCharType="separate"/>
        </w:r>
        <w:r>
          <w:rPr>
            <w:noProof/>
            <w:webHidden/>
          </w:rPr>
          <w:t>205</w:t>
        </w:r>
        <w:r>
          <w:rPr>
            <w:noProof/>
            <w:webHidden/>
          </w:rPr>
          <w:fldChar w:fldCharType="end"/>
        </w:r>
      </w:hyperlink>
    </w:p>
    <w:p w:rsidR="00127FF4" w:rsidRDefault="00127FF4">
      <w:pPr>
        <w:pStyle w:val="33"/>
        <w:tabs>
          <w:tab w:val="right" w:leader="dot" w:pos="9628"/>
        </w:tabs>
        <w:rPr>
          <w:rFonts w:asciiTheme="minorHAnsi" w:eastAsiaTheme="minorEastAsia" w:hAnsiTheme="minorHAnsi" w:cstheme="minorBidi"/>
          <w:noProof/>
          <w:sz w:val="22"/>
          <w:szCs w:val="22"/>
        </w:rPr>
      </w:pPr>
      <w:hyperlink w:anchor="_Toc454205579" w:history="1">
        <w:r w:rsidRPr="00317CAC">
          <w:rPr>
            <w:rStyle w:val="af9"/>
            <w:noProof/>
          </w:rPr>
          <w:t>4.9.2 Квитирование платежа с документом о начислении</w:t>
        </w:r>
        <w:r>
          <w:rPr>
            <w:noProof/>
            <w:webHidden/>
          </w:rPr>
          <w:tab/>
        </w:r>
        <w:r>
          <w:rPr>
            <w:noProof/>
            <w:webHidden/>
          </w:rPr>
          <w:fldChar w:fldCharType="begin"/>
        </w:r>
        <w:r>
          <w:rPr>
            <w:noProof/>
            <w:webHidden/>
          </w:rPr>
          <w:instrText xml:space="preserve"> PAGEREF _Toc454205579 \h </w:instrText>
        </w:r>
        <w:r>
          <w:rPr>
            <w:noProof/>
            <w:webHidden/>
          </w:rPr>
        </w:r>
        <w:r>
          <w:rPr>
            <w:noProof/>
            <w:webHidden/>
          </w:rPr>
          <w:fldChar w:fldCharType="separate"/>
        </w:r>
        <w:r>
          <w:rPr>
            <w:noProof/>
            <w:webHidden/>
          </w:rPr>
          <w:t>209</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80" w:history="1">
        <w:r w:rsidRPr="00317CAC">
          <w:rPr>
            <w:rStyle w:val="af9"/>
            <w:noProof/>
          </w:rPr>
          <w:t>4.10 Работа в подразделе «Реестр уведомлений о начислениях»</w:t>
        </w:r>
        <w:r>
          <w:rPr>
            <w:noProof/>
            <w:webHidden/>
          </w:rPr>
          <w:tab/>
        </w:r>
        <w:r>
          <w:rPr>
            <w:noProof/>
            <w:webHidden/>
          </w:rPr>
          <w:fldChar w:fldCharType="begin"/>
        </w:r>
        <w:r>
          <w:rPr>
            <w:noProof/>
            <w:webHidden/>
          </w:rPr>
          <w:instrText xml:space="preserve"> PAGEREF _Toc454205580 \h </w:instrText>
        </w:r>
        <w:r>
          <w:rPr>
            <w:noProof/>
            <w:webHidden/>
          </w:rPr>
        </w:r>
        <w:r>
          <w:rPr>
            <w:noProof/>
            <w:webHidden/>
          </w:rPr>
          <w:fldChar w:fldCharType="separate"/>
        </w:r>
        <w:r>
          <w:rPr>
            <w:noProof/>
            <w:webHidden/>
          </w:rPr>
          <w:t>209</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81" w:history="1">
        <w:r w:rsidRPr="00317CAC">
          <w:rPr>
            <w:rStyle w:val="af9"/>
            <w:noProof/>
          </w:rPr>
          <w:t>4.11 Работа в подразделе «Реестр извещений о начислениях»</w:t>
        </w:r>
        <w:r>
          <w:rPr>
            <w:noProof/>
            <w:webHidden/>
          </w:rPr>
          <w:tab/>
        </w:r>
        <w:r>
          <w:rPr>
            <w:noProof/>
            <w:webHidden/>
          </w:rPr>
          <w:fldChar w:fldCharType="begin"/>
        </w:r>
        <w:r>
          <w:rPr>
            <w:noProof/>
            <w:webHidden/>
          </w:rPr>
          <w:instrText xml:space="preserve"> PAGEREF _Toc454205581 \h </w:instrText>
        </w:r>
        <w:r>
          <w:rPr>
            <w:noProof/>
            <w:webHidden/>
          </w:rPr>
        </w:r>
        <w:r>
          <w:rPr>
            <w:noProof/>
            <w:webHidden/>
          </w:rPr>
          <w:fldChar w:fldCharType="separate"/>
        </w:r>
        <w:r>
          <w:rPr>
            <w:noProof/>
            <w:webHidden/>
          </w:rPr>
          <w:t>212</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82" w:history="1">
        <w:r w:rsidRPr="00317CAC">
          <w:rPr>
            <w:rStyle w:val="af9"/>
            <w:noProof/>
          </w:rPr>
          <w:t>4.12 Работа в подразделе «Аналитические отчеты по начислениям»</w:t>
        </w:r>
        <w:r>
          <w:rPr>
            <w:noProof/>
            <w:webHidden/>
          </w:rPr>
          <w:tab/>
        </w:r>
        <w:r>
          <w:rPr>
            <w:noProof/>
            <w:webHidden/>
          </w:rPr>
          <w:fldChar w:fldCharType="begin"/>
        </w:r>
        <w:r>
          <w:rPr>
            <w:noProof/>
            <w:webHidden/>
          </w:rPr>
          <w:instrText xml:space="preserve"> PAGEREF _Toc454205582 \h </w:instrText>
        </w:r>
        <w:r>
          <w:rPr>
            <w:noProof/>
            <w:webHidden/>
          </w:rPr>
        </w:r>
        <w:r>
          <w:rPr>
            <w:noProof/>
            <w:webHidden/>
          </w:rPr>
          <w:fldChar w:fldCharType="separate"/>
        </w:r>
        <w:r>
          <w:rPr>
            <w:noProof/>
            <w:webHidden/>
          </w:rPr>
          <w:t>217</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83" w:history="1">
        <w:r w:rsidRPr="00317CAC">
          <w:rPr>
            <w:rStyle w:val="af9"/>
            <w:noProof/>
          </w:rPr>
          <w:t>4.13 Работа в подразделе «Аналитический отчет по платежам»</w:t>
        </w:r>
        <w:r>
          <w:rPr>
            <w:noProof/>
            <w:webHidden/>
          </w:rPr>
          <w:tab/>
        </w:r>
        <w:r>
          <w:rPr>
            <w:noProof/>
            <w:webHidden/>
          </w:rPr>
          <w:fldChar w:fldCharType="begin"/>
        </w:r>
        <w:r>
          <w:rPr>
            <w:noProof/>
            <w:webHidden/>
          </w:rPr>
          <w:instrText xml:space="preserve"> PAGEREF _Toc454205583 \h </w:instrText>
        </w:r>
        <w:r>
          <w:rPr>
            <w:noProof/>
            <w:webHidden/>
          </w:rPr>
        </w:r>
        <w:r>
          <w:rPr>
            <w:noProof/>
            <w:webHidden/>
          </w:rPr>
          <w:fldChar w:fldCharType="separate"/>
        </w:r>
        <w:r>
          <w:rPr>
            <w:noProof/>
            <w:webHidden/>
          </w:rPr>
          <w:t>225</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84" w:history="1">
        <w:r w:rsidRPr="00317CAC">
          <w:rPr>
            <w:rStyle w:val="af9"/>
            <w:noProof/>
          </w:rPr>
          <w:t>4.14 Работа в подразделе «Реестр расчетов с заявителем»</w:t>
        </w:r>
        <w:r>
          <w:rPr>
            <w:noProof/>
            <w:webHidden/>
          </w:rPr>
          <w:tab/>
        </w:r>
        <w:r>
          <w:rPr>
            <w:noProof/>
            <w:webHidden/>
          </w:rPr>
          <w:fldChar w:fldCharType="begin"/>
        </w:r>
        <w:r>
          <w:rPr>
            <w:noProof/>
            <w:webHidden/>
          </w:rPr>
          <w:instrText xml:space="preserve"> PAGEREF _Toc454205584 \h </w:instrText>
        </w:r>
        <w:r>
          <w:rPr>
            <w:noProof/>
            <w:webHidden/>
          </w:rPr>
        </w:r>
        <w:r>
          <w:rPr>
            <w:noProof/>
            <w:webHidden/>
          </w:rPr>
          <w:fldChar w:fldCharType="separate"/>
        </w:r>
        <w:r>
          <w:rPr>
            <w:noProof/>
            <w:webHidden/>
          </w:rPr>
          <w:t>226</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85" w:history="1">
        <w:r w:rsidRPr="00317CAC">
          <w:rPr>
            <w:rStyle w:val="af9"/>
            <w:noProof/>
          </w:rPr>
          <w:t>4.15 Работа в подразделе «История запросов»</w:t>
        </w:r>
        <w:r>
          <w:rPr>
            <w:noProof/>
            <w:webHidden/>
          </w:rPr>
          <w:tab/>
        </w:r>
        <w:r>
          <w:rPr>
            <w:noProof/>
            <w:webHidden/>
          </w:rPr>
          <w:fldChar w:fldCharType="begin"/>
        </w:r>
        <w:r>
          <w:rPr>
            <w:noProof/>
            <w:webHidden/>
          </w:rPr>
          <w:instrText xml:space="preserve"> PAGEREF _Toc454205585 \h </w:instrText>
        </w:r>
        <w:r>
          <w:rPr>
            <w:noProof/>
            <w:webHidden/>
          </w:rPr>
        </w:r>
        <w:r>
          <w:rPr>
            <w:noProof/>
            <w:webHidden/>
          </w:rPr>
          <w:fldChar w:fldCharType="separate"/>
        </w:r>
        <w:r>
          <w:rPr>
            <w:noProof/>
            <w:webHidden/>
          </w:rPr>
          <w:t>234</w:t>
        </w:r>
        <w:r>
          <w:rPr>
            <w:noProof/>
            <w:webHidden/>
          </w:rPr>
          <w:fldChar w:fldCharType="end"/>
        </w:r>
      </w:hyperlink>
    </w:p>
    <w:p w:rsidR="00127FF4" w:rsidRDefault="00127FF4">
      <w:pPr>
        <w:pStyle w:val="25"/>
        <w:rPr>
          <w:rFonts w:asciiTheme="minorHAnsi" w:eastAsiaTheme="minorEastAsia" w:hAnsiTheme="minorHAnsi" w:cstheme="minorBidi"/>
          <w:noProof/>
          <w:sz w:val="22"/>
          <w:szCs w:val="22"/>
        </w:rPr>
      </w:pPr>
      <w:hyperlink w:anchor="_Toc454205586" w:history="1">
        <w:r w:rsidRPr="00317CAC">
          <w:rPr>
            <w:rStyle w:val="af9"/>
            <w:noProof/>
          </w:rPr>
          <w:t>4.16 Работа в подразделе «О программе»</w:t>
        </w:r>
        <w:r>
          <w:rPr>
            <w:noProof/>
            <w:webHidden/>
          </w:rPr>
          <w:tab/>
        </w:r>
        <w:r>
          <w:rPr>
            <w:noProof/>
            <w:webHidden/>
          </w:rPr>
          <w:fldChar w:fldCharType="begin"/>
        </w:r>
        <w:r>
          <w:rPr>
            <w:noProof/>
            <w:webHidden/>
          </w:rPr>
          <w:instrText xml:space="preserve"> PAGEREF _Toc454205586 \h </w:instrText>
        </w:r>
        <w:r>
          <w:rPr>
            <w:noProof/>
            <w:webHidden/>
          </w:rPr>
        </w:r>
        <w:r>
          <w:rPr>
            <w:noProof/>
            <w:webHidden/>
          </w:rPr>
          <w:fldChar w:fldCharType="separate"/>
        </w:r>
        <w:r>
          <w:rPr>
            <w:noProof/>
            <w:webHidden/>
          </w:rPr>
          <w:t>238</w:t>
        </w:r>
        <w:r>
          <w:rPr>
            <w:noProof/>
            <w:webHidden/>
          </w:rPr>
          <w:fldChar w:fldCharType="end"/>
        </w:r>
      </w:hyperlink>
    </w:p>
    <w:p w:rsidR="00127FF4" w:rsidRDefault="00127FF4">
      <w:pPr>
        <w:pStyle w:val="1a"/>
        <w:rPr>
          <w:rFonts w:asciiTheme="minorHAnsi" w:eastAsiaTheme="minorEastAsia" w:hAnsiTheme="minorHAnsi" w:cstheme="minorBidi"/>
          <w:noProof/>
          <w:sz w:val="22"/>
          <w:szCs w:val="22"/>
        </w:rPr>
      </w:pPr>
      <w:hyperlink w:anchor="_Toc454205587" w:history="1">
        <w:r w:rsidRPr="00317CAC">
          <w:rPr>
            <w:rStyle w:val="af9"/>
            <w:bCs/>
            <w:noProof/>
          </w:rPr>
          <w:t>Приложение 1</w:t>
        </w:r>
        <w:r>
          <w:rPr>
            <w:noProof/>
            <w:webHidden/>
          </w:rPr>
          <w:tab/>
        </w:r>
        <w:r>
          <w:rPr>
            <w:noProof/>
            <w:webHidden/>
          </w:rPr>
          <w:fldChar w:fldCharType="begin"/>
        </w:r>
        <w:r>
          <w:rPr>
            <w:noProof/>
            <w:webHidden/>
          </w:rPr>
          <w:instrText xml:space="preserve"> PAGEREF _Toc454205587 \h </w:instrText>
        </w:r>
        <w:r>
          <w:rPr>
            <w:noProof/>
            <w:webHidden/>
          </w:rPr>
        </w:r>
        <w:r>
          <w:rPr>
            <w:noProof/>
            <w:webHidden/>
          </w:rPr>
          <w:fldChar w:fldCharType="separate"/>
        </w:r>
        <w:r>
          <w:rPr>
            <w:noProof/>
            <w:webHidden/>
          </w:rPr>
          <w:t>239</w:t>
        </w:r>
        <w:r>
          <w:rPr>
            <w:noProof/>
            <w:webHidden/>
          </w:rPr>
          <w:fldChar w:fldCharType="end"/>
        </w:r>
      </w:hyperlink>
    </w:p>
    <w:p w:rsidR="003E2C3C" w:rsidRPr="00601E1A" w:rsidRDefault="00EF133A">
      <w:pPr>
        <w:pStyle w:val="1a"/>
        <w:tabs>
          <w:tab w:val="clear" w:pos="9628"/>
          <w:tab w:val="right" w:leader="dot" w:pos="9639"/>
        </w:tabs>
        <w:ind w:right="566"/>
      </w:pPr>
      <w:r w:rsidRPr="0014637E">
        <w:fldChar w:fldCharType="end"/>
      </w:r>
    </w:p>
    <w:p w:rsidR="00D606C3" w:rsidRPr="00102C54" w:rsidRDefault="00D606C3" w:rsidP="00D31A40">
      <w:pPr>
        <w:pStyle w:val="1"/>
        <w:numPr>
          <w:ilvl w:val="0"/>
          <w:numId w:val="0"/>
        </w:numPr>
      </w:pPr>
      <w:bookmarkStart w:id="5" w:name="_Toc454197536"/>
      <w:bookmarkStart w:id="6" w:name="_Toc454205500"/>
      <w:r w:rsidRPr="00102C54">
        <w:lastRenderedPageBreak/>
        <w:t>Перечень терминов и сокращений</w:t>
      </w:r>
      <w:bookmarkEnd w:id="4"/>
      <w:bookmarkEnd w:id="5"/>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6606"/>
      </w:tblGrid>
      <w:tr w:rsidR="006C2A24" w:rsidRPr="00102C54" w:rsidTr="00676CDC">
        <w:trPr>
          <w:cantSplit/>
          <w:tblHeader/>
        </w:trPr>
        <w:tc>
          <w:tcPr>
            <w:tcW w:w="3248" w:type="dxa"/>
            <w:shd w:val="clear" w:color="auto" w:fill="auto"/>
            <w:vAlign w:val="center"/>
            <w:hideMark/>
          </w:tcPr>
          <w:p w:rsidR="006C2A24" w:rsidRPr="00102C54" w:rsidRDefault="006C2A24" w:rsidP="00087573">
            <w:pPr>
              <w:pStyle w:val="a1"/>
              <w:ind w:firstLine="0"/>
              <w:jc w:val="center"/>
              <w:rPr>
                <w:b/>
              </w:rPr>
            </w:pPr>
            <w:r w:rsidRPr="00102C54">
              <w:rPr>
                <w:b/>
              </w:rPr>
              <w:t>Обозначение</w:t>
            </w:r>
          </w:p>
        </w:tc>
        <w:tc>
          <w:tcPr>
            <w:tcW w:w="6606" w:type="dxa"/>
            <w:shd w:val="clear" w:color="auto" w:fill="auto"/>
            <w:vAlign w:val="center"/>
            <w:hideMark/>
          </w:tcPr>
          <w:p w:rsidR="006C2A24" w:rsidRPr="00102C54" w:rsidRDefault="006C2A24" w:rsidP="00087573">
            <w:pPr>
              <w:pStyle w:val="a1"/>
              <w:ind w:firstLine="0"/>
              <w:jc w:val="center"/>
              <w:rPr>
                <w:b/>
              </w:rPr>
            </w:pPr>
            <w:r w:rsidRPr="00102C54">
              <w:rPr>
                <w:b/>
              </w:rPr>
              <w:t>Описание</w:t>
            </w:r>
          </w:p>
        </w:tc>
      </w:tr>
      <w:tr w:rsidR="006C2A24" w:rsidRPr="00102C54" w:rsidTr="00676CDC">
        <w:trPr>
          <w:cantSplit/>
        </w:trPr>
        <w:tc>
          <w:tcPr>
            <w:tcW w:w="3248" w:type="dxa"/>
          </w:tcPr>
          <w:p w:rsidR="006C2A24" w:rsidRPr="00102C54" w:rsidRDefault="006C2A24" w:rsidP="00601E1A">
            <w:pPr>
              <w:pStyle w:val="a1"/>
              <w:ind w:firstLine="0"/>
              <w:jc w:val="left"/>
            </w:pPr>
            <w:r w:rsidRPr="009F5D76">
              <w:rPr>
                <w:bCs/>
                <w:lang w:val="en-US"/>
              </w:rPr>
              <w:t>WEB-</w:t>
            </w:r>
            <w:r w:rsidRPr="009F5D76">
              <w:rPr>
                <w:bCs/>
              </w:rPr>
              <w:t>браузер</w:t>
            </w:r>
            <w:r>
              <w:rPr>
                <w:bCs/>
              </w:rPr>
              <w:t xml:space="preserve"> (интернет-обозреватель)</w:t>
            </w:r>
          </w:p>
        </w:tc>
        <w:tc>
          <w:tcPr>
            <w:tcW w:w="6606" w:type="dxa"/>
          </w:tcPr>
          <w:p w:rsidR="006C2A24" w:rsidRPr="00102C54" w:rsidRDefault="006C2A24" w:rsidP="00EC2153">
            <w:pPr>
              <w:pStyle w:val="a1"/>
              <w:ind w:firstLine="0"/>
              <w:jc w:val="left"/>
              <w:rPr>
                <w:lang w:eastAsia="ru-RU"/>
              </w:rPr>
            </w:pPr>
            <w:r w:rsidRPr="009F5D76">
              <w:rPr>
                <w:bCs/>
              </w:rPr>
              <w:t xml:space="preserve">Программное обеспечение для поиска, просмотра веб-страниц (преимущественно из сети Интернет), для их обработки, вывода и перехода от одной страницы к другой. Например, </w:t>
            </w:r>
            <w:r w:rsidRPr="009F5D76">
              <w:rPr>
                <w:bCs/>
                <w:lang w:val="en-US"/>
              </w:rPr>
              <w:t xml:space="preserve">Microsoft </w:t>
            </w:r>
            <w:proofErr w:type="spellStart"/>
            <w:r w:rsidRPr="009F5D76">
              <w:rPr>
                <w:bCs/>
              </w:rPr>
              <w:t>Internet</w:t>
            </w:r>
            <w:proofErr w:type="spellEnd"/>
            <w:r w:rsidRPr="009F5D76">
              <w:rPr>
                <w:bCs/>
              </w:rPr>
              <w:t xml:space="preserve"> </w:t>
            </w:r>
            <w:proofErr w:type="spellStart"/>
            <w:r w:rsidRPr="009F5D76">
              <w:rPr>
                <w:bCs/>
              </w:rPr>
              <w:t>Explore</w:t>
            </w:r>
            <w:proofErr w:type="spellEnd"/>
            <w:r w:rsidRPr="009F5D76">
              <w:rPr>
                <w:bCs/>
                <w:lang w:val="en-US"/>
              </w:rPr>
              <w:t>r, Mozilla</w:t>
            </w:r>
            <w:r w:rsidRPr="009F5D76">
              <w:rPr>
                <w:bCs/>
              </w:rPr>
              <w:t xml:space="preserve"> </w:t>
            </w:r>
            <w:r w:rsidRPr="009F5D76">
              <w:rPr>
                <w:bCs/>
                <w:lang w:val="en-US"/>
              </w:rPr>
              <w:t>Firefox</w:t>
            </w:r>
            <w:r w:rsidRPr="009F5D76">
              <w:rPr>
                <w:bCs/>
              </w:rPr>
              <w:t xml:space="preserve"> и т.п.</w:t>
            </w:r>
          </w:p>
        </w:tc>
      </w:tr>
      <w:tr w:rsidR="006C2A24" w:rsidRPr="00102C54" w:rsidTr="00676CDC">
        <w:trPr>
          <w:cantSplit/>
        </w:trPr>
        <w:tc>
          <w:tcPr>
            <w:tcW w:w="3248" w:type="dxa"/>
          </w:tcPr>
          <w:p w:rsidR="006C2A24" w:rsidRPr="00102C54" w:rsidRDefault="006C2A24" w:rsidP="00601E1A">
            <w:pPr>
              <w:pStyle w:val="a1"/>
              <w:ind w:firstLine="0"/>
              <w:jc w:val="left"/>
            </w:pPr>
            <w:r w:rsidRPr="009F5D76">
              <w:rPr>
                <w:bCs/>
                <w:lang w:val="en-US"/>
              </w:rPr>
              <w:t>WEB-</w:t>
            </w:r>
            <w:r w:rsidRPr="009F5D76">
              <w:rPr>
                <w:bCs/>
              </w:rPr>
              <w:t>интерфейс</w:t>
            </w:r>
          </w:p>
        </w:tc>
        <w:tc>
          <w:tcPr>
            <w:tcW w:w="6606" w:type="dxa"/>
          </w:tcPr>
          <w:p w:rsidR="006C2A24" w:rsidRPr="00102C54" w:rsidRDefault="006C2A24" w:rsidP="00EC2153">
            <w:pPr>
              <w:pStyle w:val="a1"/>
              <w:ind w:firstLine="0"/>
              <w:jc w:val="left"/>
              <w:rPr>
                <w:lang w:eastAsia="ru-RU"/>
              </w:rPr>
            </w:pPr>
            <w:r w:rsidRPr="009F5D76">
              <w:rPr>
                <w:bCs/>
              </w:rPr>
              <w:t xml:space="preserve">Интерфейс программного приложения, реализованный в среде </w:t>
            </w:r>
            <w:r w:rsidRPr="009F5D76">
              <w:rPr>
                <w:bCs/>
                <w:lang w:val="en-US"/>
              </w:rPr>
              <w:t>WEB</w:t>
            </w:r>
            <w:r w:rsidRPr="009F5D76">
              <w:rPr>
                <w:bCs/>
              </w:rPr>
              <w:t>-браузера</w:t>
            </w:r>
          </w:p>
        </w:tc>
      </w:tr>
      <w:tr w:rsidR="006C2A24" w:rsidRPr="00102C54" w:rsidTr="00676CDC">
        <w:trPr>
          <w:cantSplit/>
        </w:trPr>
        <w:tc>
          <w:tcPr>
            <w:tcW w:w="3248" w:type="dxa"/>
          </w:tcPr>
          <w:p w:rsidR="006C2A24" w:rsidRPr="00102C54" w:rsidRDefault="006C2A24" w:rsidP="00601E1A">
            <w:pPr>
              <w:pStyle w:val="a1"/>
              <w:ind w:firstLine="0"/>
              <w:jc w:val="left"/>
            </w:pPr>
            <w:r w:rsidRPr="009F5D76">
              <w:rPr>
                <w:bCs/>
                <w:lang w:val="en-US"/>
              </w:rPr>
              <w:t>WEB-</w:t>
            </w:r>
            <w:r w:rsidRPr="009F5D76">
              <w:rPr>
                <w:bCs/>
              </w:rPr>
              <w:t>клиент</w:t>
            </w:r>
          </w:p>
        </w:tc>
        <w:tc>
          <w:tcPr>
            <w:tcW w:w="6606" w:type="dxa"/>
          </w:tcPr>
          <w:p w:rsidR="006C2A24" w:rsidRPr="00102C54" w:rsidRDefault="006C2A24" w:rsidP="00EC2153">
            <w:pPr>
              <w:pStyle w:val="a1"/>
              <w:ind w:firstLine="0"/>
              <w:jc w:val="left"/>
              <w:rPr>
                <w:lang w:eastAsia="ru-RU"/>
              </w:rPr>
            </w:pPr>
            <w:r>
              <w:rPr>
                <w:bCs/>
              </w:rPr>
              <w:t>Р</w:t>
            </w:r>
            <w:r w:rsidRPr="009F5D76">
              <w:rPr>
                <w:bCs/>
              </w:rPr>
              <w:t xml:space="preserve">абочее место с доступом к Системе через </w:t>
            </w:r>
            <w:r w:rsidRPr="009F5D76">
              <w:rPr>
                <w:bCs/>
                <w:lang w:val="en-US"/>
              </w:rPr>
              <w:t>WEB</w:t>
            </w:r>
            <w:r>
              <w:rPr>
                <w:bCs/>
              </w:rPr>
              <w:t>-интерфейс</w:t>
            </w:r>
          </w:p>
        </w:tc>
      </w:tr>
      <w:tr w:rsidR="006C2A24" w:rsidRPr="00102C54" w:rsidTr="00676CDC">
        <w:trPr>
          <w:cantSplit/>
        </w:trPr>
        <w:tc>
          <w:tcPr>
            <w:tcW w:w="3248" w:type="dxa"/>
          </w:tcPr>
          <w:p w:rsidR="006C2A24" w:rsidRPr="009F5D76" w:rsidRDefault="006C2A24" w:rsidP="00601E1A">
            <w:pPr>
              <w:pStyle w:val="a1"/>
              <w:ind w:firstLine="0"/>
              <w:jc w:val="left"/>
              <w:rPr>
                <w:bCs/>
                <w:lang w:val="en-US"/>
              </w:rPr>
            </w:pPr>
            <w:r w:rsidRPr="009F5D76">
              <w:rPr>
                <w:bCs/>
                <w:lang w:val="en-US"/>
              </w:rPr>
              <w:t>WEB-</w:t>
            </w:r>
            <w:r w:rsidRPr="009F5D76">
              <w:rPr>
                <w:bCs/>
              </w:rPr>
              <w:t>сервер</w:t>
            </w:r>
          </w:p>
        </w:tc>
        <w:tc>
          <w:tcPr>
            <w:tcW w:w="6606" w:type="dxa"/>
          </w:tcPr>
          <w:p w:rsidR="006C2A24" w:rsidRPr="009F5D76" w:rsidRDefault="006C2A24" w:rsidP="00EC2153">
            <w:pPr>
              <w:pStyle w:val="a1"/>
              <w:ind w:firstLine="0"/>
              <w:jc w:val="left"/>
              <w:rPr>
                <w:bCs/>
                <w:lang w:eastAsia="ru-RU"/>
              </w:rPr>
            </w:pPr>
            <w:r w:rsidRPr="009F5D76">
              <w:rPr>
                <w:bCs/>
              </w:rPr>
              <w:t>Сервер, осуществляющий обработку запросов от WEB-клиентов</w:t>
            </w:r>
          </w:p>
        </w:tc>
      </w:tr>
      <w:tr w:rsidR="00BA2632" w:rsidRPr="00102C54" w:rsidTr="00676CDC">
        <w:trPr>
          <w:cantSplit/>
        </w:trPr>
        <w:tc>
          <w:tcPr>
            <w:tcW w:w="3248" w:type="dxa"/>
          </w:tcPr>
          <w:p w:rsidR="00BA2632" w:rsidRPr="00127FF4" w:rsidRDefault="00BA2632" w:rsidP="00601E1A">
            <w:pPr>
              <w:pStyle w:val="a1"/>
              <w:spacing w:before="20"/>
              <w:ind w:firstLine="0"/>
              <w:jc w:val="left"/>
              <w:rPr>
                <w:bCs/>
              </w:rPr>
            </w:pPr>
            <w:r>
              <w:rPr>
                <w:bCs/>
              </w:rPr>
              <w:t>Администратор запросов (АЗ)</w:t>
            </w:r>
          </w:p>
        </w:tc>
        <w:tc>
          <w:tcPr>
            <w:tcW w:w="6606" w:type="dxa"/>
          </w:tcPr>
          <w:p w:rsidR="00BA2632" w:rsidRPr="009F5D76" w:rsidRDefault="00B35367" w:rsidP="00B35367">
            <w:pPr>
              <w:pStyle w:val="a1"/>
              <w:ind w:firstLine="0"/>
              <w:jc w:val="left"/>
              <w:rPr>
                <w:bCs/>
              </w:rPr>
            </w:pPr>
            <w:r>
              <w:rPr>
                <w:bCs/>
              </w:rPr>
              <w:t>М</w:t>
            </w:r>
            <w:r w:rsidRPr="00B35367">
              <w:rPr>
                <w:bCs/>
              </w:rPr>
              <w:t>ногофункциональны</w:t>
            </w:r>
            <w:r>
              <w:rPr>
                <w:bCs/>
              </w:rPr>
              <w:t>е</w:t>
            </w:r>
            <w:r w:rsidRPr="00B35367">
              <w:rPr>
                <w:bCs/>
              </w:rPr>
              <w:t xml:space="preserve"> центр</w:t>
            </w:r>
            <w:r>
              <w:rPr>
                <w:bCs/>
              </w:rPr>
              <w:t>ы предоставления государственных и муниципальных услуг</w:t>
            </w:r>
            <w:r w:rsidRPr="00B35367">
              <w:rPr>
                <w:bCs/>
              </w:rPr>
              <w:t>, оператор</w:t>
            </w:r>
            <w:r>
              <w:rPr>
                <w:bCs/>
              </w:rPr>
              <w:t>ы</w:t>
            </w:r>
            <w:r w:rsidRPr="00B35367">
              <w:rPr>
                <w:bCs/>
              </w:rPr>
              <w:t xml:space="preserve"> един</w:t>
            </w:r>
            <w:r>
              <w:rPr>
                <w:bCs/>
              </w:rPr>
              <w:t>ых</w:t>
            </w:r>
            <w:r w:rsidRPr="00B35367">
              <w:rPr>
                <w:bCs/>
              </w:rPr>
              <w:t xml:space="preserve"> портал</w:t>
            </w:r>
            <w:r>
              <w:rPr>
                <w:bCs/>
              </w:rPr>
              <w:t>ов государственных и муниципальных услуг</w:t>
            </w:r>
            <w:r w:rsidRPr="00B35367">
              <w:rPr>
                <w:bCs/>
              </w:rPr>
              <w:t>, оператор</w:t>
            </w:r>
            <w:r>
              <w:rPr>
                <w:bCs/>
              </w:rPr>
              <w:t>ы</w:t>
            </w:r>
            <w:r w:rsidRPr="00B35367">
              <w:rPr>
                <w:bCs/>
              </w:rPr>
              <w:t xml:space="preserve"> региональн</w:t>
            </w:r>
            <w:r>
              <w:rPr>
                <w:bCs/>
              </w:rPr>
              <w:t>ых</w:t>
            </w:r>
            <w:r w:rsidRPr="00B35367">
              <w:rPr>
                <w:bCs/>
              </w:rPr>
              <w:t xml:space="preserve"> портал</w:t>
            </w:r>
            <w:r>
              <w:rPr>
                <w:bCs/>
              </w:rPr>
              <w:t>ов государственных и муниципальных услуг, органы записи актов гражданского состояния</w:t>
            </w:r>
          </w:p>
        </w:tc>
      </w:tr>
      <w:tr w:rsidR="006C2A24" w:rsidRPr="00102C54" w:rsidTr="00676CDC">
        <w:trPr>
          <w:cantSplit/>
        </w:trPr>
        <w:tc>
          <w:tcPr>
            <w:tcW w:w="3248" w:type="dxa"/>
          </w:tcPr>
          <w:p w:rsidR="006C2A24" w:rsidRPr="00102C54" w:rsidRDefault="006C2A24" w:rsidP="00601E1A">
            <w:pPr>
              <w:pStyle w:val="a1"/>
              <w:ind w:firstLine="0"/>
              <w:jc w:val="left"/>
            </w:pPr>
            <w:r>
              <w:t>Администратор начислений (</w:t>
            </w:r>
            <w:r w:rsidRPr="00102C54">
              <w:t>АН</w:t>
            </w:r>
            <w:r>
              <w:t>)</w:t>
            </w:r>
          </w:p>
        </w:tc>
        <w:tc>
          <w:tcPr>
            <w:tcW w:w="6606" w:type="dxa"/>
          </w:tcPr>
          <w:p w:rsidR="006C2A24" w:rsidRPr="00102C54" w:rsidRDefault="006C2A24" w:rsidP="00EC2153">
            <w:pPr>
              <w:pStyle w:val="a1"/>
              <w:ind w:firstLine="0"/>
              <w:jc w:val="left"/>
              <w:rPr>
                <w:lang w:eastAsia="ru-RU"/>
              </w:rPr>
            </w:pPr>
            <w:r>
              <w:t xml:space="preserve">Администратор доходов бюджета, государственное (муниципальное) бюджетное и автономное учреждение </w:t>
            </w:r>
            <w:r w:rsidRPr="00816898">
              <w:t xml:space="preserve">(согласно </w:t>
            </w:r>
            <w:r>
              <w:t>Порядку ведения Государственной информационной системы о государственных и муниципальных платежах, утвержденному приказом</w:t>
            </w:r>
            <w:r w:rsidRPr="00816898">
              <w:t xml:space="preserve"> Федерального казначейства от 30 ноября 2012</w:t>
            </w:r>
            <w:r>
              <w:t> </w:t>
            </w:r>
            <w:r w:rsidRPr="00816898">
              <w:t>г. №</w:t>
            </w:r>
            <w:r w:rsidRPr="00816898">
              <w:rPr>
                <w:lang w:val="en-US"/>
              </w:rPr>
              <w:t> </w:t>
            </w:r>
            <w:r w:rsidRPr="00816898">
              <w:t>19н</w:t>
            </w:r>
            <w:r>
              <w:t xml:space="preserve"> «Об утверждении Порядка ведения Государственной информационной системы о государственных и муниципальных платежах» (далее – Порядок</w:t>
            </w:r>
            <w:r w:rsidRPr="00816898">
              <w:t>)</w:t>
            </w:r>
            <w:r>
              <w:t>)</w:t>
            </w:r>
          </w:p>
        </w:tc>
      </w:tr>
      <w:tr w:rsidR="006C2A24" w:rsidRPr="00102C54" w:rsidTr="00676CDC">
        <w:trPr>
          <w:cantSplit/>
        </w:trPr>
        <w:tc>
          <w:tcPr>
            <w:tcW w:w="3248" w:type="dxa"/>
          </w:tcPr>
          <w:p w:rsidR="006C2A24" w:rsidRPr="00102C54" w:rsidRDefault="006C2A24" w:rsidP="00601E1A">
            <w:pPr>
              <w:pStyle w:val="a1"/>
              <w:ind w:firstLine="0"/>
              <w:jc w:val="left"/>
            </w:pPr>
            <w:r w:rsidRPr="00102C54">
              <w:t>АИП</w:t>
            </w:r>
          </w:p>
        </w:tc>
        <w:tc>
          <w:tcPr>
            <w:tcW w:w="6606" w:type="dxa"/>
          </w:tcPr>
          <w:p w:rsidR="006C2A24" w:rsidRPr="00102C54" w:rsidRDefault="006C2A24" w:rsidP="00EC2153">
            <w:pPr>
              <w:pStyle w:val="a1"/>
              <w:ind w:firstLine="0"/>
              <w:jc w:val="left"/>
              <w:rPr>
                <w:lang w:eastAsia="ru-RU"/>
              </w:rPr>
            </w:pPr>
            <w:r w:rsidRPr="00102C54">
              <w:t>Альтернативный идентификатор плательщика</w:t>
            </w:r>
          </w:p>
        </w:tc>
      </w:tr>
      <w:tr w:rsidR="00BA2632" w:rsidRPr="00102C54" w:rsidTr="00676CDC">
        <w:trPr>
          <w:cantSplit/>
        </w:trPr>
        <w:tc>
          <w:tcPr>
            <w:tcW w:w="3248" w:type="dxa"/>
          </w:tcPr>
          <w:p w:rsidR="00BA2632" w:rsidRPr="00102C54" w:rsidRDefault="00BA2632" w:rsidP="00601E1A">
            <w:pPr>
              <w:pStyle w:val="a1"/>
              <w:ind w:firstLine="0"/>
              <w:jc w:val="left"/>
            </w:pPr>
            <w:r>
              <w:t>БИК</w:t>
            </w:r>
          </w:p>
        </w:tc>
        <w:tc>
          <w:tcPr>
            <w:tcW w:w="6606" w:type="dxa"/>
          </w:tcPr>
          <w:p w:rsidR="00BA2632" w:rsidRPr="00102C54" w:rsidRDefault="00BA2632" w:rsidP="00EC2153">
            <w:pPr>
              <w:pStyle w:val="a1"/>
              <w:ind w:firstLine="0"/>
              <w:jc w:val="left"/>
            </w:pPr>
            <w:r>
              <w:t>Банковский идентификационный код</w:t>
            </w:r>
          </w:p>
        </w:tc>
      </w:tr>
      <w:tr w:rsidR="006C2A24" w:rsidRPr="00102C54" w:rsidTr="00676CDC">
        <w:trPr>
          <w:cantSplit/>
        </w:trPr>
        <w:tc>
          <w:tcPr>
            <w:tcW w:w="3248" w:type="dxa"/>
          </w:tcPr>
          <w:p w:rsidR="006C2A24" w:rsidRPr="00102C54" w:rsidRDefault="006C2A24" w:rsidP="00601E1A">
            <w:pPr>
              <w:pStyle w:val="a1"/>
              <w:ind w:firstLine="0"/>
              <w:jc w:val="left"/>
            </w:pPr>
            <w:r w:rsidRPr="00EC2153">
              <w:lastRenderedPageBreak/>
              <w:t>Бухгал</w:t>
            </w:r>
            <w:r w:rsidRPr="003B464C">
              <w:t>терск</w:t>
            </w:r>
            <w:r w:rsidRPr="00EC2153">
              <w:t>ая справка</w:t>
            </w:r>
          </w:p>
        </w:tc>
        <w:tc>
          <w:tcPr>
            <w:tcW w:w="6606" w:type="dxa"/>
          </w:tcPr>
          <w:p w:rsidR="006C2A24" w:rsidRPr="00102C54" w:rsidRDefault="006C2A24" w:rsidP="00EC2153">
            <w:pPr>
              <w:pStyle w:val="a1"/>
              <w:ind w:firstLine="0"/>
              <w:jc w:val="left"/>
            </w:pPr>
            <w:r>
              <w:t>Э</w:t>
            </w:r>
            <w:r w:rsidRPr="00EC2153">
              <w:t>лектронный документ, автоматически формируемый на основе документа об уточнении или аннулировании начисления, предназначенный для направления в систему ведения и учета финансово-хозяйственной деятельности с целью формирования сторнирующей бухгалтерской проводки</w:t>
            </w:r>
          </w:p>
        </w:tc>
      </w:tr>
      <w:tr w:rsidR="006C2A24" w:rsidRPr="00102C54" w:rsidTr="00676CDC">
        <w:trPr>
          <w:cantSplit/>
        </w:trPr>
        <w:tc>
          <w:tcPr>
            <w:tcW w:w="3248" w:type="dxa"/>
          </w:tcPr>
          <w:p w:rsidR="006C2A24" w:rsidRPr="00102C54" w:rsidRDefault="006C2A24" w:rsidP="00601E1A">
            <w:pPr>
              <w:pStyle w:val="a1"/>
              <w:ind w:firstLine="0"/>
              <w:jc w:val="left"/>
            </w:pPr>
            <w:proofErr w:type="spellStart"/>
            <w:r>
              <w:t>Виджет</w:t>
            </w:r>
            <w:proofErr w:type="spellEnd"/>
          </w:p>
        </w:tc>
        <w:tc>
          <w:tcPr>
            <w:tcW w:w="6606" w:type="dxa"/>
          </w:tcPr>
          <w:p w:rsidR="006C2A24" w:rsidRPr="00A2436D" w:rsidRDefault="006C2A24" w:rsidP="00EC2153">
            <w:pPr>
              <w:pStyle w:val="a1"/>
              <w:ind w:firstLine="0"/>
              <w:jc w:val="left"/>
              <w:rPr>
                <w:lang w:eastAsia="ru-RU"/>
              </w:rPr>
            </w:pPr>
            <w:r w:rsidRPr="00B67455">
              <w:rPr>
                <w:color w:val="000000"/>
                <w:shd w:val="clear" w:color="auto" w:fill="FFFFFF"/>
              </w:rPr>
              <w:t>Базисный элемент графического интерфейса пользователя, который имеет типовой внешний вид и выполняет стандартные действия</w:t>
            </w:r>
          </w:p>
        </w:tc>
      </w:tr>
      <w:tr w:rsidR="006C2A24" w:rsidRPr="00102C54" w:rsidTr="00676CDC">
        <w:trPr>
          <w:cantSplit/>
        </w:trPr>
        <w:tc>
          <w:tcPr>
            <w:tcW w:w="3248" w:type="dxa"/>
            <w:hideMark/>
          </w:tcPr>
          <w:p w:rsidR="006C2A24" w:rsidRPr="00102C54" w:rsidRDefault="006C2A24" w:rsidP="00601E1A">
            <w:pPr>
              <w:pStyle w:val="a1"/>
              <w:ind w:firstLine="0"/>
              <w:jc w:val="left"/>
            </w:pPr>
            <w:r w:rsidRPr="00102C54">
              <w:t>ГИС ГМП</w:t>
            </w:r>
          </w:p>
        </w:tc>
        <w:tc>
          <w:tcPr>
            <w:tcW w:w="6606" w:type="dxa"/>
            <w:hideMark/>
          </w:tcPr>
          <w:p w:rsidR="006C2A24" w:rsidRPr="00102C54" w:rsidRDefault="006C2A24" w:rsidP="00EC2153">
            <w:pPr>
              <w:pStyle w:val="a1"/>
              <w:ind w:firstLine="0"/>
              <w:jc w:val="left"/>
              <w:rPr>
                <w:lang w:eastAsia="ru-RU"/>
              </w:rPr>
            </w:pPr>
            <w:r w:rsidRPr="00102C54">
              <w:t>Государственная информационная система о государственных и муниципальных платежах</w:t>
            </w:r>
          </w:p>
        </w:tc>
      </w:tr>
      <w:tr w:rsidR="00BA2632" w:rsidRPr="00102C54" w:rsidTr="00676CDC">
        <w:trPr>
          <w:cantSplit/>
        </w:trPr>
        <w:tc>
          <w:tcPr>
            <w:tcW w:w="3248" w:type="dxa"/>
          </w:tcPr>
          <w:p w:rsidR="00BA2632" w:rsidRDefault="00BA2632" w:rsidP="00601E1A">
            <w:pPr>
              <w:pStyle w:val="a1"/>
              <w:ind w:firstLine="0"/>
              <w:jc w:val="left"/>
            </w:pPr>
            <w:r>
              <w:t>Главный администратор запросов (ГАЗ)</w:t>
            </w:r>
          </w:p>
        </w:tc>
        <w:tc>
          <w:tcPr>
            <w:tcW w:w="6606" w:type="dxa"/>
          </w:tcPr>
          <w:p w:rsidR="00BA2632" w:rsidRPr="00B67455" w:rsidRDefault="00C32D1D" w:rsidP="00C32D1D">
            <w:pPr>
              <w:pStyle w:val="a1"/>
              <w:ind w:firstLine="0"/>
              <w:jc w:val="left"/>
            </w:pPr>
            <w:r>
              <w:rPr>
                <w:bCs/>
              </w:rPr>
              <w:t>Уполномоченные м</w:t>
            </w:r>
            <w:r w:rsidRPr="00B35367">
              <w:rPr>
                <w:bCs/>
              </w:rPr>
              <w:t>ногофункциональны</w:t>
            </w:r>
            <w:r>
              <w:rPr>
                <w:bCs/>
              </w:rPr>
              <w:t>е</w:t>
            </w:r>
            <w:r w:rsidRPr="00B35367">
              <w:rPr>
                <w:bCs/>
              </w:rPr>
              <w:t xml:space="preserve"> центр</w:t>
            </w:r>
            <w:r>
              <w:rPr>
                <w:bCs/>
              </w:rPr>
              <w:t>ы предоставления государственных и муниципальных услуг</w:t>
            </w:r>
            <w:r w:rsidRPr="00B35367">
              <w:rPr>
                <w:bCs/>
              </w:rPr>
              <w:t xml:space="preserve">, </w:t>
            </w:r>
            <w:r>
              <w:rPr>
                <w:bCs/>
              </w:rPr>
              <w:t>органы государственной власти (органы местного самоуправления) с полномочиями АЗ</w:t>
            </w:r>
          </w:p>
        </w:tc>
      </w:tr>
      <w:tr w:rsidR="006C2A24" w:rsidRPr="00102C54" w:rsidTr="00676CDC">
        <w:trPr>
          <w:cantSplit/>
        </w:trPr>
        <w:tc>
          <w:tcPr>
            <w:tcW w:w="3248" w:type="dxa"/>
          </w:tcPr>
          <w:p w:rsidR="006C2A24" w:rsidRPr="00102C54" w:rsidRDefault="006C2A24" w:rsidP="00601E1A">
            <w:pPr>
              <w:pStyle w:val="a1"/>
              <w:ind w:firstLine="0"/>
              <w:jc w:val="left"/>
            </w:pPr>
            <w:r>
              <w:t>Главный администратор начислений (ГАН)</w:t>
            </w:r>
          </w:p>
        </w:tc>
        <w:tc>
          <w:tcPr>
            <w:tcW w:w="6606" w:type="dxa"/>
          </w:tcPr>
          <w:p w:rsidR="006C2A24" w:rsidRPr="00102C54" w:rsidRDefault="006C2A24" w:rsidP="00EC2153">
            <w:pPr>
              <w:pStyle w:val="a1"/>
              <w:ind w:firstLine="0"/>
              <w:jc w:val="left"/>
              <w:rPr>
                <w:lang w:eastAsia="ru-RU"/>
              </w:rPr>
            </w:pPr>
            <w:r w:rsidRPr="00B67455">
              <w:t>Главный администратор доходов бюджета, в том числе являющийся администратором доходов бюджета, имеющий в своем ведении администраторов доходов бюджета и (или) осуществляющий полномочия учредителя в отношении администраторов начислений</w:t>
            </w:r>
            <w:r>
              <w:t xml:space="preserve"> </w:t>
            </w:r>
            <w:r w:rsidRPr="00816898">
              <w:t xml:space="preserve">(согласно </w:t>
            </w:r>
            <w:r>
              <w:t>Порядку</w:t>
            </w:r>
            <w:r w:rsidRPr="00816898">
              <w:t>)</w:t>
            </w:r>
          </w:p>
        </w:tc>
      </w:tr>
      <w:tr w:rsidR="006C2A24" w:rsidRPr="00102C54" w:rsidTr="00676CDC">
        <w:trPr>
          <w:cantSplit/>
        </w:trPr>
        <w:tc>
          <w:tcPr>
            <w:tcW w:w="3248" w:type="dxa"/>
          </w:tcPr>
          <w:p w:rsidR="006C2A24" w:rsidRPr="003B7136" w:rsidRDefault="006C2A24" w:rsidP="003B464C">
            <w:pPr>
              <w:pStyle w:val="a1"/>
              <w:spacing w:before="20"/>
              <w:ind w:firstLine="0"/>
              <w:jc w:val="left"/>
              <w:rPr>
                <w:bCs/>
              </w:rPr>
            </w:pPr>
            <w:r w:rsidRPr="003B7136">
              <w:rPr>
                <w:bCs/>
              </w:rPr>
              <w:t xml:space="preserve">Документ о </w:t>
            </w:r>
            <w:proofErr w:type="spellStart"/>
            <w:r w:rsidRPr="003B7136">
              <w:rPr>
                <w:bCs/>
              </w:rPr>
              <w:t>деаннулировании</w:t>
            </w:r>
            <w:proofErr w:type="spellEnd"/>
            <w:r w:rsidRPr="003B7136">
              <w:rPr>
                <w:bCs/>
              </w:rPr>
              <w:t xml:space="preserve"> начисления</w:t>
            </w:r>
          </w:p>
        </w:tc>
        <w:tc>
          <w:tcPr>
            <w:tcW w:w="6606" w:type="dxa"/>
          </w:tcPr>
          <w:p w:rsidR="006C2A24" w:rsidRPr="003B464C" w:rsidRDefault="006C2A24" w:rsidP="003B464C">
            <w:pPr>
              <w:pStyle w:val="a1"/>
              <w:ind w:firstLine="0"/>
              <w:jc w:val="left"/>
              <w:rPr>
                <w:bCs/>
              </w:rPr>
            </w:pPr>
            <w:r>
              <w:rPr>
                <w:bCs/>
              </w:rPr>
              <w:t>Э</w:t>
            </w:r>
            <w:r w:rsidRPr="003B464C">
              <w:rPr>
                <w:bCs/>
              </w:rPr>
              <w:t>лектронный документ, формируемый главным администратором (администратором) доходов в случае возникновения необходимости восстановления ранее аннулированного документа о начислении</w:t>
            </w:r>
            <w:r>
              <w:rPr>
                <w:bCs/>
              </w:rPr>
              <w:t xml:space="preserve">. </w:t>
            </w:r>
            <w:r w:rsidRPr="00EC2153">
              <w:t xml:space="preserve">Документ о </w:t>
            </w:r>
            <w:proofErr w:type="spellStart"/>
            <w:r>
              <w:t>де</w:t>
            </w:r>
            <w:r w:rsidRPr="00EC2153">
              <w:t>аннулировании</w:t>
            </w:r>
            <w:proofErr w:type="spellEnd"/>
            <w:r w:rsidRPr="00EC2153">
              <w:t xml:space="preserve"> начисления создается только при наличии документ</w:t>
            </w:r>
            <w:r>
              <w:t>а</w:t>
            </w:r>
            <w:r w:rsidRPr="00EC2153">
              <w:t xml:space="preserve"> об аннулировании начисления, на основании которого было сформировано и направлено в ГИС ГМП извещение об аннулировании начисления и/или сформирован</w:t>
            </w:r>
            <w:r>
              <w:t>а</w:t>
            </w:r>
            <w:r w:rsidRPr="00EC2153">
              <w:t xml:space="preserve"> и направлен</w:t>
            </w:r>
            <w:r>
              <w:t>а</w:t>
            </w:r>
            <w:r w:rsidRPr="00EC2153">
              <w:t xml:space="preserve"> в систему ведения и учета финансово-хозяйственной деятельности </w:t>
            </w:r>
            <w:r>
              <w:t>бухгалтерская справка</w:t>
            </w:r>
            <w:r w:rsidRPr="00EC2153">
              <w:t>.</w:t>
            </w:r>
            <w:r>
              <w:t xml:space="preserve"> Документ о </w:t>
            </w:r>
            <w:proofErr w:type="spellStart"/>
            <w:r>
              <w:t>деаннулировании</w:t>
            </w:r>
            <w:proofErr w:type="spellEnd"/>
            <w:r>
              <w:t xml:space="preserve"> начисления предназначен для формирования извещения о </w:t>
            </w:r>
            <w:proofErr w:type="spellStart"/>
            <w:r>
              <w:t>деаннулировании</w:t>
            </w:r>
            <w:proofErr w:type="spellEnd"/>
            <w:r>
              <w:t xml:space="preserve"> начисления и уведомления о </w:t>
            </w:r>
            <w:proofErr w:type="spellStart"/>
            <w:r>
              <w:t>деаннулировании</w:t>
            </w:r>
            <w:proofErr w:type="spellEnd"/>
            <w:r>
              <w:t xml:space="preserve"> начисления</w:t>
            </w:r>
          </w:p>
        </w:tc>
      </w:tr>
      <w:tr w:rsidR="006C2A24" w:rsidRPr="00102C54" w:rsidTr="00676CDC">
        <w:trPr>
          <w:cantSplit/>
        </w:trPr>
        <w:tc>
          <w:tcPr>
            <w:tcW w:w="3248" w:type="dxa"/>
          </w:tcPr>
          <w:p w:rsidR="006C2A24" w:rsidRPr="003B464C" w:rsidDel="00C857F5" w:rsidRDefault="006C2A24" w:rsidP="003B464C">
            <w:pPr>
              <w:pStyle w:val="a1"/>
              <w:ind w:firstLine="0"/>
              <w:jc w:val="left"/>
              <w:rPr>
                <w:bCs/>
                <w:lang w:val="en-US"/>
              </w:rPr>
            </w:pPr>
            <w:r w:rsidRPr="003B464C">
              <w:lastRenderedPageBreak/>
              <w:t>Документ о начислении</w:t>
            </w:r>
          </w:p>
        </w:tc>
        <w:tc>
          <w:tcPr>
            <w:tcW w:w="6606" w:type="dxa"/>
          </w:tcPr>
          <w:p w:rsidR="006C2A24" w:rsidDel="00C857F5" w:rsidRDefault="006C2A24" w:rsidP="003B464C">
            <w:pPr>
              <w:pStyle w:val="a1"/>
              <w:ind w:firstLine="0"/>
              <w:jc w:val="left"/>
              <w:rPr>
                <w:bCs/>
              </w:rPr>
            </w:pPr>
            <w:r>
              <w:t>Э</w:t>
            </w:r>
            <w:r w:rsidRPr="00EC2153">
              <w:t>лектронный документ, формируемый главным администратором (администратором) доходов на основании шаблона документа о начислении и извещения о приеме к исполнению распоряжения (при наличии)</w:t>
            </w:r>
          </w:p>
        </w:tc>
      </w:tr>
      <w:tr w:rsidR="006C2A24" w:rsidRPr="00102C54" w:rsidTr="00676CDC">
        <w:trPr>
          <w:cantSplit/>
        </w:trPr>
        <w:tc>
          <w:tcPr>
            <w:tcW w:w="3248" w:type="dxa"/>
          </w:tcPr>
          <w:p w:rsidR="006C2A24" w:rsidRPr="003B7136" w:rsidDel="00C857F5" w:rsidRDefault="006C2A24" w:rsidP="003B464C">
            <w:pPr>
              <w:pStyle w:val="a1"/>
              <w:spacing w:before="20"/>
              <w:ind w:firstLine="0"/>
              <w:jc w:val="left"/>
              <w:rPr>
                <w:bCs/>
              </w:rPr>
            </w:pPr>
            <w:r w:rsidRPr="003B464C">
              <w:t>Документ об аннулировании начисления</w:t>
            </w:r>
          </w:p>
        </w:tc>
        <w:tc>
          <w:tcPr>
            <w:tcW w:w="6606" w:type="dxa"/>
          </w:tcPr>
          <w:p w:rsidR="006C2A24" w:rsidDel="00C857F5" w:rsidRDefault="006C2A24" w:rsidP="003B464C">
            <w:pPr>
              <w:pStyle w:val="a1"/>
              <w:ind w:firstLine="0"/>
              <w:jc w:val="left"/>
              <w:rPr>
                <w:bCs/>
              </w:rPr>
            </w:pPr>
            <w:r>
              <w:t>Э</w:t>
            </w:r>
            <w:r w:rsidRPr="00EC2153">
              <w:t xml:space="preserve">лектронный документ, формируемый главным администратором (администратором) доходов в случае возникновения необходимости аннулирования ранее выставленного </w:t>
            </w:r>
            <w:r>
              <w:t xml:space="preserve">документа о начислении. </w:t>
            </w:r>
            <w:r w:rsidRPr="00EC2153">
              <w:t>Документ об аннулировании начисления создается только при наличии документа о начислении, на основании которого было сформировано и направлено в ГИС ГМП извещение о начислении и/или сформировано и направлено в систему ведения и учета финансово-хозяйственной деятельности уведомление о начислении.</w:t>
            </w:r>
            <w:r>
              <w:t xml:space="preserve"> Документ об аннулировании начисления предназначен для формирования извещения об аннулировании начисления и бухгалтерской справки</w:t>
            </w:r>
          </w:p>
        </w:tc>
      </w:tr>
      <w:tr w:rsidR="006C2A24" w:rsidRPr="00102C54" w:rsidTr="00676CDC">
        <w:trPr>
          <w:cantSplit/>
        </w:trPr>
        <w:tc>
          <w:tcPr>
            <w:tcW w:w="3248" w:type="dxa"/>
          </w:tcPr>
          <w:p w:rsidR="006C2A24" w:rsidRPr="003B7136" w:rsidDel="00C857F5" w:rsidRDefault="006C2A24" w:rsidP="003B464C">
            <w:pPr>
              <w:pStyle w:val="a1"/>
              <w:spacing w:before="20"/>
              <w:ind w:firstLine="0"/>
              <w:jc w:val="left"/>
              <w:rPr>
                <w:bCs/>
              </w:rPr>
            </w:pPr>
            <w:r w:rsidRPr="003B464C">
              <w:t>Документ об уточнении начисления</w:t>
            </w:r>
          </w:p>
        </w:tc>
        <w:tc>
          <w:tcPr>
            <w:tcW w:w="6606" w:type="dxa"/>
          </w:tcPr>
          <w:p w:rsidR="006C2A24" w:rsidRPr="00C857F5" w:rsidDel="00C857F5" w:rsidRDefault="006C2A24" w:rsidP="003B7136">
            <w:pPr>
              <w:pStyle w:val="a1"/>
              <w:ind w:firstLine="0"/>
              <w:rPr>
                <w:lang w:eastAsia="ru-RU"/>
              </w:rPr>
            </w:pPr>
            <w:r>
              <w:t>Э</w:t>
            </w:r>
            <w:r w:rsidRPr="00EC2153">
              <w:t xml:space="preserve">лектронный документ, формируемый главным администратором (администратором) доходов на основании документа о начислении в случае необходимости корректирования ранее выставленного </w:t>
            </w:r>
            <w:r>
              <w:t xml:space="preserve">документа о </w:t>
            </w:r>
            <w:r w:rsidRPr="00EC2153">
              <w:t>начислени</w:t>
            </w:r>
            <w:r>
              <w:t xml:space="preserve">и. </w:t>
            </w:r>
            <w:proofErr w:type="gramStart"/>
            <w:r w:rsidRPr="00EC2153">
              <w:t>Документ об уточнении начисления формируется только при наличии документа о начислении, на основании которого было сформировано и направлено в ГИС ГМП извещение о начислении и/или сформировано и направлено в систему ведения и учета финансово-хозяйственной деятельности уведомление о начислении и предназначен для формирования</w:t>
            </w:r>
            <w:r>
              <w:t xml:space="preserve"> извещения об уточнении начисления, бухгалтерской справки, уведомления об уточнении начисления</w:t>
            </w:r>
            <w:proofErr w:type="gramEnd"/>
          </w:p>
        </w:tc>
      </w:tr>
      <w:tr w:rsidR="006C2A24" w:rsidRPr="00102C54" w:rsidTr="00676CDC">
        <w:trPr>
          <w:cantSplit/>
        </w:trPr>
        <w:tc>
          <w:tcPr>
            <w:tcW w:w="3248" w:type="dxa"/>
          </w:tcPr>
          <w:p w:rsidR="006C2A24" w:rsidRPr="00102C54" w:rsidRDefault="006C2A24" w:rsidP="00601E1A">
            <w:pPr>
              <w:pStyle w:val="a1"/>
              <w:tabs>
                <w:tab w:val="clear" w:pos="1134"/>
                <w:tab w:val="center" w:pos="1333"/>
              </w:tabs>
              <w:ind w:firstLine="0"/>
              <w:jc w:val="left"/>
              <w:rPr>
                <w:lang w:eastAsia="ru-RU"/>
              </w:rPr>
            </w:pPr>
            <w:r w:rsidRPr="00102C54">
              <w:t>ЕИП</w:t>
            </w:r>
          </w:p>
        </w:tc>
        <w:tc>
          <w:tcPr>
            <w:tcW w:w="6606" w:type="dxa"/>
          </w:tcPr>
          <w:p w:rsidR="006C2A24" w:rsidRPr="00102C54" w:rsidRDefault="006C2A24" w:rsidP="00EC2153">
            <w:pPr>
              <w:pStyle w:val="a1"/>
              <w:ind w:firstLine="0"/>
              <w:jc w:val="left"/>
              <w:rPr>
                <w:lang w:eastAsia="ru-RU"/>
              </w:rPr>
            </w:pPr>
            <w:r w:rsidRPr="00102C54">
              <w:t>Единый идентификатор плательщика</w:t>
            </w:r>
          </w:p>
        </w:tc>
      </w:tr>
      <w:tr w:rsidR="006C2A24" w:rsidRPr="00102C54" w:rsidTr="00676CDC">
        <w:trPr>
          <w:cantSplit/>
        </w:trPr>
        <w:tc>
          <w:tcPr>
            <w:tcW w:w="3248" w:type="dxa"/>
          </w:tcPr>
          <w:p w:rsidR="006C2A24" w:rsidRPr="00127FF4" w:rsidRDefault="00EF133A" w:rsidP="003B464C">
            <w:pPr>
              <w:pStyle w:val="a1"/>
              <w:spacing w:before="20"/>
              <w:ind w:firstLine="0"/>
              <w:jc w:val="left"/>
              <w:rPr>
                <w:bCs/>
              </w:rPr>
            </w:pPr>
            <w:r w:rsidRPr="00127FF4">
              <w:rPr>
                <w:bCs/>
              </w:rPr>
              <w:lastRenderedPageBreak/>
              <w:t xml:space="preserve">Извещение о </w:t>
            </w:r>
            <w:proofErr w:type="spellStart"/>
            <w:r w:rsidRPr="00127FF4">
              <w:rPr>
                <w:bCs/>
              </w:rPr>
              <w:t>деаннулировании</w:t>
            </w:r>
            <w:proofErr w:type="spellEnd"/>
            <w:r w:rsidRPr="00127FF4">
              <w:rPr>
                <w:bCs/>
              </w:rPr>
              <w:t xml:space="preserve"> начисления</w:t>
            </w:r>
            <w:r w:rsidR="00676CDC">
              <w:rPr>
                <w:bCs/>
              </w:rPr>
              <w:t xml:space="preserve">, </w:t>
            </w:r>
            <w:proofErr w:type="spellStart"/>
            <w:r w:rsidR="00676CDC">
              <w:rPr>
                <w:bCs/>
              </w:rPr>
              <w:t>деаннулирование</w:t>
            </w:r>
            <w:proofErr w:type="spellEnd"/>
            <w:r w:rsidR="00676CDC">
              <w:rPr>
                <w:bCs/>
              </w:rPr>
              <w:t xml:space="preserve"> начисления</w:t>
            </w:r>
          </w:p>
        </w:tc>
        <w:tc>
          <w:tcPr>
            <w:tcW w:w="6606" w:type="dxa"/>
          </w:tcPr>
          <w:p w:rsidR="006C2A24" w:rsidRPr="003B464C" w:rsidRDefault="006C2A24" w:rsidP="00AA66F4">
            <w:pPr>
              <w:pStyle w:val="a1"/>
              <w:ind w:firstLine="0"/>
              <w:jc w:val="left"/>
              <w:rPr>
                <w:bCs/>
              </w:rPr>
            </w:pPr>
            <w:r>
              <w:rPr>
                <w:bCs/>
              </w:rPr>
              <w:t>Э</w:t>
            </w:r>
            <w:r w:rsidRPr="003B464C">
              <w:rPr>
                <w:bCs/>
              </w:rPr>
              <w:t xml:space="preserve">лектронный документ, автоматически формируемый на основе </w:t>
            </w:r>
            <w:r w:rsidRPr="00EC2153">
              <w:t>созданного главным администратором (администратором) доходов</w:t>
            </w:r>
            <w:r w:rsidRPr="003B464C">
              <w:rPr>
                <w:bCs/>
              </w:rPr>
              <w:t xml:space="preserve"> </w:t>
            </w:r>
            <w:r>
              <w:rPr>
                <w:bCs/>
              </w:rPr>
              <w:t xml:space="preserve"> </w:t>
            </w:r>
            <w:r w:rsidRPr="003B464C">
              <w:rPr>
                <w:bCs/>
              </w:rPr>
              <w:t xml:space="preserve">документа о </w:t>
            </w:r>
            <w:proofErr w:type="spellStart"/>
            <w:r w:rsidRPr="003B464C">
              <w:rPr>
                <w:bCs/>
              </w:rPr>
              <w:t>деаннулировании</w:t>
            </w:r>
            <w:proofErr w:type="spellEnd"/>
            <w:r w:rsidRPr="003B464C">
              <w:rPr>
                <w:bCs/>
              </w:rPr>
              <w:t xml:space="preserve"> начисления, содержащий</w:t>
            </w:r>
            <w:r w:rsidR="00AA66F4">
              <w:rPr>
                <w:bCs/>
              </w:rPr>
              <w:t xml:space="preserve"> информацию,</w:t>
            </w:r>
            <w:r w:rsidRPr="003B464C">
              <w:rPr>
                <w:bCs/>
              </w:rPr>
              <w:t xml:space="preserve"> </w:t>
            </w:r>
            <w:r w:rsidRPr="00EC2153">
              <w:t>необходимую для осуществления перевода денежных сре</w:t>
            </w:r>
            <w:proofErr w:type="gramStart"/>
            <w:r w:rsidRPr="00EC2153">
              <w:t>дств</w:t>
            </w:r>
            <w:r w:rsidRPr="003B464C">
              <w:rPr>
                <w:bCs/>
              </w:rPr>
              <w:t xml:space="preserve"> в с</w:t>
            </w:r>
            <w:proofErr w:type="gramEnd"/>
            <w:r w:rsidRPr="003B464C">
              <w:rPr>
                <w:bCs/>
              </w:rPr>
              <w:t xml:space="preserve">оответствии с Порядком, и </w:t>
            </w:r>
            <w:r w:rsidRPr="00EC2153">
              <w:t>подлежащий направлению в ГИС ГМП</w:t>
            </w:r>
          </w:p>
        </w:tc>
      </w:tr>
      <w:tr w:rsidR="006C2A24" w:rsidRPr="00102C54" w:rsidTr="00676CDC">
        <w:trPr>
          <w:cantSplit/>
        </w:trPr>
        <w:tc>
          <w:tcPr>
            <w:tcW w:w="3248" w:type="dxa"/>
          </w:tcPr>
          <w:p w:rsidR="006C2A24" w:rsidRPr="00102C54" w:rsidRDefault="006C2A24" w:rsidP="00601E1A">
            <w:pPr>
              <w:pStyle w:val="a1"/>
              <w:tabs>
                <w:tab w:val="clear" w:pos="1134"/>
                <w:tab w:val="center" w:pos="1333"/>
              </w:tabs>
              <w:ind w:firstLine="0"/>
              <w:jc w:val="left"/>
            </w:pPr>
            <w:r w:rsidRPr="003B464C">
              <w:t>Извещение о начислении</w:t>
            </w:r>
            <w:r w:rsidR="00AA66F4">
              <w:t>, начисление</w:t>
            </w:r>
          </w:p>
        </w:tc>
        <w:tc>
          <w:tcPr>
            <w:tcW w:w="6606" w:type="dxa"/>
          </w:tcPr>
          <w:p w:rsidR="006C2A24" w:rsidRPr="00102C54" w:rsidRDefault="006C2A24" w:rsidP="00AA66F4">
            <w:pPr>
              <w:pStyle w:val="a1"/>
              <w:ind w:firstLine="0"/>
              <w:jc w:val="left"/>
            </w:pPr>
            <w:r>
              <w:t>Э</w:t>
            </w:r>
            <w:r w:rsidRPr="00EC2153">
              <w:t>лектронный документ, автоматически формируемый на основе созданного главным администратором (администратором) доходов документа о начислении, содержащий</w:t>
            </w:r>
            <w:r w:rsidR="00AA66F4">
              <w:t xml:space="preserve"> информацию,</w:t>
            </w:r>
            <w:r w:rsidRPr="00EC2153">
              <w:t xml:space="preserve"> необходимую для осуществления перевода денежных сре</w:t>
            </w:r>
            <w:proofErr w:type="gramStart"/>
            <w:r w:rsidRPr="00EC2153">
              <w:t>дств в с</w:t>
            </w:r>
            <w:proofErr w:type="gramEnd"/>
            <w:r w:rsidRPr="00EC2153">
              <w:t>оответствии с Порядком</w:t>
            </w:r>
            <w:r>
              <w:t xml:space="preserve">, </w:t>
            </w:r>
            <w:r w:rsidRPr="00EC2153">
              <w:t>и подлежащий направлению в ГИС ГМП</w:t>
            </w:r>
          </w:p>
        </w:tc>
      </w:tr>
      <w:tr w:rsidR="006C2A24" w:rsidRPr="00102C54" w:rsidTr="00676CDC">
        <w:trPr>
          <w:cantSplit/>
        </w:trPr>
        <w:tc>
          <w:tcPr>
            <w:tcW w:w="3248" w:type="dxa"/>
          </w:tcPr>
          <w:p w:rsidR="006C2A24" w:rsidRPr="003B464C" w:rsidRDefault="006C2A24" w:rsidP="00AA66F4">
            <w:pPr>
              <w:pStyle w:val="a1"/>
              <w:tabs>
                <w:tab w:val="clear" w:pos="1134"/>
                <w:tab w:val="center" w:pos="1333"/>
              </w:tabs>
              <w:ind w:firstLine="0"/>
              <w:jc w:val="left"/>
            </w:pPr>
            <w:r w:rsidRPr="003B464C">
              <w:t xml:space="preserve">Извещение о приеме к исполнению </w:t>
            </w:r>
            <w:r w:rsidR="00AA66F4" w:rsidRPr="003B464C">
              <w:t>распоряжени</w:t>
            </w:r>
            <w:r w:rsidR="00AA66F4">
              <w:t>й, платеж</w:t>
            </w:r>
          </w:p>
        </w:tc>
        <w:tc>
          <w:tcPr>
            <w:tcW w:w="6606" w:type="dxa"/>
          </w:tcPr>
          <w:p w:rsidR="006C2A24" w:rsidRPr="00102C54" w:rsidRDefault="006C2A24" w:rsidP="00AA66F4">
            <w:pPr>
              <w:pStyle w:val="a1"/>
              <w:ind w:firstLine="0"/>
              <w:jc w:val="left"/>
            </w:pPr>
            <w:proofErr w:type="gramStart"/>
            <w:r>
              <w:t>Э</w:t>
            </w:r>
            <w:r w:rsidRPr="00EC2153">
              <w:t xml:space="preserve">лектронный документ, сформированный оператором по переводу денежных средств, банковским платежным агентом (субагентом), платежным агентом (субагентом), организацией почтовой связи, местной администрацией, территориальным органом Федерального казначейства, иным органом, осуществляющим открытие и ведение лицевых счетов в соответствии с бюджетным законодательством Российской Федерации, содержащий информацию о приеме к исполнению распоряжения </w:t>
            </w:r>
            <w:r w:rsidR="00AA66F4">
              <w:t xml:space="preserve">о переводе денежных средств либо наличных денежных средств плательщика </w:t>
            </w:r>
            <w:r w:rsidRPr="00EC2153">
              <w:t>при условии достаточности денежных средств</w:t>
            </w:r>
            <w:proofErr w:type="gramEnd"/>
            <w:r w:rsidRPr="00EC2153">
              <w:t xml:space="preserve"> для исполнения </w:t>
            </w:r>
            <w:r w:rsidR="00AA66F4">
              <w:t>обязательств</w:t>
            </w:r>
          </w:p>
        </w:tc>
      </w:tr>
      <w:tr w:rsidR="006C2A24" w:rsidRPr="00102C54" w:rsidTr="00676CDC">
        <w:trPr>
          <w:cantSplit/>
        </w:trPr>
        <w:tc>
          <w:tcPr>
            <w:tcW w:w="3248" w:type="dxa"/>
          </w:tcPr>
          <w:p w:rsidR="006C2A24" w:rsidRPr="003B464C" w:rsidRDefault="006C2A24" w:rsidP="00212827">
            <w:pPr>
              <w:pStyle w:val="a1"/>
              <w:tabs>
                <w:tab w:val="clear" w:pos="1134"/>
                <w:tab w:val="center" w:pos="1333"/>
              </w:tabs>
              <w:ind w:firstLine="0"/>
              <w:jc w:val="left"/>
            </w:pPr>
            <w:r w:rsidRPr="003B464C">
              <w:rPr>
                <w:color w:val="000000"/>
                <w:shd w:val="clear" w:color="auto" w:fill="FFFFFF"/>
              </w:rPr>
              <w:lastRenderedPageBreak/>
              <w:t>Извещение об аннулировании распоряжения</w:t>
            </w:r>
            <w:r w:rsidR="00212827">
              <w:rPr>
                <w:color w:val="000000"/>
                <w:shd w:val="clear" w:color="auto" w:fill="FFFFFF"/>
              </w:rPr>
              <w:t>, аннулирование платежа</w:t>
            </w:r>
          </w:p>
        </w:tc>
        <w:tc>
          <w:tcPr>
            <w:tcW w:w="6606" w:type="dxa"/>
          </w:tcPr>
          <w:p w:rsidR="006C2A24" w:rsidRPr="00102C54" w:rsidRDefault="006C2A24" w:rsidP="00212827">
            <w:pPr>
              <w:pStyle w:val="a1"/>
              <w:ind w:firstLine="0"/>
              <w:jc w:val="left"/>
            </w:pPr>
            <w:proofErr w:type="gramStart"/>
            <w:r>
              <w:rPr>
                <w:color w:val="000000"/>
                <w:shd w:val="clear" w:color="auto" w:fill="FFFFFF"/>
              </w:rPr>
              <w:t>Э</w:t>
            </w:r>
            <w:r w:rsidRPr="00DB0EC1">
              <w:rPr>
                <w:color w:val="000000"/>
                <w:shd w:val="clear" w:color="auto" w:fill="FFFFFF"/>
              </w:rPr>
              <w:t xml:space="preserve">лектронный документ, сформированный оператором по переводу денежных средств, банковским платежным агентом (субагентом), платежным агентом (субагентом), организацией почтовой связи, местной администрацией, </w:t>
            </w:r>
            <w:r w:rsidRPr="00EC2153">
              <w:t xml:space="preserve">территориальным </w:t>
            </w:r>
            <w:r w:rsidRPr="00DB0EC1">
              <w:rPr>
                <w:color w:val="000000"/>
                <w:shd w:val="clear" w:color="auto" w:fill="FFFFFF"/>
              </w:rPr>
              <w:t xml:space="preserve">органом Федерального казначейства, иным органом, осуществляющим открытие и ведение лицевых счетов в соответствии с бюджетным законодательством Российской Федерации, </w:t>
            </w:r>
            <w:r w:rsidR="00212827">
              <w:rPr>
                <w:color w:val="000000"/>
                <w:shd w:val="clear" w:color="auto" w:fill="FFFFFF"/>
              </w:rPr>
              <w:t xml:space="preserve">содержащий информацию </w:t>
            </w:r>
            <w:r w:rsidRPr="00DB0EC1">
              <w:rPr>
                <w:color w:val="000000"/>
                <w:shd w:val="clear" w:color="auto" w:fill="FFFFFF"/>
              </w:rPr>
              <w:t xml:space="preserve">об аннулировании ранее </w:t>
            </w:r>
            <w:r w:rsidR="00212827" w:rsidRPr="00DB0EC1">
              <w:rPr>
                <w:color w:val="000000"/>
                <w:shd w:val="clear" w:color="auto" w:fill="FFFFFF"/>
              </w:rPr>
              <w:t>направленно</w:t>
            </w:r>
            <w:r w:rsidR="00212827">
              <w:rPr>
                <w:color w:val="000000"/>
                <w:shd w:val="clear" w:color="auto" w:fill="FFFFFF"/>
              </w:rPr>
              <w:t>го</w:t>
            </w:r>
            <w:r w:rsidR="00212827" w:rsidRPr="00DB0EC1">
              <w:rPr>
                <w:color w:val="000000"/>
                <w:shd w:val="clear" w:color="auto" w:fill="FFFFFF"/>
              </w:rPr>
              <w:t xml:space="preserve"> </w:t>
            </w:r>
            <w:r w:rsidR="00212827">
              <w:rPr>
                <w:color w:val="000000"/>
                <w:shd w:val="clear" w:color="auto" w:fill="FFFFFF"/>
              </w:rPr>
              <w:t>в</w:t>
            </w:r>
            <w:r w:rsidR="00212827" w:rsidRPr="00DB0EC1">
              <w:rPr>
                <w:color w:val="000000"/>
                <w:shd w:val="clear" w:color="auto" w:fill="FFFFFF"/>
              </w:rPr>
              <w:t xml:space="preserve"> </w:t>
            </w:r>
            <w:r w:rsidRPr="00DB0EC1">
              <w:rPr>
                <w:color w:val="000000"/>
                <w:shd w:val="clear" w:color="auto" w:fill="FFFFFF"/>
              </w:rPr>
              <w:t xml:space="preserve">ГИС ГМП </w:t>
            </w:r>
            <w:r w:rsidR="00212827" w:rsidRPr="00DB0EC1">
              <w:rPr>
                <w:color w:val="000000"/>
                <w:shd w:val="clear" w:color="auto" w:fill="FFFFFF"/>
              </w:rPr>
              <w:t>извещени</w:t>
            </w:r>
            <w:r w:rsidR="00212827">
              <w:rPr>
                <w:color w:val="000000"/>
                <w:shd w:val="clear" w:color="auto" w:fill="FFFFFF"/>
              </w:rPr>
              <w:t>я</w:t>
            </w:r>
            <w:r w:rsidR="00212827" w:rsidRPr="00DB0EC1">
              <w:rPr>
                <w:color w:val="000000"/>
                <w:shd w:val="clear" w:color="auto" w:fill="FFFFFF"/>
              </w:rPr>
              <w:t xml:space="preserve"> </w:t>
            </w:r>
            <w:r w:rsidRPr="00DB0EC1">
              <w:rPr>
                <w:color w:val="000000"/>
                <w:shd w:val="clear" w:color="auto" w:fill="FFFFFF"/>
              </w:rPr>
              <w:t>о приеме к исполнению распоряжения</w:t>
            </w:r>
            <w:r w:rsidR="00212827">
              <w:rPr>
                <w:color w:val="000000"/>
                <w:shd w:val="clear" w:color="auto" w:fill="FFFFFF"/>
              </w:rPr>
              <w:t xml:space="preserve"> и основания аннулирования</w:t>
            </w:r>
            <w:proofErr w:type="gramEnd"/>
          </w:p>
        </w:tc>
      </w:tr>
      <w:tr w:rsidR="006C2A24" w:rsidRPr="00102C54" w:rsidTr="00676CDC">
        <w:trPr>
          <w:cantSplit/>
        </w:trPr>
        <w:tc>
          <w:tcPr>
            <w:tcW w:w="3248" w:type="dxa"/>
          </w:tcPr>
          <w:p w:rsidR="006C2A24" w:rsidRPr="003B464C" w:rsidRDefault="006C2A24" w:rsidP="00601E1A">
            <w:pPr>
              <w:pStyle w:val="a1"/>
              <w:tabs>
                <w:tab w:val="clear" w:pos="1134"/>
                <w:tab w:val="center" w:pos="1333"/>
              </w:tabs>
              <w:ind w:firstLine="0"/>
              <w:jc w:val="left"/>
            </w:pPr>
            <w:r w:rsidRPr="003B464C">
              <w:t>Извещение об аннулировании начисления</w:t>
            </w:r>
            <w:r w:rsidR="00212827">
              <w:t>, аннулирование начисления</w:t>
            </w:r>
          </w:p>
        </w:tc>
        <w:tc>
          <w:tcPr>
            <w:tcW w:w="6606" w:type="dxa"/>
          </w:tcPr>
          <w:p w:rsidR="006C2A24" w:rsidRDefault="006C2A24" w:rsidP="00212827">
            <w:pPr>
              <w:pStyle w:val="a1"/>
              <w:ind w:firstLine="0"/>
              <w:jc w:val="left"/>
            </w:pPr>
            <w:r>
              <w:t>Э</w:t>
            </w:r>
            <w:r w:rsidRPr="00EC2153">
              <w:t>лектронный документ, автоматически формируемый на основе созданного главным администратором (администратором) доходов документа об аннулировании начисления, содержащий</w:t>
            </w:r>
            <w:r w:rsidR="00127FF4">
              <w:t xml:space="preserve"> </w:t>
            </w:r>
            <w:r w:rsidRPr="00EC2153">
              <w:t>информацию</w:t>
            </w:r>
            <w:r>
              <w:t xml:space="preserve"> об аннулировании ранее направленного </w:t>
            </w:r>
            <w:r w:rsidR="00212827">
              <w:t>в</w:t>
            </w:r>
            <w:r>
              <w:t xml:space="preserve"> ГИС ГМП извещения о начислении</w:t>
            </w:r>
            <w:r w:rsidR="00212827">
              <w:t xml:space="preserve"> и основания аннулирования</w:t>
            </w:r>
            <w:r>
              <w:t xml:space="preserve"> в соответствии с</w:t>
            </w:r>
            <w:r w:rsidRPr="00EC2153">
              <w:t xml:space="preserve"> Порядком, и подлежащий направлению</w:t>
            </w:r>
            <w:r w:rsidRPr="00EC2153" w:rsidDel="006C2A24">
              <w:t xml:space="preserve"> </w:t>
            </w:r>
            <w:r w:rsidRPr="00EC2153">
              <w:t>в ГИС ГМП</w:t>
            </w:r>
          </w:p>
        </w:tc>
      </w:tr>
      <w:tr w:rsidR="006C2A24" w:rsidRPr="00102C54" w:rsidTr="00676CDC">
        <w:trPr>
          <w:cantSplit/>
        </w:trPr>
        <w:tc>
          <w:tcPr>
            <w:tcW w:w="3248" w:type="dxa"/>
          </w:tcPr>
          <w:p w:rsidR="006C2A24" w:rsidRPr="003B464C" w:rsidRDefault="006C2A24" w:rsidP="00212827">
            <w:pPr>
              <w:pStyle w:val="a1"/>
              <w:tabs>
                <w:tab w:val="clear" w:pos="1134"/>
                <w:tab w:val="center" w:pos="1333"/>
              </w:tabs>
              <w:ind w:firstLine="0"/>
              <w:jc w:val="left"/>
            </w:pPr>
            <w:r w:rsidRPr="003B464C">
              <w:rPr>
                <w:color w:val="000000"/>
                <w:shd w:val="clear" w:color="auto" w:fill="FFFFFF"/>
              </w:rPr>
              <w:t>Извещение об уточнении распоряжения</w:t>
            </w:r>
            <w:r w:rsidR="00212827">
              <w:rPr>
                <w:color w:val="000000"/>
                <w:shd w:val="clear" w:color="auto" w:fill="FFFFFF"/>
              </w:rPr>
              <w:t>, уточнение платежа</w:t>
            </w:r>
          </w:p>
        </w:tc>
        <w:tc>
          <w:tcPr>
            <w:tcW w:w="6606" w:type="dxa"/>
          </w:tcPr>
          <w:p w:rsidR="006C2A24" w:rsidRDefault="006C2A24" w:rsidP="00212827">
            <w:pPr>
              <w:pStyle w:val="a1"/>
              <w:ind w:firstLine="0"/>
              <w:jc w:val="left"/>
            </w:pPr>
            <w:proofErr w:type="gramStart"/>
            <w:r>
              <w:rPr>
                <w:color w:val="000000"/>
                <w:shd w:val="clear" w:color="auto" w:fill="FFFFFF"/>
              </w:rPr>
              <w:t>Э</w:t>
            </w:r>
            <w:r w:rsidRPr="003F4223">
              <w:rPr>
                <w:color w:val="000000"/>
                <w:shd w:val="clear" w:color="auto" w:fill="FFFFFF"/>
              </w:rPr>
              <w:t xml:space="preserve">лектронный документ, сформированный оператором по переводу денежных средств, организацией почтовой связи, банковским платежным агентом (субагентом), платежным агентом (субагентом), местной администрацией, </w:t>
            </w:r>
            <w:r w:rsidRPr="00EC2153">
              <w:t xml:space="preserve">территориальным </w:t>
            </w:r>
            <w:r w:rsidRPr="003F4223">
              <w:rPr>
                <w:color w:val="000000"/>
                <w:shd w:val="clear" w:color="auto" w:fill="FFFFFF"/>
              </w:rPr>
              <w:t>органом Федерального казначейства, иным органом, осуществляющем открытие и ведение лицевых счетов в соответствии с бюджетным законодательством Российской Федерации,</w:t>
            </w:r>
            <w:r w:rsidR="00212827">
              <w:rPr>
                <w:color w:val="000000"/>
                <w:shd w:val="clear" w:color="auto" w:fill="FFFFFF"/>
              </w:rPr>
              <w:t xml:space="preserve"> содержащий информацию, уточняющую</w:t>
            </w:r>
            <w:r w:rsidRPr="003F4223">
              <w:rPr>
                <w:color w:val="000000"/>
                <w:shd w:val="clear" w:color="auto" w:fill="FFFFFF"/>
              </w:rPr>
              <w:t xml:space="preserve"> ранее </w:t>
            </w:r>
            <w:r w:rsidR="00212827" w:rsidRPr="003F4223">
              <w:rPr>
                <w:color w:val="000000"/>
                <w:shd w:val="clear" w:color="auto" w:fill="FFFFFF"/>
              </w:rPr>
              <w:t>направленн</w:t>
            </w:r>
            <w:r w:rsidR="00212827">
              <w:rPr>
                <w:color w:val="000000"/>
                <w:shd w:val="clear" w:color="auto" w:fill="FFFFFF"/>
              </w:rPr>
              <w:t>ую</w:t>
            </w:r>
            <w:r w:rsidR="00212827" w:rsidRPr="003F4223">
              <w:rPr>
                <w:color w:val="000000"/>
                <w:shd w:val="clear" w:color="auto" w:fill="FFFFFF"/>
              </w:rPr>
              <w:t xml:space="preserve"> </w:t>
            </w:r>
            <w:r w:rsidR="00212827">
              <w:rPr>
                <w:color w:val="000000"/>
                <w:shd w:val="clear" w:color="auto" w:fill="FFFFFF"/>
              </w:rPr>
              <w:t>в</w:t>
            </w:r>
            <w:r w:rsidRPr="003F4223">
              <w:rPr>
                <w:color w:val="000000"/>
                <w:shd w:val="clear" w:color="auto" w:fill="FFFFFF"/>
              </w:rPr>
              <w:t xml:space="preserve"> извещении о приеме к исполнению распоряжения</w:t>
            </w:r>
            <w:proofErr w:type="gramEnd"/>
          </w:p>
        </w:tc>
      </w:tr>
      <w:tr w:rsidR="006C2A24" w:rsidRPr="00102C54" w:rsidTr="00676CDC">
        <w:trPr>
          <w:cantSplit/>
        </w:trPr>
        <w:tc>
          <w:tcPr>
            <w:tcW w:w="3248" w:type="dxa"/>
          </w:tcPr>
          <w:p w:rsidR="006C2A24" w:rsidRPr="00102C54" w:rsidRDefault="006C2A24" w:rsidP="00601E1A">
            <w:pPr>
              <w:pStyle w:val="a1"/>
              <w:tabs>
                <w:tab w:val="clear" w:pos="1134"/>
                <w:tab w:val="center" w:pos="1333"/>
              </w:tabs>
              <w:ind w:firstLine="0"/>
              <w:jc w:val="left"/>
            </w:pPr>
            <w:r w:rsidRPr="003B464C">
              <w:t>Извещение об уточнении начисления</w:t>
            </w:r>
            <w:r w:rsidR="00212827">
              <w:t>, уточнение начисления</w:t>
            </w:r>
          </w:p>
        </w:tc>
        <w:tc>
          <w:tcPr>
            <w:tcW w:w="6606" w:type="dxa"/>
          </w:tcPr>
          <w:p w:rsidR="006C2A24" w:rsidRPr="00102C54" w:rsidRDefault="006C2A24" w:rsidP="00212827">
            <w:pPr>
              <w:pStyle w:val="a1"/>
              <w:ind w:firstLine="0"/>
              <w:jc w:val="left"/>
            </w:pPr>
            <w:r>
              <w:t>Э</w:t>
            </w:r>
            <w:r w:rsidRPr="00EC2153">
              <w:t>лектронный документ, автоматически формируемый на основе созданного главным администратором (администратором) доходов документа об уточнении начисления, содержащий информацию</w:t>
            </w:r>
            <w:r w:rsidR="00212827">
              <w:t>,</w:t>
            </w:r>
            <w:r w:rsidR="00AA66F4">
              <w:t xml:space="preserve"> уточн</w:t>
            </w:r>
            <w:r w:rsidR="00212827">
              <w:t>яющую</w:t>
            </w:r>
            <w:r w:rsidR="00AA66F4">
              <w:t xml:space="preserve"> ранее направленн</w:t>
            </w:r>
            <w:r w:rsidR="00212827">
              <w:t>ую</w:t>
            </w:r>
            <w:r w:rsidR="00AA66F4">
              <w:t xml:space="preserve"> </w:t>
            </w:r>
            <w:r w:rsidR="00212827">
              <w:t>в</w:t>
            </w:r>
            <w:r w:rsidR="00AA66F4">
              <w:t xml:space="preserve"> извещени</w:t>
            </w:r>
            <w:r w:rsidR="00212827">
              <w:t>и</w:t>
            </w:r>
            <w:r w:rsidR="00AA66F4">
              <w:t xml:space="preserve"> о начислении</w:t>
            </w:r>
            <w:r w:rsidRPr="00EC2153">
              <w:t xml:space="preserve"> и подлежащ</w:t>
            </w:r>
            <w:r>
              <w:t>ий</w:t>
            </w:r>
            <w:r w:rsidRPr="00EC2153">
              <w:t xml:space="preserve"> направлению в ГИС ГМП</w:t>
            </w:r>
          </w:p>
        </w:tc>
      </w:tr>
      <w:tr w:rsidR="006C2A24" w:rsidRPr="00102C54" w:rsidTr="00676CDC">
        <w:trPr>
          <w:cantSplit/>
        </w:trPr>
        <w:tc>
          <w:tcPr>
            <w:tcW w:w="3248" w:type="dxa"/>
          </w:tcPr>
          <w:p w:rsidR="006C2A24" w:rsidRPr="00102C54" w:rsidRDefault="006C2A24" w:rsidP="00601E1A">
            <w:pPr>
              <w:pStyle w:val="a1"/>
              <w:tabs>
                <w:tab w:val="clear" w:pos="1134"/>
                <w:tab w:val="center" w:pos="1333"/>
              </w:tabs>
              <w:ind w:firstLine="0"/>
              <w:jc w:val="left"/>
            </w:pPr>
            <w:r w:rsidRPr="00102C54">
              <w:lastRenderedPageBreak/>
              <w:t>Извещения</w:t>
            </w:r>
          </w:p>
        </w:tc>
        <w:tc>
          <w:tcPr>
            <w:tcW w:w="6606" w:type="dxa"/>
          </w:tcPr>
          <w:p w:rsidR="006C2A24" w:rsidRPr="00102C54" w:rsidRDefault="006C2A24" w:rsidP="006C2A24">
            <w:pPr>
              <w:pStyle w:val="a1"/>
              <w:ind w:firstLine="0"/>
              <w:jc w:val="left"/>
            </w:pPr>
            <w:r w:rsidRPr="00102C54">
              <w:t>Извещени</w:t>
            </w:r>
            <w:r>
              <w:t>е</w:t>
            </w:r>
            <w:r w:rsidRPr="00102C54">
              <w:t xml:space="preserve"> о начислении, извещение об уточнении начисления,</w:t>
            </w:r>
            <w:r>
              <w:t xml:space="preserve"> </w:t>
            </w:r>
            <w:r w:rsidRPr="00102C54">
              <w:t xml:space="preserve">извещение об аннулировании начисления, извещение о </w:t>
            </w:r>
            <w:proofErr w:type="spellStart"/>
            <w:r>
              <w:t>деаннулировании</w:t>
            </w:r>
            <w:proofErr w:type="spellEnd"/>
            <w:r w:rsidRPr="00102C54">
              <w:t xml:space="preserve"> начисления, извещение о приеме к исполнению распоряжения, извещение об уточнении информации о приеме к исполнению распоряжения, извещение об аннулировании информации о приеме к исполнению распоряжения</w:t>
            </w:r>
            <w:r>
              <w:t xml:space="preserve"> </w:t>
            </w:r>
          </w:p>
        </w:tc>
      </w:tr>
      <w:tr w:rsidR="006C2A24" w:rsidRPr="00102C54" w:rsidTr="00676CDC">
        <w:trPr>
          <w:cantSplit/>
        </w:trPr>
        <w:tc>
          <w:tcPr>
            <w:tcW w:w="3248" w:type="dxa"/>
          </w:tcPr>
          <w:p w:rsidR="006C2A24" w:rsidRPr="00102C54" w:rsidRDefault="006C2A24" w:rsidP="00601E1A">
            <w:pPr>
              <w:pStyle w:val="a1"/>
              <w:ind w:firstLine="0"/>
              <w:jc w:val="left"/>
            </w:pPr>
            <w:r w:rsidRPr="00102C54">
              <w:t>ИНН</w:t>
            </w:r>
          </w:p>
        </w:tc>
        <w:tc>
          <w:tcPr>
            <w:tcW w:w="6606" w:type="dxa"/>
          </w:tcPr>
          <w:p w:rsidR="006C2A24" w:rsidRPr="00102C54" w:rsidRDefault="006C2A24" w:rsidP="00EC2153">
            <w:pPr>
              <w:pStyle w:val="a1"/>
              <w:ind w:firstLine="0"/>
              <w:jc w:val="left"/>
              <w:rPr>
                <w:lang w:eastAsia="ru-RU"/>
              </w:rPr>
            </w:pPr>
            <w:r w:rsidRPr="00102C54">
              <w:t>Идентификационный номер налогоплательщика</w:t>
            </w:r>
          </w:p>
        </w:tc>
      </w:tr>
      <w:tr w:rsidR="00585579" w:rsidRPr="00102C54" w:rsidTr="00676CDC">
        <w:trPr>
          <w:cantSplit/>
        </w:trPr>
        <w:tc>
          <w:tcPr>
            <w:tcW w:w="3248" w:type="dxa"/>
          </w:tcPr>
          <w:p w:rsidR="00585579" w:rsidRPr="00102C54" w:rsidRDefault="00585579" w:rsidP="00601E1A">
            <w:pPr>
              <w:pStyle w:val="a1"/>
              <w:ind w:firstLine="0"/>
              <w:jc w:val="left"/>
            </w:pPr>
            <w:r>
              <w:t>ИП</w:t>
            </w:r>
          </w:p>
        </w:tc>
        <w:tc>
          <w:tcPr>
            <w:tcW w:w="6606" w:type="dxa"/>
          </w:tcPr>
          <w:p w:rsidR="00585579" w:rsidRPr="00102C54" w:rsidRDefault="00585579" w:rsidP="00EC2153">
            <w:pPr>
              <w:pStyle w:val="a1"/>
              <w:ind w:firstLine="0"/>
              <w:jc w:val="left"/>
            </w:pPr>
            <w:r>
              <w:t>Индивидуальный предприниматель</w:t>
            </w:r>
          </w:p>
        </w:tc>
      </w:tr>
      <w:tr w:rsidR="006C2A24" w:rsidRPr="00102C54" w:rsidTr="00676CDC">
        <w:trPr>
          <w:cantSplit/>
        </w:trPr>
        <w:tc>
          <w:tcPr>
            <w:tcW w:w="3248" w:type="dxa"/>
          </w:tcPr>
          <w:p w:rsidR="006C2A24" w:rsidRPr="00102C54" w:rsidRDefault="006C2A24" w:rsidP="00601E1A">
            <w:pPr>
              <w:pStyle w:val="a1"/>
              <w:ind w:firstLine="0"/>
              <w:jc w:val="left"/>
            </w:pPr>
            <w:r>
              <w:t>ИС НСИ</w:t>
            </w:r>
          </w:p>
        </w:tc>
        <w:tc>
          <w:tcPr>
            <w:tcW w:w="6606" w:type="dxa"/>
          </w:tcPr>
          <w:p w:rsidR="006C2A24" w:rsidRPr="00102C54" w:rsidRDefault="006C2A24" w:rsidP="00EC2153">
            <w:pPr>
              <w:pStyle w:val="a1"/>
              <w:ind w:firstLine="0"/>
              <w:jc w:val="left"/>
              <w:rPr>
                <w:lang w:eastAsia="ru-RU"/>
              </w:rPr>
            </w:pPr>
            <w:r>
              <w:t>Информационная система нормативно-справочной информации</w:t>
            </w:r>
          </w:p>
        </w:tc>
      </w:tr>
      <w:tr w:rsidR="006C2A24" w:rsidRPr="00102C54" w:rsidTr="00676CDC">
        <w:trPr>
          <w:cantSplit/>
        </w:trPr>
        <w:tc>
          <w:tcPr>
            <w:tcW w:w="3248" w:type="dxa"/>
          </w:tcPr>
          <w:p w:rsidR="006C2A24" w:rsidRPr="00102C54" w:rsidRDefault="006C2A24" w:rsidP="00601E1A">
            <w:pPr>
              <w:pStyle w:val="a1"/>
              <w:ind w:firstLine="0"/>
              <w:jc w:val="left"/>
            </w:pPr>
            <w:r w:rsidRPr="00102C54">
              <w:t>КБК</w:t>
            </w:r>
          </w:p>
        </w:tc>
        <w:tc>
          <w:tcPr>
            <w:tcW w:w="6606" w:type="dxa"/>
          </w:tcPr>
          <w:p w:rsidR="006C2A24" w:rsidRPr="00102C54" w:rsidRDefault="006C2A24" w:rsidP="00AA66F4">
            <w:pPr>
              <w:pStyle w:val="a1"/>
              <w:ind w:firstLine="0"/>
              <w:jc w:val="left"/>
              <w:rPr>
                <w:lang w:eastAsia="ru-RU"/>
              </w:rPr>
            </w:pPr>
            <w:r w:rsidRPr="00102C54">
              <w:t xml:space="preserve">Код </w:t>
            </w:r>
            <w:r>
              <w:t xml:space="preserve">бюджетной </w:t>
            </w:r>
            <w:r w:rsidR="00AA66F4">
              <w:t xml:space="preserve">классификации </w:t>
            </w:r>
            <w:r>
              <w:t>Российской Федерации</w:t>
            </w:r>
          </w:p>
        </w:tc>
      </w:tr>
      <w:tr w:rsidR="006C2A24" w:rsidRPr="00102C54" w:rsidTr="00676CDC">
        <w:trPr>
          <w:cantSplit/>
        </w:trPr>
        <w:tc>
          <w:tcPr>
            <w:tcW w:w="3248" w:type="dxa"/>
          </w:tcPr>
          <w:p w:rsidR="006C2A24" w:rsidRPr="00102C54" w:rsidRDefault="006C2A24" w:rsidP="00601E1A">
            <w:pPr>
              <w:pStyle w:val="a1"/>
              <w:ind w:firstLine="0"/>
              <w:jc w:val="left"/>
            </w:pPr>
            <w:r>
              <w:t>Квитирование</w:t>
            </w:r>
          </w:p>
        </w:tc>
        <w:tc>
          <w:tcPr>
            <w:tcW w:w="6606" w:type="dxa"/>
          </w:tcPr>
          <w:p w:rsidR="006C2A24" w:rsidRPr="00B909C5" w:rsidDel="00031841" w:rsidRDefault="006C2A24" w:rsidP="00EC2153">
            <w:pPr>
              <w:pStyle w:val="a1"/>
              <w:ind w:firstLine="0"/>
              <w:jc w:val="left"/>
              <w:rPr>
                <w:lang w:eastAsia="ru-RU"/>
              </w:rPr>
            </w:pPr>
            <w:proofErr w:type="gramStart"/>
            <w:r w:rsidRPr="00B67455">
              <w:t>Сопоставление информации о начислениях и информации о платежах</w:t>
            </w:r>
            <w:r>
              <w:t xml:space="preserve"> </w:t>
            </w:r>
            <w:r w:rsidRPr="00B67455">
              <w:t>(согласно</w:t>
            </w:r>
            <w:r>
              <w:t xml:space="preserve"> Порядку ведения Государственной информационной системы о государственных и муниципальных платежах, утвержденному приказом</w:t>
            </w:r>
            <w:r w:rsidRPr="00816898">
              <w:t xml:space="preserve"> Федерального казначейства от </w:t>
            </w:r>
            <w:r>
              <w:t>29 июня</w:t>
            </w:r>
            <w:r w:rsidRPr="00816898">
              <w:t xml:space="preserve"> 201</w:t>
            </w:r>
            <w:r>
              <w:t>1 </w:t>
            </w:r>
            <w:r w:rsidRPr="00816898">
              <w:t>г. №</w:t>
            </w:r>
            <w:r w:rsidRPr="00816898">
              <w:rPr>
                <w:lang w:val="en-US"/>
              </w:rPr>
              <w:t> </w:t>
            </w:r>
            <w:r>
              <w:t>252 «Об утверждении Правил оказания Федеральным казначейством информационных услуг по учету начислений и фактов оплаты физическими и юридическими лицами государственных пошлин, денежных платежей (штрафов) и сборов»</w:t>
            </w:r>
            <w:r w:rsidRPr="00B67455">
              <w:t>)</w:t>
            </w:r>
            <w:proofErr w:type="gramEnd"/>
          </w:p>
        </w:tc>
      </w:tr>
      <w:tr w:rsidR="006C2A24" w:rsidRPr="00102C54" w:rsidTr="00676CDC">
        <w:trPr>
          <w:cantSplit/>
        </w:trPr>
        <w:tc>
          <w:tcPr>
            <w:tcW w:w="3248" w:type="dxa"/>
          </w:tcPr>
          <w:p w:rsidR="006C2A24" w:rsidRPr="00102C54" w:rsidRDefault="006C2A24" w:rsidP="00601E1A">
            <w:pPr>
              <w:pStyle w:val="a1"/>
              <w:ind w:firstLine="0"/>
              <w:jc w:val="left"/>
            </w:pPr>
            <w:r w:rsidRPr="00102C54">
              <w:t>КИО</w:t>
            </w:r>
          </w:p>
        </w:tc>
        <w:tc>
          <w:tcPr>
            <w:tcW w:w="6606" w:type="dxa"/>
          </w:tcPr>
          <w:p w:rsidR="006C2A24" w:rsidRPr="00102C54" w:rsidRDefault="006C2A24" w:rsidP="00EC2153">
            <w:pPr>
              <w:pStyle w:val="a1"/>
              <w:ind w:firstLine="0"/>
              <w:jc w:val="left"/>
              <w:rPr>
                <w:lang w:eastAsia="ru-RU"/>
              </w:rPr>
            </w:pPr>
            <w:r w:rsidRPr="00102C54">
              <w:t>Код иностранной организации</w:t>
            </w:r>
          </w:p>
        </w:tc>
      </w:tr>
      <w:tr w:rsidR="006C2A24" w:rsidRPr="00102C54" w:rsidTr="00676CDC">
        <w:trPr>
          <w:cantSplit/>
        </w:trPr>
        <w:tc>
          <w:tcPr>
            <w:tcW w:w="3248" w:type="dxa"/>
          </w:tcPr>
          <w:p w:rsidR="006C2A24" w:rsidRPr="00102C54" w:rsidRDefault="006C2A24" w:rsidP="00601E1A">
            <w:pPr>
              <w:pStyle w:val="a1"/>
              <w:ind w:firstLine="0"/>
              <w:jc w:val="left"/>
            </w:pPr>
            <w:r w:rsidRPr="00102C54">
              <w:t>КЛАДР</w:t>
            </w:r>
          </w:p>
        </w:tc>
        <w:tc>
          <w:tcPr>
            <w:tcW w:w="6606" w:type="dxa"/>
          </w:tcPr>
          <w:p w:rsidR="006C2A24" w:rsidRPr="00102C54" w:rsidRDefault="006C2A24" w:rsidP="00EC2153">
            <w:pPr>
              <w:pStyle w:val="a1"/>
              <w:ind w:firstLine="0"/>
              <w:jc w:val="left"/>
              <w:rPr>
                <w:lang w:eastAsia="ru-RU"/>
              </w:rPr>
            </w:pPr>
            <w:r w:rsidRPr="00102C54">
              <w:t>Классификатор адресов Российской Федерации</w:t>
            </w:r>
          </w:p>
        </w:tc>
      </w:tr>
      <w:tr w:rsidR="006C2A24" w:rsidRPr="00102C54" w:rsidTr="00676CDC">
        <w:trPr>
          <w:cantSplit/>
        </w:trPr>
        <w:tc>
          <w:tcPr>
            <w:tcW w:w="3248" w:type="dxa"/>
          </w:tcPr>
          <w:p w:rsidR="006C2A24" w:rsidRPr="00102C54" w:rsidRDefault="006C2A24" w:rsidP="00601E1A">
            <w:pPr>
              <w:pStyle w:val="a1"/>
              <w:ind w:firstLine="0"/>
              <w:jc w:val="left"/>
            </w:pPr>
            <w:r w:rsidRPr="00102C54">
              <w:t>КОСГУ</w:t>
            </w:r>
          </w:p>
        </w:tc>
        <w:tc>
          <w:tcPr>
            <w:tcW w:w="6606" w:type="dxa"/>
          </w:tcPr>
          <w:p w:rsidR="006C2A24" w:rsidRPr="00102C54" w:rsidRDefault="006C2A24" w:rsidP="00EC2153">
            <w:pPr>
              <w:pStyle w:val="a1"/>
              <w:ind w:firstLine="0"/>
              <w:jc w:val="left"/>
              <w:rPr>
                <w:lang w:eastAsia="ru-RU"/>
              </w:rPr>
            </w:pPr>
            <w:r w:rsidRPr="00102C54">
              <w:t xml:space="preserve">Классификация операций сектора государственного управления </w:t>
            </w:r>
          </w:p>
        </w:tc>
      </w:tr>
      <w:tr w:rsidR="006C2A24" w:rsidRPr="00102C54" w:rsidTr="00676CDC">
        <w:trPr>
          <w:cantSplit/>
        </w:trPr>
        <w:tc>
          <w:tcPr>
            <w:tcW w:w="3248" w:type="dxa"/>
          </w:tcPr>
          <w:p w:rsidR="006C2A24" w:rsidRPr="00102C54" w:rsidRDefault="006C2A24" w:rsidP="00601E1A">
            <w:pPr>
              <w:pStyle w:val="a1"/>
              <w:ind w:firstLine="0"/>
              <w:jc w:val="left"/>
            </w:pPr>
            <w:r w:rsidRPr="00102C54">
              <w:t>КПП</w:t>
            </w:r>
          </w:p>
        </w:tc>
        <w:tc>
          <w:tcPr>
            <w:tcW w:w="6606" w:type="dxa"/>
          </w:tcPr>
          <w:p w:rsidR="006C2A24" w:rsidRPr="00102C54" w:rsidRDefault="006C2A24" w:rsidP="00EC2153">
            <w:pPr>
              <w:pStyle w:val="a1"/>
              <w:ind w:firstLine="0"/>
              <w:jc w:val="left"/>
              <w:rPr>
                <w:lang w:eastAsia="ru-RU"/>
              </w:rPr>
            </w:pPr>
            <w:r w:rsidRPr="00102C54">
              <w:t>Код причины постановки на учет</w:t>
            </w:r>
          </w:p>
        </w:tc>
      </w:tr>
      <w:tr w:rsidR="006C2A24" w:rsidRPr="00102C54" w:rsidTr="00676CDC">
        <w:trPr>
          <w:cantSplit/>
        </w:trPr>
        <w:tc>
          <w:tcPr>
            <w:tcW w:w="3248" w:type="dxa"/>
          </w:tcPr>
          <w:p w:rsidR="006C2A24" w:rsidRPr="00102C54" w:rsidRDefault="006C2A24" w:rsidP="00601E1A">
            <w:pPr>
              <w:pStyle w:val="a1"/>
              <w:ind w:firstLine="0"/>
              <w:jc w:val="left"/>
            </w:pPr>
            <w:r w:rsidRPr="00102C54">
              <w:t>МФЦ</w:t>
            </w:r>
          </w:p>
        </w:tc>
        <w:tc>
          <w:tcPr>
            <w:tcW w:w="6606" w:type="dxa"/>
          </w:tcPr>
          <w:p w:rsidR="006C2A24" w:rsidRPr="00102C54" w:rsidRDefault="006C2A24" w:rsidP="00EC2153">
            <w:pPr>
              <w:pStyle w:val="a1"/>
              <w:ind w:firstLine="0"/>
              <w:jc w:val="left"/>
              <w:rPr>
                <w:lang w:eastAsia="ru-RU"/>
              </w:rPr>
            </w:pPr>
            <w:r w:rsidRPr="00102C54">
              <w:t>Многофункциональный центр</w:t>
            </w:r>
          </w:p>
        </w:tc>
      </w:tr>
      <w:tr w:rsidR="006C2A24" w:rsidRPr="00102C54" w:rsidTr="00676CDC">
        <w:trPr>
          <w:cantSplit/>
        </w:trPr>
        <w:tc>
          <w:tcPr>
            <w:tcW w:w="3248" w:type="dxa"/>
          </w:tcPr>
          <w:p w:rsidR="006C2A24" w:rsidRPr="00102C54" w:rsidRDefault="006C2A24" w:rsidP="00601E1A">
            <w:pPr>
              <w:pStyle w:val="a1"/>
              <w:ind w:firstLine="0"/>
              <w:jc w:val="left"/>
            </w:pPr>
            <w:r w:rsidRPr="00102C54">
              <w:t>НПА</w:t>
            </w:r>
          </w:p>
        </w:tc>
        <w:tc>
          <w:tcPr>
            <w:tcW w:w="6606" w:type="dxa"/>
          </w:tcPr>
          <w:p w:rsidR="006C2A24" w:rsidRPr="00102C54" w:rsidRDefault="006C2A24" w:rsidP="00EC2153">
            <w:pPr>
              <w:pStyle w:val="a1"/>
              <w:ind w:firstLine="0"/>
              <w:jc w:val="left"/>
              <w:rPr>
                <w:lang w:eastAsia="ru-RU"/>
              </w:rPr>
            </w:pPr>
            <w:r w:rsidRPr="00102C54">
              <w:t>Нормативн</w:t>
            </w:r>
            <w:r>
              <w:t xml:space="preserve">ый </w:t>
            </w:r>
            <w:r w:rsidRPr="00102C54">
              <w:t>правовой акт</w:t>
            </w:r>
          </w:p>
        </w:tc>
      </w:tr>
      <w:tr w:rsidR="006C2A24" w:rsidRPr="00102C54" w:rsidTr="00676CDC">
        <w:trPr>
          <w:cantSplit/>
        </w:trPr>
        <w:tc>
          <w:tcPr>
            <w:tcW w:w="3248" w:type="dxa"/>
          </w:tcPr>
          <w:p w:rsidR="006C2A24" w:rsidRPr="00102C54" w:rsidRDefault="006C2A24" w:rsidP="00601E1A">
            <w:pPr>
              <w:pStyle w:val="a1"/>
              <w:ind w:firstLine="0"/>
              <w:jc w:val="left"/>
            </w:pPr>
            <w:r w:rsidRPr="00102C54">
              <w:t>ОГРН</w:t>
            </w:r>
          </w:p>
        </w:tc>
        <w:tc>
          <w:tcPr>
            <w:tcW w:w="6606" w:type="dxa"/>
          </w:tcPr>
          <w:p w:rsidR="006C2A24" w:rsidRPr="00102C54" w:rsidRDefault="006C2A24" w:rsidP="00EC2153">
            <w:pPr>
              <w:pStyle w:val="a1"/>
              <w:ind w:firstLine="0"/>
              <w:jc w:val="left"/>
              <w:rPr>
                <w:lang w:eastAsia="ru-RU"/>
              </w:rPr>
            </w:pPr>
            <w:r w:rsidRPr="00102C54">
              <w:t>Основной государственный регистрационный номер</w:t>
            </w:r>
          </w:p>
        </w:tc>
      </w:tr>
      <w:tr w:rsidR="006C2A24" w:rsidRPr="00102C54" w:rsidTr="00676CDC">
        <w:trPr>
          <w:cantSplit/>
        </w:trPr>
        <w:tc>
          <w:tcPr>
            <w:tcW w:w="3248" w:type="dxa"/>
          </w:tcPr>
          <w:p w:rsidR="006C2A24" w:rsidRPr="00102C54" w:rsidRDefault="006C2A24" w:rsidP="00601E1A">
            <w:pPr>
              <w:pStyle w:val="a1"/>
              <w:ind w:firstLine="0"/>
              <w:jc w:val="left"/>
            </w:pPr>
            <w:r w:rsidRPr="00102C54">
              <w:t>ОКАТО</w:t>
            </w:r>
          </w:p>
        </w:tc>
        <w:tc>
          <w:tcPr>
            <w:tcW w:w="6606" w:type="dxa"/>
          </w:tcPr>
          <w:p w:rsidR="006C2A24" w:rsidRPr="00102C54" w:rsidRDefault="006C2A24" w:rsidP="00EC2153">
            <w:pPr>
              <w:pStyle w:val="a1"/>
              <w:ind w:firstLine="0"/>
              <w:jc w:val="left"/>
              <w:rPr>
                <w:lang w:eastAsia="ru-RU"/>
              </w:rPr>
            </w:pPr>
            <w:r w:rsidRPr="00102C54">
              <w:t>Общероссийский классификатор объектов административно-территориального деления</w:t>
            </w:r>
          </w:p>
        </w:tc>
      </w:tr>
      <w:tr w:rsidR="006C2A24" w:rsidRPr="00102C54" w:rsidTr="00676CDC">
        <w:trPr>
          <w:cantSplit/>
        </w:trPr>
        <w:tc>
          <w:tcPr>
            <w:tcW w:w="3248" w:type="dxa"/>
          </w:tcPr>
          <w:p w:rsidR="006C2A24" w:rsidRPr="00102C54" w:rsidRDefault="006C2A24" w:rsidP="00601E1A">
            <w:pPr>
              <w:pStyle w:val="a1"/>
              <w:ind w:firstLine="0"/>
              <w:jc w:val="left"/>
            </w:pPr>
            <w:r w:rsidRPr="00102C54">
              <w:t>ОКСМ</w:t>
            </w:r>
          </w:p>
        </w:tc>
        <w:tc>
          <w:tcPr>
            <w:tcW w:w="6606" w:type="dxa"/>
          </w:tcPr>
          <w:p w:rsidR="006C2A24" w:rsidRPr="00102C54" w:rsidRDefault="006C2A24" w:rsidP="00EC2153">
            <w:pPr>
              <w:pStyle w:val="a1"/>
              <w:ind w:firstLine="0"/>
              <w:jc w:val="left"/>
              <w:rPr>
                <w:lang w:eastAsia="ru-RU"/>
              </w:rPr>
            </w:pPr>
            <w:r w:rsidRPr="00102C54">
              <w:t>Общероссийский классификатор стран мира</w:t>
            </w:r>
          </w:p>
        </w:tc>
      </w:tr>
      <w:tr w:rsidR="006C2A24" w:rsidRPr="00102C54" w:rsidTr="00676CDC">
        <w:trPr>
          <w:cantSplit/>
        </w:trPr>
        <w:tc>
          <w:tcPr>
            <w:tcW w:w="3248" w:type="dxa"/>
          </w:tcPr>
          <w:p w:rsidR="006C2A24" w:rsidRPr="00102C54" w:rsidRDefault="006C2A24" w:rsidP="00601E1A">
            <w:pPr>
              <w:pStyle w:val="a1"/>
              <w:ind w:firstLine="0"/>
              <w:jc w:val="left"/>
            </w:pPr>
            <w:r w:rsidRPr="00102C54">
              <w:lastRenderedPageBreak/>
              <w:t>ОКТМО</w:t>
            </w:r>
          </w:p>
        </w:tc>
        <w:tc>
          <w:tcPr>
            <w:tcW w:w="6606" w:type="dxa"/>
          </w:tcPr>
          <w:p w:rsidR="006C2A24" w:rsidRPr="00102C54" w:rsidRDefault="006C2A24" w:rsidP="00EC2153">
            <w:pPr>
              <w:pStyle w:val="a1"/>
              <w:ind w:firstLine="0"/>
              <w:jc w:val="left"/>
              <w:rPr>
                <w:lang w:eastAsia="ru-RU"/>
              </w:rPr>
            </w:pPr>
            <w:r w:rsidRPr="00102C54">
              <w:t>Общероссийский классификатор территорий муниципальных образований</w:t>
            </w:r>
          </w:p>
        </w:tc>
      </w:tr>
      <w:tr w:rsidR="006C2A24" w:rsidRPr="00102C54" w:rsidTr="00676CDC">
        <w:trPr>
          <w:cantSplit/>
        </w:trPr>
        <w:tc>
          <w:tcPr>
            <w:tcW w:w="3248" w:type="dxa"/>
          </w:tcPr>
          <w:p w:rsidR="006C2A24" w:rsidRPr="00102C54" w:rsidRDefault="006C2A24" w:rsidP="00601E1A">
            <w:pPr>
              <w:pStyle w:val="a1"/>
              <w:ind w:firstLine="0"/>
              <w:jc w:val="left"/>
            </w:pPr>
            <w:r>
              <w:t>Органы, осуществляющие кассовое обслуживание</w:t>
            </w:r>
          </w:p>
        </w:tc>
        <w:tc>
          <w:tcPr>
            <w:tcW w:w="6606" w:type="dxa"/>
          </w:tcPr>
          <w:p w:rsidR="006C2A24" w:rsidRPr="00102C54" w:rsidRDefault="006C2A24" w:rsidP="00EC2153">
            <w:pPr>
              <w:pStyle w:val="a1"/>
              <w:ind w:firstLine="0"/>
              <w:jc w:val="left"/>
              <w:rPr>
                <w:lang w:eastAsia="ru-RU"/>
              </w:rPr>
            </w:pPr>
            <w:r>
              <w:t>Территориальные</w:t>
            </w:r>
            <w:r w:rsidRPr="00102C54">
              <w:t xml:space="preserve"> орган</w:t>
            </w:r>
            <w:r>
              <w:t>ы</w:t>
            </w:r>
            <w:r w:rsidRPr="00102C54">
              <w:t xml:space="preserve"> </w:t>
            </w:r>
            <w:r>
              <w:t>Ф</w:t>
            </w:r>
            <w:r w:rsidRPr="00102C54">
              <w:t>едерального казначейства</w:t>
            </w:r>
            <w:r>
              <w:t xml:space="preserve"> и финансовые органы</w:t>
            </w:r>
          </w:p>
        </w:tc>
      </w:tr>
      <w:tr w:rsidR="006C2A24" w:rsidRPr="00102C54" w:rsidTr="00676CDC">
        <w:trPr>
          <w:cantSplit/>
        </w:trPr>
        <w:tc>
          <w:tcPr>
            <w:tcW w:w="3248" w:type="dxa"/>
          </w:tcPr>
          <w:p w:rsidR="006C2A24" w:rsidRPr="00102C54" w:rsidRDefault="006C2A24" w:rsidP="00601E1A">
            <w:pPr>
              <w:pStyle w:val="a1"/>
              <w:ind w:firstLine="0"/>
              <w:jc w:val="left"/>
            </w:pPr>
            <w:r w:rsidRPr="00102C54">
              <w:t>Пользователь</w:t>
            </w:r>
          </w:p>
        </w:tc>
        <w:tc>
          <w:tcPr>
            <w:tcW w:w="6606" w:type="dxa"/>
          </w:tcPr>
          <w:p w:rsidR="006C2A24" w:rsidRPr="00102C54" w:rsidRDefault="006C2A24" w:rsidP="00EC2153">
            <w:pPr>
              <w:pStyle w:val="a1"/>
              <w:ind w:firstLine="0"/>
              <w:jc w:val="left"/>
              <w:rPr>
                <w:lang w:eastAsia="ru-RU"/>
              </w:rPr>
            </w:pPr>
            <w:r>
              <w:t>Набор данных о человеке, которому выдан доступ к Системе</w:t>
            </w:r>
          </w:p>
        </w:tc>
      </w:tr>
      <w:tr w:rsidR="006C2A24" w:rsidRPr="00102C54" w:rsidTr="00676CDC">
        <w:trPr>
          <w:cantSplit/>
        </w:trPr>
        <w:tc>
          <w:tcPr>
            <w:tcW w:w="3248" w:type="dxa"/>
          </w:tcPr>
          <w:p w:rsidR="006C2A24" w:rsidRPr="00102C54" w:rsidRDefault="006C2A24" w:rsidP="00601E1A">
            <w:pPr>
              <w:pStyle w:val="a1"/>
              <w:ind w:firstLine="0"/>
              <w:jc w:val="left"/>
            </w:pPr>
            <w:r w:rsidRPr="00102C54">
              <w:t>РФ</w:t>
            </w:r>
          </w:p>
        </w:tc>
        <w:tc>
          <w:tcPr>
            <w:tcW w:w="6606" w:type="dxa"/>
          </w:tcPr>
          <w:p w:rsidR="006C2A24" w:rsidRPr="00102C54" w:rsidRDefault="006C2A24" w:rsidP="00EC2153">
            <w:pPr>
              <w:pStyle w:val="a1"/>
              <w:ind w:firstLine="0"/>
              <w:jc w:val="left"/>
              <w:rPr>
                <w:lang w:eastAsia="ru-RU"/>
              </w:rPr>
            </w:pPr>
            <w:r w:rsidRPr="00102C54">
              <w:t>Российская Федерация</w:t>
            </w:r>
          </w:p>
        </w:tc>
      </w:tr>
      <w:tr w:rsidR="006C2A24" w:rsidRPr="00102C54" w:rsidTr="00676CDC">
        <w:trPr>
          <w:cantSplit/>
        </w:trPr>
        <w:tc>
          <w:tcPr>
            <w:tcW w:w="3248" w:type="dxa"/>
          </w:tcPr>
          <w:p w:rsidR="006C2A24" w:rsidRPr="00102C54" w:rsidRDefault="006C2A24" w:rsidP="00601E1A">
            <w:pPr>
              <w:pStyle w:val="a1"/>
              <w:ind w:firstLine="0"/>
              <w:jc w:val="left"/>
            </w:pPr>
            <w:r w:rsidRPr="00102C54">
              <w:t>Система</w:t>
            </w:r>
          </w:p>
        </w:tc>
        <w:tc>
          <w:tcPr>
            <w:tcW w:w="6606" w:type="dxa"/>
          </w:tcPr>
          <w:p w:rsidR="006C2A24" w:rsidRPr="00CD2BA9" w:rsidRDefault="006C2A24" w:rsidP="006A68D8">
            <w:pPr>
              <w:pStyle w:val="a1"/>
              <w:ind w:firstLine="0"/>
              <w:jc w:val="left"/>
              <w:rPr>
                <w:lang w:eastAsia="ru-RU"/>
              </w:rPr>
            </w:pPr>
            <w:r w:rsidRPr="00B67455">
              <w:t>Модуль учета начислений подсистемы управления доходами</w:t>
            </w:r>
            <w:r>
              <w:t xml:space="preserve"> </w:t>
            </w:r>
            <w:r w:rsidRPr="00B67455">
              <w:t>системы «Электронный бюджет»</w:t>
            </w:r>
          </w:p>
        </w:tc>
      </w:tr>
      <w:tr w:rsidR="006C2A24" w:rsidRPr="00102C54" w:rsidTr="00676CDC">
        <w:trPr>
          <w:cantSplit/>
        </w:trPr>
        <w:tc>
          <w:tcPr>
            <w:tcW w:w="3248" w:type="dxa"/>
          </w:tcPr>
          <w:p w:rsidR="006C2A24" w:rsidRPr="00102C54" w:rsidRDefault="006C2A24" w:rsidP="00601E1A">
            <w:pPr>
              <w:pStyle w:val="a1"/>
              <w:tabs>
                <w:tab w:val="clear" w:pos="1134"/>
                <w:tab w:val="center" w:pos="1333"/>
              </w:tabs>
              <w:ind w:firstLine="0"/>
              <w:jc w:val="left"/>
              <w:rPr>
                <w:lang w:eastAsia="ru-RU"/>
              </w:rPr>
            </w:pPr>
            <w:r w:rsidRPr="00102C54">
              <w:t>СНИЛС</w:t>
            </w:r>
          </w:p>
        </w:tc>
        <w:tc>
          <w:tcPr>
            <w:tcW w:w="6606" w:type="dxa"/>
          </w:tcPr>
          <w:p w:rsidR="006C2A24" w:rsidRPr="00102C54" w:rsidRDefault="006C2A24" w:rsidP="00EC2153">
            <w:pPr>
              <w:pStyle w:val="a1"/>
              <w:ind w:firstLine="0"/>
              <w:jc w:val="left"/>
              <w:rPr>
                <w:lang w:eastAsia="ru-RU"/>
              </w:rPr>
            </w:pPr>
            <w:r w:rsidRPr="00102C54">
              <w:t>Страховой номер индивидуального лицевого счёта</w:t>
            </w:r>
          </w:p>
        </w:tc>
      </w:tr>
      <w:tr w:rsidR="006C2A24" w:rsidRPr="00102C54" w:rsidTr="00676CDC">
        <w:trPr>
          <w:cantSplit/>
        </w:trPr>
        <w:tc>
          <w:tcPr>
            <w:tcW w:w="3248" w:type="dxa"/>
          </w:tcPr>
          <w:p w:rsidR="006C2A24" w:rsidRPr="00102C54" w:rsidRDefault="006C2A24" w:rsidP="00803560">
            <w:pPr>
              <w:pStyle w:val="a1"/>
              <w:ind w:firstLine="0"/>
              <w:jc w:val="left"/>
            </w:pPr>
            <w:r>
              <w:t>Технический администратор системы</w:t>
            </w:r>
          </w:p>
        </w:tc>
        <w:tc>
          <w:tcPr>
            <w:tcW w:w="6606" w:type="dxa"/>
          </w:tcPr>
          <w:p w:rsidR="006C2A24" w:rsidRPr="00102C54" w:rsidRDefault="006C2A24" w:rsidP="00CD105E">
            <w:pPr>
              <w:pStyle w:val="a1"/>
              <w:ind w:firstLine="0"/>
              <w:jc w:val="left"/>
            </w:pPr>
            <w:r>
              <w:t>Специалист (или группа специа</w:t>
            </w:r>
            <w:r w:rsidRPr="00680CCD">
              <w:t xml:space="preserve">листов), отвечающий за </w:t>
            </w:r>
            <w:r>
              <w:t>предоставление доступа пользователей к Системе</w:t>
            </w:r>
          </w:p>
        </w:tc>
      </w:tr>
      <w:tr w:rsidR="000130F7" w:rsidRPr="00102C54" w:rsidTr="00676CDC">
        <w:trPr>
          <w:cantSplit/>
        </w:trPr>
        <w:tc>
          <w:tcPr>
            <w:tcW w:w="3248" w:type="dxa"/>
          </w:tcPr>
          <w:p w:rsidR="000130F7" w:rsidRDefault="000130F7" w:rsidP="00803560">
            <w:pPr>
              <w:pStyle w:val="a1"/>
              <w:ind w:firstLine="0"/>
              <w:jc w:val="left"/>
            </w:pPr>
            <w:r>
              <w:t>ТОФК</w:t>
            </w:r>
          </w:p>
        </w:tc>
        <w:tc>
          <w:tcPr>
            <w:tcW w:w="6606" w:type="dxa"/>
          </w:tcPr>
          <w:p w:rsidR="000130F7" w:rsidRDefault="000130F7" w:rsidP="00CD105E">
            <w:pPr>
              <w:pStyle w:val="a1"/>
              <w:ind w:firstLine="0"/>
              <w:jc w:val="left"/>
            </w:pPr>
            <w:r>
              <w:t>Территориальный орган Федерального казначейства</w:t>
            </w:r>
          </w:p>
        </w:tc>
      </w:tr>
      <w:tr w:rsidR="006C2A24" w:rsidRPr="00102C54" w:rsidTr="00676CDC">
        <w:trPr>
          <w:cantSplit/>
        </w:trPr>
        <w:tc>
          <w:tcPr>
            <w:tcW w:w="3248" w:type="dxa"/>
          </w:tcPr>
          <w:p w:rsidR="006C2A24" w:rsidRPr="003B464C" w:rsidRDefault="006C2A24" w:rsidP="00601E1A">
            <w:pPr>
              <w:pStyle w:val="a1"/>
              <w:tabs>
                <w:tab w:val="clear" w:pos="1134"/>
                <w:tab w:val="center" w:pos="1333"/>
              </w:tabs>
              <w:ind w:firstLine="0"/>
              <w:jc w:val="left"/>
            </w:pPr>
            <w:r w:rsidRPr="003B464C">
              <w:t>Уведомление о начислении</w:t>
            </w:r>
          </w:p>
        </w:tc>
        <w:tc>
          <w:tcPr>
            <w:tcW w:w="6606" w:type="dxa"/>
          </w:tcPr>
          <w:p w:rsidR="006C2A24" w:rsidRPr="00102C54" w:rsidRDefault="006C2A24" w:rsidP="00EC2153">
            <w:pPr>
              <w:pStyle w:val="a1"/>
              <w:ind w:firstLine="0"/>
              <w:jc w:val="left"/>
            </w:pPr>
            <w:r>
              <w:t>Э</w:t>
            </w:r>
            <w:r w:rsidRPr="00EC2153">
              <w:t>лектронный документ, автоматически формируемый на основе созданного главным администратором (администратором) доходов документа о начислении, предназначенный для направления в систему ведения и учета финансово-хозяйственной деятельности с целью формирования бухгалтерской проводки, отражающей выставленное начисление</w:t>
            </w:r>
          </w:p>
        </w:tc>
      </w:tr>
      <w:tr w:rsidR="00676CDC" w:rsidRPr="00102C54" w:rsidTr="00676CDC">
        <w:trPr>
          <w:cantSplit/>
        </w:trPr>
        <w:tc>
          <w:tcPr>
            <w:tcW w:w="3248" w:type="dxa"/>
          </w:tcPr>
          <w:p w:rsidR="00676CDC" w:rsidRPr="003B464C" w:rsidRDefault="00676CDC" w:rsidP="00676CDC">
            <w:pPr>
              <w:pStyle w:val="a1"/>
              <w:tabs>
                <w:tab w:val="clear" w:pos="1134"/>
                <w:tab w:val="center" w:pos="1333"/>
              </w:tabs>
              <w:ind w:firstLine="0"/>
              <w:jc w:val="left"/>
            </w:pPr>
            <w:r>
              <w:t>Уведомление о</w:t>
            </w:r>
            <w:r w:rsidRPr="003B464C">
              <w:t xml:space="preserve"> </w:t>
            </w:r>
            <w:proofErr w:type="spellStart"/>
            <w:r>
              <w:t>деаннулировании</w:t>
            </w:r>
            <w:proofErr w:type="spellEnd"/>
            <w:r w:rsidRPr="003B464C">
              <w:t xml:space="preserve"> начисления</w:t>
            </w:r>
          </w:p>
        </w:tc>
        <w:tc>
          <w:tcPr>
            <w:tcW w:w="6606" w:type="dxa"/>
          </w:tcPr>
          <w:p w:rsidR="00676CDC" w:rsidRDefault="00676CDC" w:rsidP="008F5B2F">
            <w:pPr>
              <w:pStyle w:val="a1"/>
              <w:ind w:firstLine="0"/>
              <w:jc w:val="left"/>
            </w:pPr>
            <w:r>
              <w:t>Э</w:t>
            </w:r>
            <w:r w:rsidRPr="00EC2153">
              <w:t xml:space="preserve">лектронный документ, автоматически формируемый на основе созданного главным администратором (администратором) доходов документа о </w:t>
            </w:r>
            <w:proofErr w:type="spellStart"/>
            <w:r>
              <w:t>деаннулировании</w:t>
            </w:r>
            <w:proofErr w:type="spellEnd"/>
            <w:r w:rsidRPr="00EC2153">
              <w:t xml:space="preserve"> начисления, предназначенный для направления в систему ведения и учета финансово-хозяйственной деятельности с целью формирован</w:t>
            </w:r>
            <w:r>
              <w:t>ия новой бухгалтерской проводки</w:t>
            </w:r>
            <w:r w:rsidRPr="00EC2153">
              <w:t>, отражающей в</w:t>
            </w:r>
            <w:r w:rsidR="008F5B2F">
              <w:t>осстановленное</w:t>
            </w:r>
            <w:r w:rsidRPr="00EC2153">
              <w:t xml:space="preserve"> начисление</w:t>
            </w:r>
          </w:p>
        </w:tc>
      </w:tr>
      <w:tr w:rsidR="00676CDC" w:rsidRPr="00102C54" w:rsidTr="00676CDC">
        <w:trPr>
          <w:cantSplit/>
        </w:trPr>
        <w:tc>
          <w:tcPr>
            <w:tcW w:w="3248" w:type="dxa"/>
          </w:tcPr>
          <w:p w:rsidR="00676CDC" w:rsidRPr="003B464C" w:rsidRDefault="00676CDC" w:rsidP="00601E1A">
            <w:pPr>
              <w:pStyle w:val="a1"/>
              <w:tabs>
                <w:tab w:val="clear" w:pos="1134"/>
                <w:tab w:val="center" w:pos="1333"/>
              </w:tabs>
              <w:ind w:firstLine="0"/>
              <w:jc w:val="left"/>
            </w:pPr>
            <w:r w:rsidRPr="003B464C">
              <w:lastRenderedPageBreak/>
              <w:t>Уведомление об уточнении начисления</w:t>
            </w:r>
          </w:p>
        </w:tc>
        <w:tc>
          <w:tcPr>
            <w:tcW w:w="6606" w:type="dxa"/>
          </w:tcPr>
          <w:p w:rsidR="00676CDC" w:rsidRPr="00102C54" w:rsidRDefault="00676CDC" w:rsidP="00EC2153">
            <w:pPr>
              <w:pStyle w:val="a1"/>
              <w:ind w:firstLine="0"/>
              <w:jc w:val="left"/>
            </w:pPr>
            <w:r>
              <w:t>Э</w:t>
            </w:r>
            <w:r w:rsidRPr="00EC2153">
              <w:t>лектронный документ, автоматически формируемый на основе созданного главным администратором (администратором) доходов документа об уточнении начисления, предназначенный для направления в систему ведения и учета финансово-хозяйственной деятельности с целью формирования новой бухгалтерской проводки в соответствии с уточненным начислением после сторнирования посредством бухгалтерской справк</w:t>
            </w:r>
            <w:r>
              <w:t>и</w:t>
            </w:r>
            <w:r w:rsidRPr="00EC2153">
              <w:t xml:space="preserve"> сформированной ранее бухгалтерской проводки</w:t>
            </w:r>
          </w:p>
        </w:tc>
      </w:tr>
      <w:tr w:rsidR="00676CDC" w:rsidRPr="00102C54" w:rsidTr="00676CDC">
        <w:trPr>
          <w:cantSplit/>
        </w:trPr>
        <w:tc>
          <w:tcPr>
            <w:tcW w:w="3248" w:type="dxa"/>
          </w:tcPr>
          <w:p w:rsidR="00676CDC" w:rsidRPr="00102C54" w:rsidRDefault="00676CDC" w:rsidP="00601E1A">
            <w:pPr>
              <w:pStyle w:val="a1"/>
              <w:ind w:firstLine="0"/>
              <w:jc w:val="left"/>
            </w:pPr>
            <w:r w:rsidRPr="00102C54">
              <w:t>УИН</w:t>
            </w:r>
          </w:p>
        </w:tc>
        <w:tc>
          <w:tcPr>
            <w:tcW w:w="6606" w:type="dxa"/>
          </w:tcPr>
          <w:p w:rsidR="00676CDC" w:rsidRPr="00102C54" w:rsidRDefault="00676CDC" w:rsidP="00EC2153">
            <w:pPr>
              <w:pStyle w:val="a1"/>
              <w:ind w:firstLine="0"/>
              <w:jc w:val="left"/>
              <w:rPr>
                <w:lang w:eastAsia="ru-RU"/>
              </w:rPr>
            </w:pPr>
            <w:r w:rsidRPr="00102C54">
              <w:t>Уникальный идентификатор начисления</w:t>
            </w:r>
          </w:p>
        </w:tc>
      </w:tr>
      <w:tr w:rsidR="00676CDC" w:rsidRPr="00102C54" w:rsidTr="00676CDC">
        <w:trPr>
          <w:cantSplit/>
        </w:trPr>
        <w:tc>
          <w:tcPr>
            <w:tcW w:w="3248" w:type="dxa"/>
          </w:tcPr>
          <w:p w:rsidR="00676CDC" w:rsidRPr="00102C54" w:rsidRDefault="00676CDC" w:rsidP="00601E1A">
            <w:pPr>
              <w:pStyle w:val="a1"/>
              <w:ind w:firstLine="0"/>
              <w:jc w:val="left"/>
            </w:pPr>
            <w:r w:rsidRPr="00102C54">
              <w:t>УИП</w:t>
            </w:r>
          </w:p>
        </w:tc>
        <w:tc>
          <w:tcPr>
            <w:tcW w:w="6606" w:type="dxa"/>
          </w:tcPr>
          <w:p w:rsidR="00676CDC" w:rsidRPr="00102C54" w:rsidRDefault="00676CDC" w:rsidP="008F5B2F">
            <w:pPr>
              <w:pStyle w:val="a1"/>
              <w:ind w:firstLine="0"/>
              <w:jc w:val="left"/>
              <w:rPr>
                <w:lang w:eastAsia="ru-RU"/>
              </w:rPr>
            </w:pPr>
            <w:r w:rsidRPr="00102C54">
              <w:t xml:space="preserve">Уникальный идентификатор </w:t>
            </w:r>
            <w:r w:rsidR="008F5B2F" w:rsidRPr="00102C54">
              <w:t>плате</w:t>
            </w:r>
            <w:r w:rsidR="008F5B2F">
              <w:t>жа</w:t>
            </w:r>
          </w:p>
        </w:tc>
      </w:tr>
      <w:tr w:rsidR="00585579" w:rsidRPr="00102C54" w:rsidTr="00676CDC">
        <w:trPr>
          <w:cantSplit/>
        </w:trPr>
        <w:tc>
          <w:tcPr>
            <w:tcW w:w="3248" w:type="dxa"/>
          </w:tcPr>
          <w:p w:rsidR="00585579" w:rsidRPr="00102C54" w:rsidRDefault="00585579" w:rsidP="00601E1A">
            <w:pPr>
              <w:pStyle w:val="a1"/>
              <w:ind w:firstLine="0"/>
              <w:jc w:val="left"/>
            </w:pPr>
            <w:r>
              <w:t>УРН</w:t>
            </w:r>
          </w:p>
        </w:tc>
        <w:tc>
          <w:tcPr>
            <w:tcW w:w="6606" w:type="dxa"/>
          </w:tcPr>
          <w:p w:rsidR="00585579" w:rsidRPr="00102C54" w:rsidRDefault="00585579" w:rsidP="008F5B2F">
            <w:pPr>
              <w:pStyle w:val="a1"/>
              <w:ind w:firstLine="0"/>
              <w:jc w:val="left"/>
            </w:pPr>
            <w:r>
              <w:t>Уникальный регистрационный номер участника в ГИС ГМП</w:t>
            </w:r>
          </w:p>
        </w:tc>
      </w:tr>
      <w:tr w:rsidR="00676CDC" w:rsidRPr="00102C54" w:rsidTr="00676CDC">
        <w:trPr>
          <w:cantSplit/>
        </w:trPr>
        <w:tc>
          <w:tcPr>
            <w:tcW w:w="3248" w:type="dxa"/>
          </w:tcPr>
          <w:p w:rsidR="00676CDC" w:rsidRPr="00B67455" w:rsidRDefault="00676CDC" w:rsidP="008F5B2F">
            <w:pPr>
              <w:pStyle w:val="a1"/>
              <w:ind w:firstLine="0"/>
              <w:jc w:val="left"/>
              <w:rPr>
                <w:bCs/>
              </w:rPr>
            </w:pPr>
            <w:r>
              <w:rPr>
                <w:bCs/>
              </w:rPr>
              <w:t xml:space="preserve">Участник </w:t>
            </w:r>
          </w:p>
        </w:tc>
        <w:tc>
          <w:tcPr>
            <w:tcW w:w="6606" w:type="dxa"/>
          </w:tcPr>
          <w:p w:rsidR="00676CDC" w:rsidRPr="009F5D76" w:rsidRDefault="008F5B2F" w:rsidP="008F5B2F">
            <w:pPr>
              <w:pStyle w:val="a1"/>
              <w:ind w:firstLine="0"/>
              <w:jc w:val="left"/>
              <w:rPr>
                <w:bCs/>
                <w:lang w:eastAsia="ru-RU"/>
              </w:rPr>
            </w:pPr>
            <w:r>
              <w:rPr>
                <w:bCs/>
              </w:rPr>
              <w:t>Участник ГИС ГМП, осуществляющий информационное взаимодействие с ГИС (</w:t>
            </w:r>
            <w:r w:rsidR="00676CDC">
              <w:rPr>
                <w:bCs/>
              </w:rPr>
              <w:t>администратор начислений, главный администратор начислений</w:t>
            </w:r>
            <w:r>
              <w:rPr>
                <w:bCs/>
              </w:rPr>
              <w:t>, администратор платежей, главный администратор платежей, администратор запросов, главный администратор запросов)</w:t>
            </w:r>
          </w:p>
        </w:tc>
      </w:tr>
      <w:tr w:rsidR="00676CDC" w:rsidRPr="00102C54" w:rsidTr="00676CDC">
        <w:trPr>
          <w:cantSplit/>
        </w:trPr>
        <w:tc>
          <w:tcPr>
            <w:tcW w:w="3248" w:type="dxa"/>
          </w:tcPr>
          <w:p w:rsidR="00676CDC" w:rsidRPr="00102C54" w:rsidRDefault="00676CDC" w:rsidP="00601E1A">
            <w:pPr>
              <w:pStyle w:val="a1"/>
              <w:ind w:firstLine="0"/>
              <w:jc w:val="left"/>
            </w:pPr>
            <w:r w:rsidRPr="00102C54">
              <w:t>ФЗ</w:t>
            </w:r>
          </w:p>
        </w:tc>
        <w:tc>
          <w:tcPr>
            <w:tcW w:w="6606" w:type="dxa"/>
          </w:tcPr>
          <w:p w:rsidR="00676CDC" w:rsidRPr="00102C54" w:rsidRDefault="00676CDC" w:rsidP="00EC2153">
            <w:pPr>
              <w:pStyle w:val="a1"/>
              <w:ind w:firstLine="0"/>
              <w:jc w:val="left"/>
              <w:rPr>
                <w:lang w:eastAsia="ru-RU"/>
              </w:rPr>
            </w:pPr>
            <w:r w:rsidRPr="00102C54">
              <w:t>Федеральный закон</w:t>
            </w:r>
          </w:p>
        </w:tc>
      </w:tr>
      <w:tr w:rsidR="00676CDC" w:rsidRPr="00102C54" w:rsidTr="00676CDC">
        <w:trPr>
          <w:cantSplit/>
        </w:trPr>
        <w:tc>
          <w:tcPr>
            <w:tcW w:w="3248" w:type="dxa"/>
          </w:tcPr>
          <w:p w:rsidR="00676CDC" w:rsidRPr="00102C54" w:rsidRDefault="00676CDC" w:rsidP="00601E1A">
            <w:pPr>
              <w:pStyle w:val="a1"/>
              <w:tabs>
                <w:tab w:val="clear" w:pos="1134"/>
                <w:tab w:val="left" w:pos="795"/>
              </w:tabs>
              <w:ind w:firstLine="0"/>
              <w:jc w:val="left"/>
            </w:pPr>
            <w:r>
              <w:t>Финансовый орган (ФО)</w:t>
            </w:r>
          </w:p>
        </w:tc>
        <w:tc>
          <w:tcPr>
            <w:tcW w:w="6606" w:type="dxa"/>
          </w:tcPr>
          <w:p w:rsidR="00676CDC" w:rsidRPr="00102C54" w:rsidRDefault="00676CDC" w:rsidP="00EC2153">
            <w:pPr>
              <w:pStyle w:val="a1"/>
              <w:ind w:firstLine="0"/>
              <w:jc w:val="left"/>
              <w:rPr>
                <w:lang w:eastAsia="ru-RU"/>
              </w:rPr>
            </w:pPr>
            <w:r>
              <w:t>Министерство финансов Российской Федерации, органы исполнительной власти субъектов Российской Федерации, осуществляющие составление и организацию исполнения бюджетов субъектов Российской Федерации (финансовые органы субъектов Российской Федерации), органы (должностные лица) местных администраций муниципальных образований, осуществляющие составление и организацию исполнения местных бюджетов (финансовые органы муниципальных образований)</w:t>
            </w:r>
          </w:p>
        </w:tc>
      </w:tr>
      <w:tr w:rsidR="00585579" w:rsidRPr="00102C54" w:rsidTr="00676CDC">
        <w:trPr>
          <w:cantSplit/>
        </w:trPr>
        <w:tc>
          <w:tcPr>
            <w:tcW w:w="3248" w:type="dxa"/>
          </w:tcPr>
          <w:p w:rsidR="00585579" w:rsidRDefault="00585579" w:rsidP="00601E1A">
            <w:pPr>
              <w:pStyle w:val="a1"/>
              <w:tabs>
                <w:tab w:val="clear" w:pos="1134"/>
                <w:tab w:val="left" w:pos="795"/>
              </w:tabs>
              <w:ind w:firstLine="0"/>
              <w:jc w:val="left"/>
            </w:pPr>
            <w:r>
              <w:t>ФЛ</w:t>
            </w:r>
          </w:p>
        </w:tc>
        <w:tc>
          <w:tcPr>
            <w:tcW w:w="6606" w:type="dxa"/>
          </w:tcPr>
          <w:p w:rsidR="00585579" w:rsidRDefault="00585579" w:rsidP="00EC2153">
            <w:pPr>
              <w:pStyle w:val="a1"/>
              <w:ind w:firstLine="0"/>
              <w:jc w:val="left"/>
            </w:pPr>
            <w:r>
              <w:t>Физическое лицо</w:t>
            </w:r>
          </w:p>
        </w:tc>
      </w:tr>
      <w:tr w:rsidR="00676CDC" w:rsidRPr="00102C54" w:rsidTr="00676CDC">
        <w:trPr>
          <w:cantSplit/>
        </w:trPr>
        <w:tc>
          <w:tcPr>
            <w:tcW w:w="3248" w:type="dxa"/>
          </w:tcPr>
          <w:p w:rsidR="00676CDC" w:rsidRDefault="00676CDC" w:rsidP="00601E1A">
            <w:pPr>
              <w:pStyle w:val="a1"/>
              <w:tabs>
                <w:tab w:val="clear" w:pos="1134"/>
                <w:tab w:val="left" w:pos="795"/>
              </w:tabs>
              <w:ind w:firstLine="0"/>
              <w:jc w:val="left"/>
            </w:pPr>
            <w:r>
              <w:t>ФССП</w:t>
            </w:r>
          </w:p>
        </w:tc>
        <w:tc>
          <w:tcPr>
            <w:tcW w:w="6606" w:type="dxa"/>
          </w:tcPr>
          <w:p w:rsidR="00676CDC" w:rsidRDefault="00676CDC" w:rsidP="00EC2153">
            <w:pPr>
              <w:pStyle w:val="a1"/>
              <w:ind w:firstLine="0"/>
              <w:jc w:val="left"/>
            </w:pPr>
            <w:r>
              <w:t>Федеральная служба судебных приставов</w:t>
            </w:r>
          </w:p>
        </w:tc>
      </w:tr>
      <w:tr w:rsidR="00676CDC" w:rsidRPr="00102C54" w:rsidTr="00676CDC">
        <w:trPr>
          <w:cantSplit/>
        </w:trPr>
        <w:tc>
          <w:tcPr>
            <w:tcW w:w="3248" w:type="dxa"/>
          </w:tcPr>
          <w:p w:rsidR="00676CDC" w:rsidRPr="00102C54" w:rsidRDefault="00676CDC" w:rsidP="00CD105E">
            <w:pPr>
              <w:pStyle w:val="a1"/>
              <w:tabs>
                <w:tab w:val="clear" w:pos="1134"/>
                <w:tab w:val="left" w:pos="795"/>
              </w:tabs>
              <w:ind w:firstLine="0"/>
              <w:jc w:val="left"/>
            </w:pPr>
            <w:r>
              <w:lastRenderedPageBreak/>
              <w:t>Функциональный администратор системы</w:t>
            </w:r>
          </w:p>
        </w:tc>
        <w:tc>
          <w:tcPr>
            <w:tcW w:w="6606" w:type="dxa"/>
          </w:tcPr>
          <w:p w:rsidR="00676CDC" w:rsidRPr="00102C54" w:rsidRDefault="00676CDC" w:rsidP="008F5B2F">
            <w:pPr>
              <w:pStyle w:val="a1"/>
              <w:ind w:firstLine="0"/>
              <w:jc w:val="left"/>
            </w:pPr>
            <w:r>
              <w:t>Специалист</w:t>
            </w:r>
            <w:r w:rsidRPr="00680CCD">
              <w:t>, отвечающий за эксплуатацию системы и обеспечение ее работоспособности, понимающий потребности конечных пользователей, работающий с ними в тесно</w:t>
            </w:r>
            <w:r>
              <w:t>м контакте и отвечающий за оп</w:t>
            </w:r>
            <w:r w:rsidRPr="00680CCD">
              <w:t xml:space="preserve">ределение, загрузку, защиту и эффективность работы </w:t>
            </w:r>
            <w:r>
              <w:t>системы в целом</w:t>
            </w:r>
          </w:p>
        </w:tc>
      </w:tr>
      <w:tr w:rsidR="00676CDC" w:rsidRPr="00102C54" w:rsidTr="00676CDC">
        <w:trPr>
          <w:cantSplit/>
        </w:trPr>
        <w:tc>
          <w:tcPr>
            <w:tcW w:w="3248" w:type="dxa"/>
          </w:tcPr>
          <w:p w:rsidR="00676CDC" w:rsidRPr="003B464C" w:rsidRDefault="00676CDC" w:rsidP="00601E1A">
            <w:pPr>
              <w:pStyle w:val="a1"/>
              <w:tabs>
                <w:tab w:val="clear" w:pos="1134"/>
                <w:tab w:val="center" w:pos="1333"/>
              </w:tabs>
              <w:ind w:firstLine="0"/>
              <w:jc w:val="left"/>
            </w:pPr>
            <w:r w:rsidRPr="003B464C">
              <w:t>Шаблон документа о начислении</w:t>
            </w:r>
          </w:p>
        </w:tc>
        <w:tc>
          <w:tcPr>
            <w:tcW w:w="6606" w:type="dxa"/>
          </w:tcPr>
          <w:p w:rsidR="00676CDC" w:rsidRDefault="00676CDC" w:rsidP="00EC2153">
            <w:pPr>
              <w:pStyle w:val="a1"/>
              <w:ind w:firstLine="0"/>
              <w:jc w:val="left"/>
            </w:pPr>
            <w:r>
              <w:t>Э</w:t>
            </w:r>
            <w:r w:rsidRPr="00EC2153">
              <w:t>лектронный документ, являющийся предварительно наст</w:t>
            </w:r>
            <w:r>
              <w:t xml:space="preserve">роенным документом о начислении. </w:t>
            </w:r>
            <w:r w:rsidRPr="00EC2153">
              <w:t>На основе экземпляра шаблона администратор доходов (главный администратор доходов), а также его подведомственные учреждения создают документ о начислении, предназначенный для автоматического формирования</w:t>
            </w:r>
            <w:r>
              <w:t xml:space="preserve"> извещения о начислении и уведомления о начислении</w:t>
            </w:r>
          </w:p>
        </w:tc>
      </w:tr>
      <w:tr w:rsidR="00676CDC" w:rsidRPr="00102C54" w:rsidTr="00676CDC">
        <w:trPr>
          <w:cantSplit/>
        </w:trPr>
        <w:tc>
          <w:tcPr>
            <w:tcW w:w="3248" w:type="dxa"/>
          </w:tcPr>
          <w:p w:rsidR="00676CDC" w:rsidRPr="00102C54" w:rsidRDefault="00676CDC" w:rsidP="00601E1A">
            <w:pPr>
              <w:pStyle w:val="a1"/>
              <w:tabs>
                <w:tab w:val="clear" w:pos="1134"/>
                <w:tab w:val="left" w:pos="795"/>
              </w:tabs>
              <w:ind w:firstLine="0"/>
              <w:jc w:val="left"/>
              <w:rPr>
                <w:lang w:eastAsia="ru-RU"/>
              </w:rPr>
            </w:pPr>
            <w:r w:rsidRPr="00102C54">
              <w:t>ЭП</w:t>
            </w:r>
          </w:p>
        </w:tc>
        <w:tc>
          <w:tcPr>
            <w:tcW w:w="6606" w:type="dxa"/>
          </w:tcPr>
          <w:p w:rsidR="00676CDC" w:rsidRPr="00102C54" w:rsidRDefault="00676CDC" w:rsidP="00EC2153">
            <w:pPr>
              <w:pStyle w:val="a1"/>
              <w:ind w:firstLine="0"/>
              <w:jc w:val="left"/>
              <w:rPr>
                <w:lang w:eastAsia="ru-RU"/>
              </w:rPr>
            </w:pPr>
            <w:r w:rsidRPr="00102C54">
              <w:t>Электронная подпись</w:t>
            </w:r>
          </w:p>
        </w:tc>
      </w:tr>
      <w:tr w:rsidR="00676CDC" w:rsidRPr="00102C54" w:rsidTr="00676CDC">
        <w:trPr>
          <w:cantSplit/>
        </w:trPr>
        <w:tc>
          <w:tcPr>
            <w:tcW w:w="3248" w:type="dxa"/>
          </w:tcPr>
          <w:p w:rsidR="00676CDC" w:rsidRPr="003B7136" w:rsidRDefault="00676CDC" w:rsidP="00601E1A">
            <w:pPr>
              <w:pStyle w:val="a1"/>
              <w:spacing w:before="20"/>
              <w:ind w:firstLine="0"/>
              <w:jc w:val="left"/>
            </w:pPr>
            <w:r w:rsidRPr="00102C54">
              <w:t>ЭП-ОВ</w:t>
            </w:r>
          </w:p>
        </w:tc>
        <w:tc>
          <w:tcPr>
            <w:tcW w:w="6606" w:type="dxa"/>
          </w:tcPr>
          <w:p w:rsidR="00676CDC" w:rsidRPr="00102C54" w:rsidRDefault="00676CDC" w:rsidP="00EC2153">
            <w:pPr>
              <w:pStyle w:val="a1"/>
              <w:ind w:firstLine="0"/>
              <w:jc w:val="left"/>
              <w:rPr>
                <w:lang w:eastAsia="ru-RU"/>
              </w:rPr>
            </w:pPr>
            <w:r w:rsidRPr="00102C54">
              <w:t>Электронная подпись органа власти</w:t>
            </w:r>
          </w:p>
        </w:tc>
      </w:tr>
      <w:tr w:rsidR="00676CDC" w:rsidRPr="00102C54" w:rsidTr="00676CDC">
        <w:trPr>
          <w:cantSplit/>
        </w:trPr>
        <w:tc>
          <w:tcPr>
            <w:tcW w:w="3248" w:type="dxa"/>
          </w:tcPr>
          <w:p w:rsidR="00676CDC" w:rsidRPr="00102C54" w:rsidRDefault="00676CDC" w:rsidP="00601E1A">
            <w:pPr>
              <w:pStyle w:val="a1"/>
              <w:ind w:firstLine="0"/>
              <w:jc w:val="left"/>
            </w:pPr>
            <w:r w:rsidRPr="00102C54">
              <w:t>ЭП-СП</w:t>
            </w:r>
          </w:p>
        </w:tc>
        <w:tc>
          <w:tcPr>
            <w:tcW w:w="6606" w:type="dxa"/>
          </w:tcPr>
          <w:p w:rsidR="00676CDC" w:rsidRPr="00102C54" w:rsidRDefault="00676CDC" w:rsidP="00EC2153">
            <w:pPr>
              <w:pStyle w:val="a1"/>
              <w:ind w:firstLine="0"/>
              <w:jc w:val="left"/>
              <w:rPr>
                <w:lang w:eastAsia="ru-RU"/>
              </w:rPr>
            </w:pPr>
            <w:r w:rsidRPr="00102C54">
              <w:t>Электронная подпись служебного пользования</w:t>
            </w:r>
          </w:p>
        </w:tc>
      </w:tr>
      <w:tr w:rsidR="00585579" w:rsidRPr="00102C54" w:rsidTr="00676CDC">
        <w:trPr>
          <w:cantSplit/>
        </w:trPr>
        <w:tc>
          <w:tcPr>
            <w:tcW w:w="3248" w:type="dxa"/>
          </w:tcPr>
          <w:p w:rsidR="00585579" w:rsidRPr="00102C54" w:rsidRDefault="00585579" w:rsidP="00601E1A">
            <w:pPr>
              <w:pStyle w:val="a1"/>
              <w:ind w:firstLine="0"/>
              <w:jc w:val="left"/>
            </w:pPr>
            <w:r>
              <w:t>ЮЛ</w:t>
            </w:r>
          </w:p>
        </w:tc>
        <w:tc>
          <w:tcPr>
            <w:tcW w:w="6606" w:type="dxa"/>
          </w:tcPr>
          <w:p w:rsidR="00585579" w:rsidRPr="00102C54" w:rsidRDefault="00585579" w:rsidP="00EC2153">
            <w:pPr>
              <w:pStyle w:val="a1"/>
              <w:ind w:firstLine="0"/>
              <w:jc w:val="left"/>
            </w:pPr>
            <w:r>
              <w:t>Юридическое лицо</w:t>
            </w:r>
          </w:p>
        </w:tc>
      </w:tr>
    </w:tbl>
    <w:p w:rsidR="00D606C3" w:rsidRPr="00102C54" w:rsidRDefault="00D606C3" w:rsidP="00002D23">
      <w:pPr>
        <w:pStyle w:val="1"/>
        <w:numPr>
          <w:ilvl w:val="0"/>
          <w:numId w:val="0"/>
        </w:numPr>
      </w:pPr>
      <w:bookmarkStart w:id="7" w:name="_Toc388972608"/>
      <w:bookmarkStart w:id="8" w:name="_Toc454197537"/>
      <w:bookmarkStart w:id="9" w:name="_Toc454205501"/>
      <w:r w:rsidRPr="00102C54">
        <w:lastRenderedPageBreak/>
        <w:t>Введение</w:t>
      </w:r>
      <w:bookmarkEnd w:id="7"/>
      <w:bookmarkEnd w:id="8"/>
      <w:bookmarkEnd w:id="9"/>
    </w:p>
    <w:p w:rsidR="00D606C3" w:rsidRPr="001C7754" w:rsidRDefault="00D606C3" w:rsidP="00002D23">
      <w:pPr>
        <w:pStyle w:val="2"/>
      </w:pPr>
      <w:bookmarkStart w:id="10" w:name="_Toc454197538"/>
      <w:bookmarkStart w:id="11" w:name="_Toc454205502"/>
      <w:r w:rsidRPr="001C7754">
        <w:t>Область применения</w:t>
      </w:r>
      <w:bookmarkEnd w:id="10"/>
      <w:bookmarkEnd w:id="11"/>
    </w:p>
    <w:p w:rsidR="0069428C" w:rsidRPr="00B67455" w:rsidRDefault="0069428C" w:rsidP="00002D23">
      <w:pPr>
        <w:pStyle w:val="a1"/>
      </w:pPr>
      <w:bookmarkStart w:id="12" w:name="_Ref389033224"/>
      <w:proofErr w:type="gramStart"/>
      <w:r w:rsidRPr="009155ED">
        <w:t>В соответствии с пунктом 2 части 1 статьи 7 Федерального закона от 27</w:t>
      </w:r>
      <w:r w:rsidR="00500A79">
        <w:t xml:space="preserve"> июля </w:t>
      </w:r>
      <w:r w:rsidRPr="009155ED">
        <w:t>2010 г</w:t>
      </w:r>
      <w:r w:rsidR="00500A79">
        <w:t>.</w:t>
      </w:r>
      <w:r w:rsidRPr="009155ED">
        <w:t xml:space="preserve"> №</w:t>
      </w:r>
      <w:r w:rsidR="00500A79">
        <w:t> </w:t>
      </w:r>
      <w:r w:rsidRPr="009155ED">
        <w:t xml:space="preserve">210-ФЗ «Об организации предоставления государственных и муниципальных услуг» </w:t>
      </w:r>
      <w:r w:rsidR="0042297E">
        <w:t xml:space="preserve">(далее – Закон) </w:t>
      </w:r>
      <w:r w:rsidRPr="009155ED">
        <w:t>с 1 января 2013 г</w:t>
      </w:r>
      <w:r w:rsidR="00500A79">
        <w:t>.</w:t>
      </w:r>
      <w:r w:rsidRPr="009155ED">
        <w:t xml:space="preserve"> органы, предоставляющие государственные услуги,</w:t>
      </w:r>
      <w:r w:rsidR="009155ED" w:rsidRPr="009155ED">
        <w:t xml:space="preserve"> органы, предоставляющие</w:t>
      </w:r>
      <w:r w:rsidR="009155ED" w:rsidRPr="00EC2153">
        <w:t xml:space="preserve"> муниципальные услуги, 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w:t>
      </w:r>
      <w:r w:rsidR="0042297E">
        <w:t>, участвующие в предоставлении предусмотренных частью 1</w:t>
      </w:r>
      <w:proofErr w:type="gramEnd"/>
      <w:r w:rsidR="0042297E">
        <w:t xml:space="preserve"> статьи 1 Закона,</w:t>
      </w:r>
      <w:r w:rsidRPr="009155ED">
        <w:t xml:space="preserve"> не вправе требовать от заявителей документы, подтверждающие факт внесения платы за услугу, в том числе об оплате государственной пошлины, взимаемой за предоставление государственных и муниципальных услуг. Для подтверждения этого факта они должны использовать сведения, содержащиеся в </w:t>
      </w:r>
      <w:r w:rsidR="00414266">
        <w:t>ГИС ГМП</w:t>
      </w:r>
      <w:r w:rsidR="008F494D">
        <w:t>.</w:t>
      </w:r>
      <w:r w:rsidR="00E444B7">
        <w:t xml:space="preserve"> Функции</w:t>
      </w:r>
      <w:r w:rsidRPr="00B67455">
        <w:t xml:space="preserve"> по созданию, ведению, развитию и обслуживанию </w:t>
      </w:r>
      <w:r w:rsidR="00E444B7">
        <w:t>ГИС ГМП</w:t>
      </w:r>
      <w:r w:rsidRPr="00B67455">
        <w:t>, предназначенной для размещения и получения информации об уплате физическими и юридическими лицами платежей за оказание государственных и муниципальных услуг</w:t>
      </w:r>
      <w:r w:rsidR="0042297E">
        <w:t xml:space="preserve"> и о формируемой главными администраторами начислений и администраторами начислений информации о начислениях</w:t>
      </w:r>
      <w:r w:rsidR="00E444B7">
        <w:t>, осуществляет Федеральное казначейство</w:t>
      </w:r>
      <w:r w:rsidRPr="00B67455">
        <w:t>.</w:t>
      </w:r>
    </w:p>
    <w:p w:rsidR="0069428C" w:rsidRDefault="00FD734E" w:rsidP="00002D23">
      <w:pPr>
        <w:pStyle w:val="a1"/>
      </w:pPr>
      <w:r w:rsidRPr="00B67455">
        <w:t>С</w:t>
      </w:r>
      <w:r>
        <w:t>истема</w:t>
      </w:r>
      <w:r w:rsidR="0069428C" w:rsidRPr="00102C54">
        <w:t xml:space="preserve"> представляет собой программный комплекс, адаптированный для работы в среде MS </w:t>
      </w:r>
      <w:proofErr w:type="spellStart"/>
      <w:r w:rsidR="0069428C" w:rsidRPr="00102C54">
        <w:t>Windows</w:t>
      </w:r>
      <w:proofErr w:type="spellEnd"/>
      <w:r w:rsidR="0069428C" w:rsidRPr="00102C54">
        <w:t xml:space="preserve"> и </w:t>
      </w:r>
      <w:proofErr w:type="spellStart"/>
      <w:r w:rsidR="0069428C" w:rsidRPr="00102C54">
        <w:t>Linux</w:t>
      </w:r>
      <w:proofErr w:type="spellEnd"/>
      <w:r w:rsidR="0069428C" w:rsidRPr="00102C54">
        <w:t xml:space="preserve">, с интерфейсом на русском языке, предназначенный для выполнения задачи автоматизации </w:t>
      </w:r>
      <w:r w:rsidR="0069428C">
        <w:t xml:space="preserve">формирования, хранения, </w:t>
      </w:r>
      <w:r w:rsidR="0069428C" w:rsidRPr="00102C54">
        <w:t>приема, учета и передачи начислений и платежей в части государственных и муниципальных услуг, пошлин, штрафов и сборов в ГИС ГМП.</w:t>
      </w:r>
    </w:p>
    <w:p w:rsidR="0069428C" w:rsidRPr="00102C54" w:rsidRDefault="0069428C" w:rsidP="00002D23">
      <w:pPr>
        <w:pStyle w:val="a1"/>
      </w:pPr>
      <w:proofErr w:type="gramStart"/>
      <w:r w:rsidRPr="00102C54">
        <w:t xml:space="preserve">Средства Системы позволяют </w:t>
      </w:r>
      <w:r w:rsidR="00435086">
        <w:t>отражать информацию об учреждениях, задействованных в оказании услуг, выставлении штрафов и иных платежей,</w:t>
      </w:r>
      <w:r w:rsidR="00E4509A" w:rsidRPr="00D44A2C">
        <w:t xml:space="preserve"> </w:t>
      </w:r>
      <w:r w:rsidR="00E4509A">
        <w:t xml:space="preserve">указанных в части 3 статьи 1 и части 1 статьи 9 </w:t>
      </w:r>
      <w:r w:rsidR="00D8605F">
        <w:t>Закона</w:t>
      </w:r>
      <w:r w:rsidR="00E4509A">
        <w:t>,</w:t>
      </w:r>
      <w:r w:rsidR="00435086">
        <w:t xml:space="preserve"> выполнять процедуру прохождения испытаний в тестовом контуре ГИС ГМП, формировать </w:t>
      </w:r>
      <w:r w:rsidRPr="00102C54">
        <w:t xml:space="preserve">и подписывать </w:t>
      </w:r>
      <w:r>
        <w:t>извещения</w:t>
      </w:r>
      <w:r w:rsidRPr="00102C54">
        <w:t xml:space="preserve"> для последующей передачи их в ГИС ГМП, а также формировать запросы в ГИС ГМП с возможностью просмотра </w:t>
      </w:r>
      <w:r>
        <w:t>ответной информации</w:t>
      </w:r>
      <w:proofErr w:type="gramEnd"/>
      <w:r w:rsidR="00435086">
        <w:t xml:space="preserve"> о платежах и результатах квитирования</w:t>
      </w:r>
      <w:r w:rsidRPr="00102C54">
        <w:t>.</w:t>
      </w:r>
      <w:r>
        <w:t xml:space="preserve"> </w:t>
      </w:r>
      <w:r w:rsidRPr="00102C54">
        <w:t xml:space="preserve">Описываемая Система может использоваться как </w:t>
      </w:r>
      <w:r>
        <w:t>связующее</w:t>
      </w:r>
      <w:r w:rsidRPr="00102C54">
        <w:t xml:space="preserve"> звено между имеющимся решением </w:t>
      </w:r>
      <w:r>
        <w:t>участника</w:t>
      </w:r>
      <w:r w:rsidRPr="00102C54">
        <w:t xml:space="preserve"> </w:t>
      </w:r>
      <w:r>
        <w:t>ГИС ГМП</w:t>
      </w:r>
      <w:r w:rsidR="00484D39">
        <w:t>, например, системой ведения и учета финансово-хозяйственной деятельности</w:t>
      </w:r>
      <w:r>
        <w:t xml:space="preserve"> </w:t>
      </w:r>
      <w:r w:rsidRPr="00102C54">
        <w:t xml:space="preserve">и ГИС ГМП </w:t>
      </w:r>
      <w:r>
        <w:t xml:space="preserve">с целью исключения необходимости многократного ввода </w:t>
      </w:r>
      <w:r w:rsidR="00E4509A">
        <w:t xml:space="preserve">однотипной </w:t>
      </w:r>
      <w:r>
        <w:t xml:space="preserve">информации. Такая возможность достигается </w:t>
      </w:r>
      <w:r w:rsidRPr="00102C54">
        <w:t xml:space="preserve">благодаря </w:t>
      </w:r>
      <w:r>
        <w:t xml:space="preserve">применению </w:t>
      </w:r>
      <w:r>
        <w:lastRenderedPageBreak/>
        <w:t xml:space="preserve">механизмов </w:t>
      </w:r>
      <w:r w:rsidRPr="00102C54">
        <w:t>экспорт</w:t>
      </w:r>
      <w:r>
        <w:t>а</w:t>
      </w:r>
      <w:r w:rsidRPr="00102C54">
        <w:t>/импорта данных.</w:t>
      </w:r>
      <w:r>
        <w:t xml:space="preserve"> Применение </w:t>
      </w:r>
      <w:r w:rsidR="00E4509A">
        <w:t xml:space="preserve">Системы </w:t>
      </w:r>
      <w:r>
        <w:t>обеспечивает</w:t>
      </w:r>
      <w:r w:rsidRPr="00102C54">
        <w:t xml:space="preserve"> централизованно</w:t>
      </w:r>
      <w:r>
        <w:t>е</w:t>
      </w:r>
      <w:r w:rsidRPr="00102C54">
        <w:t xml:space="preserve"> хранени</w:t>
      </w:r>
      <w:r>
        <w:t>е</w:t>
      </w:r>
      <w:r w:rsidRPr="00102C54">
        <w:t xml:space="preserve"> как сформированной, так и поступившей информации для ее дальнейшего использования в аналитической работе</w:t>
      </w:r>
      <w:r>
        <w:t>.</w:t>
      </w:r>
    </w:p>
    <w:p w:rsidR="00D606C3" w:rsidRPr="00356AD1" w:rsidRDefault="00D606C3" w:rsidP="00002D23">
      <w:pPr>
        <w:pStyle w:val="2"/>
      </w:pPr>
      <w:bookmarkStart w:id="13" w:name="_Ref396554500"/>
      <w:bookmarkStart w:id="14" w:name="_Toc454197539"/>
      <w:bookmarkStart w:id="15" w:name="_Toc454205503"/>
      <w:r w:rsidRPr="00356AD1">
        <w:t>Краткое описание возможностей</w:t>
      </w:r>
      <w:bookmarkEnd w:id="12"/>
      <w:bookmarkEnd w:id="13"/>
      <w:bookmarkEnd w:id="14"/>
      <w:bookmarkEnd w:id="15"/>
    </w:p>
    <w:p w:rsidR="00DC7CC4" w:rsidRPr="00102C54" w:rsidRDefault="00DC7CC4" w:rsidP="00002D23">
      <w:pPr>
        <w:pStyle w:val="a1"/>
      </w:pPr>
      <w:r>
        <w:t>Система</w:t>
      </w:r>
      <w:r w:rsidRPr="00102C54">
        <w:t xml:space="preserve"> обеспечивает:</w:t>
      </w:r>
    </w:p>
    <w:p w:rsidR="00DC7CC4" w:rsidRPr="00E87AB6" w:rsidRDefault="00DC7CC4" w:rsidP="00E821EB">
      <w:pPr>
        <w:pStyle w:val="-"/>
      </w:pPr>
      <w:proofErr w:type="gramStart"/>
      <w:r w:rsidRPr="00E87AB6">
        <w:t xml:space="preserve">формирование </w:t>
      </w:r>
      <w:r w:rsidR="003D3A4F">
        <w:t xml:space="preserve">следующих </w:t>
      </w:r>
      <w:r w:rsidRPr="00E87AB6">
        <w:t xml:space="preserve">электронных документов: </w:t>
      </w:r>
      <w:r w:rsidR="003D3A4F">
        <w:t xml:space="preserve">шаблон документа о начислении, </w:t>
      </w:r>
      <w:r w:rsidRPr="00E87AB6">
        <w:t xml:space="preserve">документ о начислении, документ об </w:t>
      </w:r>
      <w:r w:rsidR="003D3A4F">
        <w:t>уточнении</w:t>
      </w:r>
      <w:r w:rsidR="003D3A4F" w:rsidRPr="00E87AB6">
        <w:t xml:space="preserve"> </w:t>
      </w:r>
      <w:r w:rsidRPr="00E87AB6">
        <w:t>начисления, документ об аннулировании начисления</w:t>
      </w:r>
      <w:r w:rsidR="003B0BD8">
        <w:t xml:space="preserve">, документ о </w:t>
      </w:r>
      <w:proofErr w:type="spellStart"/>
      <w:r w:rsidR="003B0BD8">
        <w:t>деаннулировании</w:t>
      </w:r>
      <w:proofErr w:type="spellEnd"/>
      <w:r w:rsidR="003B0BD8">
        <w:t xml:space="preserve"> начисления</w:t>
      </w:r>
      <w:r w:rsidRPr="00E87AB6">
        <w:t>, извещение о начислении,</w:t>
      </w:r>
      <w:r w:rsidR="009A56B0">
        <w:t xml:space="preserve"> извещение об уточнении начи</w:t>
      </w:r>
      <w:r w:rsidR="00ED63F3">
        <w:t>с</w:t>
      </w:r>
      <w:r w:rsidR="009A56B0">
        <w:t>ления,</w:t>
      </w:r>
      <w:r w:rsidRPr="00E87AB6">
        <w:t xml:space="preserve"> извещение об аннулировании начисления,</w:t>
      </w:r>
      <w:r w:rsidR="009A4DDF">
        <w:t xml:space="preserve"> </w:t>
      </w:r>
      <w:r w:rsidR="003B0BD8">
        <w:t xml:space="preserve">извещение о </w:t>
      </w:r>
      <w:proofErr w:type="spellStart"/>
      <w:r w:rsidR="003B0BD8">
        <w:t>деаннулировании</w:t>
      </w:r>
      <w:proofErr w:type="spellEnd"/>
      <w:r w:rsidR="003B0BD8">
        <w:t xml:space="preserve"> начисления,</w:t>
      </w:r>
      <w:r w:rsidRPr="00E87AB6">
        <w:t xml:space="preserve"> уведомление о начислении, уведомление об </w:t>
      </w:r>
      <w:r w:rsidR="003D3A4F">
        <w:t>уточнении</w:t>
      </w:r>
      <w:r w:rsidR="003D3A4F" w:rsidRPr="00E87AB6">
        <w:t xml:space="preserve"> </w:t>
      </w:r>
      <w:r w:rsidRPr="00E87AB6">
        <w:t>начисления,</w:t>
      </w:r>
      <w:r w:rsidR="00005D2B">
        <w:t xml:space="preserve"> уведомление о </w:t>
      </w:r>
      <w:proofErr w:type="spellStart"/>
      <w:r w:rsidR="00005D2B">
        <w:t>деаннулировании</w:t>
      </w:r>
      <w:proofErr w:type="spellEnd"/>
      <w:r w:rsidR="00005D2B">
        <w:t xml:space="preserve"> начисления,</w:t>
      </w:r>
      <w:r w:rsidR="009A4DDF">
        <w:t xml:space="preserve"> </w:t>
      </w:r>
      <w:r w:rsidRPr="00E87AB6">
        <w:t>бухгалтерская справка</w:t>
      </w:r>
      <w:r w:rsidR="00005D2B">
        <w:t xml:space="preserve"> об уточнении начисления, бухгалтерская справка об аннулировании начисления</w:t>
      </w:r>
      <w:r w:rsidR="00595DDE">
        <w:t xml:space="preserve"> при</w:t>
      </w:r>
      <w:proofErr w:type="gramEnd"/>
      <w:r w:rsidR="00595DDE">
        <w:t xml:space="preserve"> </w:t>
      </w:r>
      <w:proofErr w:type="gramStart"/>
      <w:r w:rsidR="00595DDE">
        <w:t>этом</w:t>
      </w:r>
      <w:proofErr w:type="gramEnd"/>
      <w:r w:rsidR="00595DDE">
        <w:t xml:space="preserve"> </w:t>
      </w:r>
      <w:r w:rsidR="00595DDE" w:rsidRPr="00E87AB6">
        <w:t>заполнени</w:t>
      </w:r>
      <w:r w:rsidR="00595DDE">
        <w:t>е</w:t>
      </w:r>
      <w:r w:rsidR="00595DDE" w:rsidRPr="00E87AB6">
        <w:t xml:space="preserve"> форм </w:t>
      </w:r>
      <w:r w:rsidR="00595DDE">
        <w:t xml:space="preserve">электронных </w:t>
      </w:r>
      <w:r w:rsidR="00595DDE" w:rsidRPr="00E87AB6">
        <w:t xml:space="preserve">документов </w:t>
      </w:r>
      <w:r w:rsidR="00595DDE">
        <w:t xml:space="preserve">осуществляется </w:t>
      </w:r>
      <w:r w:rsidR="00595DDE" w:rsidRPr="00E87AB6">
        <w:t xml:space="preserve">в режиме </w:t>
      </w:r>
      <w:r w:rsidR="00595DDE">
        <w:rPr>
          <w:lang w:val="en-US"/>
        </w:rPr>
        <w:t>WEB</w:t>
      </w:r>
      <w:r w:rsidR="00595DDE" w:rsidRPr="00E87AB6">
        <w:t>-клиента с использованием централизованных справочников и классификаторов</w:t>
      </w:r>
      <w:r w:rsidR="00595DDE">
        <w:t>, ведущихся Министерством финансов Российской Федерации</w:t>
      </w:r>
      <w:r w:rsidRPr="00E87AB6">
        <w:t>;</w:t>
      </w:r>
    </w:p>
    <w:p w:rsidR="00DC7CC4" w:rsidRPr="00E87AB6" w:rsidRDefault="00DC7CC4" w:rsidP="00E821EB">
      <w:pPr>
        <w:pStyle w:val="-"/>
      </w:pPr>
      <w:r w:rsidRPr="00E87AB6">
        <w:t xml:space="preserve">автоматизацию получения </w:t>
      </w:r>
      <w:r w:rsidR="001B51D0">
        <w:t xml:space="preserve">из ГИС ГМП следующих </w:t>
      </w:r>
      <w:r w:rsidRPr="00E87AB6">
        <w:t>электронных документов: извещение о приеме к исполнению распоряжения,</w:t>
      </w:r>
      <w:r w:rsidR="00005D2B">
        <w:t xml:space="preserve"> извещение об уточнении распоряжения,</w:t>
      </w:r>
      <w:r w:rsidRPr="00E87AB6">
        <w:t xml:space="preserve"> извещение об аннулировании распоряжения;</w:t>
      </w:r>
    </w:p>
    <w:p w:rsidR="00DC7CC4" w:rsidRPr="00E87AB6" w:rsidRDefault="00DC7CC4" w:rsidP="00E821EB">
      <w:pPr>
        <w:pStyle w:val="-"/>
      </w:pPr>
      <w:proofErr w:type="gramStart"/>
      <w:r w:rsidRPr="00E87AB6">
        <w:t xml:space="preserve">возможность </w:t>
      </w:r>
      <w:r w:rsidR="001B51D0">
        <w:t>отправки запросов в ГИС ГМП и получения ответной информации</w:t>
      </w:r>
      <w:r w:rsidR="00AE5EFA" w:rsidRPr="00AE5EFA">
        <w:t xml:space="preserve"> </w:t>
      </w:r>
      <w:r w:rsidR="00AE5EFA">
        <w:t>в соответствии с форматами</w:t>
      </w:r>
      <w:r w:rsidR="00AE5EFA" w:rsidRPr="00AE5EFA">
        <w:t xml:space="preserve"> взаимодействия ГИС ГМП с информационными системами участников</w:t>
      </w:r>
      <w:r w:rsidRPr="00E87AB6">
        <w:t>: запрос о</w:t>
      </w:r>
      <w:r w:rsidR="00005D2B">
        <w:t>б активных</w:t>
      </w:r>
      <w:r w:rsidRPr="00E87AB6">
        <w:t xml:space="preserve"> платежах, запрос об уточненных</w:t>
      </w:r>
      <w:r w:rsidR="00005D2B">
        <w:t xml:space="preserve"> или аннулированных</w:t>
      </w:r>
      <w:r w:rsidRPr="00E87AB6">
        <w:t xml:space="preserve"> платежах, запрос о</w:t>
      </w:r>
      <w:r w:rsidR="00005D2B">
        <w:t>б активных</w:t>
      </w:r>
      <w:r w:rsidRPr="00E87AB6">
        <w:t xml:space="preserve"> платежах без квитанций,</w:t>
      </w:r>
      <w:r w:rsidR="00005D2B">
        <w:t xml:space="preserve"> запрос о платежах по связанным начислениям,</w:t>
      </w:r>
      <w:r w:rsidR="009A4DDF">
        <w:t xml:space="preserve"> </w:t>
      </w:r>
      <w:r w:rsidR="00093A0F">
        <w:t>запрос о неоплаченных начислениях,</w:t>
      </w:r>
      <w:r w:rsidRPr="00E87AB6">
        <w:t xml:space="preserve"> </w:t>
      </w:r>
      <w:r w:rsidR="00005D2B">
        <w:t xml:space="preserve">запрос о начислениях в статусе, отличном от </w:t>
      </w:r>
      <w:proofErr w:type="spellStart"/>
      <w:r w:rsidR="00005D2B">
        <w:t>сквитировано</w:t>
      </w:r>
      <w:proofErr w:type="spellEnd"/>
      <w:r w:rsidR="00005D2B">
        <w:t xml:space="preserve">, </w:t>
      </w:r>
      <w:r w:rsidRPr="00E87AB6">
        <w:t>запрос о начислениях и</w:t>
      </w:r>
      <w:r w:rsidR="009A4DDF">
        <w:t xml:space="preserve"> </w:t>
      </w:r>
      <w:r w:rsidR="00005D2B">
        <w:t>статусов</w:t>
      </w:r>
      <w:proofErr w:type="gramEnd"/>
      <w:r w:rsidR="00005D2B">
        <w:t xml:space="preserve"> </w:t>
      </w:r>
      <w:proofErr w:type="gramStart"/>
      <w:r w:rsidR="00005D2B">
        <w:t>их</w:t>
      </w:r>
      <w:r w:rsidRPr="00E87AB6">
        <w:t xml:space="preserve"> квитирования,</w:t>
      </w:r>
      <w:r w:rsidR="00005D2B">
        <w:t xml:space="preserve"> запрос неоплаченных предварительных начислений, запрос предварительных начислений в статусе, отличном от </w:t>
      </w:r>
      <w:proofErr w:type="spellStart"/>
      <w:r w:rsidR="00005D2B">
        <w:t>сквитировано</w:t>
      </w:r>
      <w:proofErr w:type="spellEnd"/>
      <w:r w:rsidR="00005D2B">
        <w:t>,</w:t>
      </w:r>
      <w:r w:rsidR="009A4DDF">
        <w:t xml:space="preserve"> </w:t>
      </w:r>
      <w:r w:rsidR="00093A0F">
        <w:t>запрос предварительных начислений</w:t>
      </w:r>
      <w:r w:rsidR="00005D2B">
        <w:t xml:space="preserve"> и</w:t>
      </w:r>
      <w:r w:rsidR="009A4DDF">
        <w:t xml:space="preserve"> </w:t>
      </w:r>
      <w:r w:rsidR="00005D2B">
        <w:t>статусов их</w:t>
      </w:r>
      <w:r w:rsidR="00093A0F">
        <w:t xml:space="preserve"> квитирования,</w:t>
      </w:r>
      <w:r w:rsidRPr="00E87AB6">
        <w:t xml:space="preserve"> </w:t>
      </w:r>
      <w:r w:rsidR="00005D2B">
        <w:t>запрос неоплаченных предварительных начислений, сформированных ГИС ГМП, запрос предварительных начислений, сформированных ГИС ГМП, в статусе о</w:t>
      </w:r>
      <w:r w:rsidR="00FE3DCB">
        <w:t>т</w:t>
      </w:r>
      <w:r w:rsidR="00005D2B">
        <w:t xml:space="preserve">личном от </w:t>
      </w:r>
      <w:proofErr w:type="spellStart"/>
      <w:r w:rsidR="00005D2B">
        <w:t>сквитировано</w:t>
      </w:r>
      <w:proofErr w:type="spellEnd"/>
      <w:r w:rsidR="00005D2B">
        <w:t>, запрос предварительных начислений, сформированных ГИС ГМП</w:t>
      </w:r>
      <w:r w:rsidR="00FE3DCB">
        <w:t>, и статусов их квитирования,</w:t>
      </w:r>
      <w:r w:rsidR="00005D2B">
        <w:t xml:space="preserve"> </w:t>
      </w:r>
      <w:r w:rsidR="003B464C">
        <w:t>запрос</w:t>
      </w:r>
      <w:r w:rsidR="00FE3DCB">
        <w:t xml:space="preserve"> результатов</w:t>
      </w:r>
      <w:r w:rsidRPr="00E87AB6">
        <w:t xml:space="preserve"> квитирования,</w:t>
      </w:r>
      <w:r w:rsidR="00FE3DCB">
        <w:t xml:space="preserve"> </w:t>
      </w:r>
      <w:r w:rsidR="003B464C">
        <w:t>за исключением</w:t>
      </w:r>
      <w:r w:rsidR="00FE3DCB">
        <w:t xml:space="preserve"> неактивных,</w:t>
      </w:r>
      <w:r w:rsidRPr="00E87AB6">
        <w:t xml:space="preserve"> запрос</w:t>
      </w:r>
      <w:r w:rsidR="009A4DDF">
        <w:t xml:space="preserve"> </w:t>
      </w:r>
      <w:r w:rsidRPr="00E87AB6">
        <w:t>всех</w:t>
      </w:r>
      <w:r w:rsidR="009A4DDF">
        <w:t xml:space="preserve"> </w:t>
      </w:r>
      <w:r w:rsidR="00FE3DCB">
        <w:t>результатов</w:t>
      </w:r>
      <w:r w:rsidRPr="00E87AB6">
        <w:t xml:space="preserve"> квитирования,</w:t>
      </w:r>
      <w:r w:rsidR="009A4DDF">
        <w:t xml:space="preserve"> </w:t>
      </w:r>
      <w:r w:rsidRPr="00E87AB6">
        <w:t>запрос</w:t>
      </w:r>
      <w:proofErr w:type="gramEnd"/>
      <w:r w:rsidR="009A4DDF">
        <w:t xml:space="preserve"> </w:t>
      </w:r>
      <w:r w:rsidR="00FE3DCB">
        <w:t>принудительного</w:t>
      </w:r>
      <w:r w:rsidRPr="00E87AB6">
        <w:t xml:space="preserve"> </w:t>
      </w:r>
      <w:r w:rsidRPr="00E87AB6">
        <w:lastRenderedPageBreak/>
        <w:t>квитировани</w:t>
      </w:r>
      <w:r w:rsidR="00FE3DCB">
        <w:t>я начисления с платежами</w:t>
      </w:r>
      <w:r w:rsidRPr="00E87AB6">
        <w:t xml:space="preserve"> (по инициативе </w:t>
      </w:r>
      <w:r w:rsidR="00595DDE">
        <w:t>главного администратора (администратора) доходов, зарегистрированного в ГИС ГМП в качестве</w:t>
      </w:r>
      <w:r w:rsidR="00FE3DCB">
        <w:t xml:space="preserve"> главного</w:t>
      </w:r>
      <w:r w:rsidR="00595DDE">
        <w:t xml:space="preserve"> </w:t>
      </w:r>
      <w:r w:rsidRPr="00E87AB6">
        <w:t>администратора</w:t>
      </w:r>
      <w:r w:rsidR="00FE3DCB">
        <w:t xml:space="preserve"> (администратора)</w:t>
      </w:r>
      <w:r w:rsidRPr="00E87AB6">
        <w:t xml:space="preserve"> начислений);</w:t>
      </w:r>
    </w:p>
    <w:p w:rsidR="00DC7CC4" w:rsidRPr="00E87AB6" w:rsidRDefault="00DC7CC4" w:rsidP="00E821EB">
      <w:pPr>
        <w:pStyle w:val="-"/>
      </w:pPr>
      <w:r w:rsidRPr="00E87AB6">
        <w:t>возможность передачи извещений о начислении,</w:t>
      </w:r>
      <w:r w:rsidR="00FE3DCB">
        <w:t xml:space="preserve"> извещений об уточнении начисления,</w:t>
      </w:r>
      <w:r w:rsidRPr="00E87AB6">
        <w:t xml:space="preserve"> извещений об аннулировании начисления,</w:t>
      </w:r>
      <w:r w:rsidR="005D5344">
        <w:t xml:space="preserve"> извещений о </w:t>
      </w:r>
      <w:proofErr w:type="spellStart"/>
      <w:r w:rsidR="005D5344">
        <w:t>деаннулировании</w:t>
      </w:r>
      <w:proofErr w:type="spellEnd"/>
      <w:r w:rsidR="005D5344">
        <w:t xml:space="preserve"> начислени</w:t>
      </w:r>
      <w:r w:rsidR="00FE3DCB">
        <w:t>я</w:t>
      </w:r>
      <w:r w:rsidRPr="00E87AB6">
        <w:t xml:space="preserve"> в ГИС ГМП как вручную, так и в автоматическом режиме</w:t>
      </w:r>
      <w:r w:rsidR="00E83B1C">
        <w:t xml:space="preserve"> </w:t>
      </w:r>
      <w:r w:rsidR="00595DDE">
        <w:t>(</w:t>
      </w:r>
      <w:r w:rsidR="00E83B1C">
        <w:t xml:space="preserve">с </w:t>
      </w:r>
      <w:r w:rsidR="00595DDE">
        <w:t xml:space="preserve">использованием </w:t>
      </w:r>
      <w:r w:rsidR="00E83B1C">
        <w:t>сервиса гарантированной доставки данных</w:t>
      </w:r>
      <w:r w:rsidR="00595DDE">
        <w:t>)</w:t>
      </w:r>
      <w:r w:rsidRPr="00E87AB6">
        <w:t>;</w:t>
      </w:r>
    </w:p>
    <w:p w:rsidR="00E87AB6" w:rsidRPr="00E87AB6" w:rsidRDefault="00E87AB6" w:rsidP="00E821EB">
      <w:pPr>
        <w:pStyle w:val="-"/>
      </w:pPr>
      <w:r w:rsidRPr="00E87AB6">
        <w:t>накладывание ЭП-СП и ЭП-ОВ</w:t>
      </w:r>
      <w:r w:rsidR="00E83B1C">
        <w:t xml:space="preserve"> на данные, передаваемые в ГИС ГМП</w:t>
      </w:r>
      <w:r w:rsidRPr="00E87AB6">
        <w:t>;</w:t>
      </w:r>
    </w:p>
    <w:p w:rsidR="00E87AB6" w:rsidRPr="00E87AB6" w:rsidRDefault="00E87AB6" w:rsidP="00E821EB">
      <w:pPr>
        <w:pStyle w:val="-"/>
      </w:pPr>
      <w:r w:rsidRPr="00E87AB6">
        <w:t>автоматизацию процедуры передачи функций по подготовке документов о начислении пользователям Системы</w:t>
      </w:r>
      <w:r w:rsidR="00BB2F24">
        <w:t xml:space="preserve"> (делегирование возможности работы с документами о начислении подведомственным и иным учреждениям)</w:t>
      </w:r>
      <w:r w:rsidRPr="00E87AB6">
        <w:t>;</w:t>
      </w:r>
    </w:p>
    <w:p w:rsidR="00DC7CC4" w:rsidRPr="00E87AB6" w:rsidRDefault="001B51D0" w:rsidP="00E821EB">
      <w:pPr>
        <w:pStyle w:val="-"/>
      </w:pPr>
      <w:r>
        <w:t>использование</w:t>
      </w:r>
      <w:r w:rsidRPr="00E87AB6">
        <w:t xml:space="preserve"> </w:t>
      </w:r>
      <w:r w:rsidR="00DC7CC4" w:rsidRPr="00E87AB6">
        <w:t>инструментов анализа показателей в сфере государственных и муниципальных платежей.</w:t>
      </w:r>
    </w:p>
    <w:p w:rsidR="00D606C3" w:rsidRPr="00356AD1" w:rsidRDefault="00D606C3" w:rsidP="00002D23">
      <w:pPr>
        <w:pStyle w:val="2"/>
      </w:pPr>
      <w:bookmarkStart w:id="16" w:name="_Toc454197540"/>
      <w:bookmarkStart w:id="17" w:name="_Toc454205504"/>
      <w:r w:rsidRPr="00356AD1">
        <w:t>Пользователи и роли</w:t>
      </w:r>
      <w:bookmarkEnd w:id="16"/>
      <w:bookmarkEnd w:id="17"/>
    </w:p>
    <w:p w:rsidR="00D606C3" w:rsidRPr="00102C54" w:rsidRDefault="00D606C3" w:rsidP="00002D23">
      <w:pPr>
        <w:pStyle w:val="a1"/>
      </w:pPr>
      <w:r w:rsidRPr="00102C54">
        <w:t xml:space="preserve">В Системе предусмотрена возможность настройки прав доступа к информационным ресурсам для каждой пользовательской роли и выполнения определенных операций. Для каждого системного справочника </w:t>
      </w:r>
      <w:r w:rsidR="00E83B1C">
        <w:t>и раздела Системы</w:t>
      </w:r>
      <w:r w:rsidRPr="00102C54">
        <w:t xml:space="preserve"> задаются права на создание в них новых записей, их редактирование и удаление. Данные настройки выполняются </w:t>
      </w:r>
      <w:r w:rsidR="00CD105E">
        <w:t xml:space="preserve">функциональным </w:t>
      </w:r>
      <w:r w:rsidRPr="00102C54">
        <w:t>администратором системы.</w:t>
      </w:r>
    </w:p>
    <w:p w:rsidR="00D606C3" w:rsidRPr="00102C54" w:rsidRDefault="00D606C3" w:rsidP="00002D23">
      <w:pPr>
        <w:pStyle w:val="a1"/>
      </w:pPr>
      <w:r w:rsidRPr="00102C54">
        <w:t>Список пользовательских ролей:</w:t>
      </w:r>
    </w:p>
    <w:p w:rsidR="00D606C3" w:rsidRPr="00102C54" w:rsidRDefault="00D8605F" w:rsidP="00E821EB">
      <w:pPr>
        <w:pStyle w:val="-"/>
      </w:pPr>
      <w:r>
        <w:t>с</w:t>
      </w:r>
      <w:r w:rsidRPr="00102C54">
        <w:t>пециалист</w:t>
      </w:r>
      <w:r>
        <w:t xml:space="preserve"> </w:t>
      </w:r>
      <w:r w:rsidR="00D606C3" w:rsidRPr="00102C54">
        <w:t xml:space="preserve">– специалист, имеющий право только на предварительную подготовку </w:t>
      </w:r>
      <w:r>
        <w:t>документов о начислениях</w:t>
      </w:r>
      <w:r w:rsidRPr="00102C54">
        <w:t xml:space="preserve"> </w:t>
      </w:r>
      <w:r w:rsidR="00D606C3" w:rsidRPr="00102C54">
        <w:t xml:space="preserve">на основании утвержденных шаблонов </w:t>
      </w:r>
      <w:r>
        <w:t>документов о начислениях</w:t>
      </w:r>
      <w:r w:rsidR="00D606C3" w:rsidRPr="00102C54">
        <w:t>;</w:t>
      </w:r>
    </w:p>
    <w:p w:rsidR="00D606C3" w:rsidRPr="00102C54" w:rsidRDefault="00D31A40" w:rsidP="00E821EB">
      <w:pPr>
        <w:pStyle w:val="-"/>
      </w:pPr>
      <w:r>
        <w:t xml:space="preserve">уполномоченный </w:t>
      </w:r>
      <w:r w:rsidR="00D606C3" w:rsidRPr="00102C54">
        <w:t xml:space="preserve">специалист – специалист, обладающий всеми правами, доступными специалисту Системы, а также правом на подписание и отправку извещений </w:t>
      </w:r>
      <w:r w:rsidR="00E83B1C">
        <w:t>о начислени</w:t>
      </w:r>
      <w:r w:rsidR="00085292">
        <w:t>ях</w:t>
      </w:r>
      <w:r w:rsidR="00E83B1C">
        <w:t xml:space="preserve"> (извещений об уточнении начислений, извещений об аннулировании начислений</w:t>
      </w:r>
      <w:r w:rsidR="005A2ABD">
        <w:t xml:space="preserve">, извещений о </w:t>
      </w:r>
      <w:proofErr w:type="spellStart"/>
      <w:r w:rsidR="005A2ABD">
        <w:t>деаннулировании</w:t>
      </w:r>
      <w:proofErr w:type="spellEnd"/>
      <w:r w:rsidR="005A2ABD">
        <w:t xml:space="preserve"> начислений</w:t>
      </w:r>
      <w:r w:rsidR="00E83B1C">
        <w:t xml:space="preserve">) </w:t>
      </w:r>
      <w:r w:rsidR="00D606C3" w:rsidRPr="00102C54">
        <w:t>в ГИС ГМП;</w:t>
      </w:r>
    </w:p>
    <w:p w:rsidR="00D606C3" w:rsidRPr="00102C54" w:rsidRDefault="00D606C3" w:rsidP="00E821EB">
      <w:pPr>
        <w:pStyle w:val="-"/>
      </w:pPr>
      <w:r w:rsidRPr="00102C54">
        <w:t xml:space="preserve">эксперт – специалист, обладающий всеми правами, доступными </w:t>
      </w:r>
      <w:r w:rsidR="00DC7CC4">
        <w:t xml:space="preserve">уполномоченному </w:t>
      </w:r>
      <w:r w:rsidRPr="00102C54">
        <w:t>специалисту Системы, а также правом на подготовку шаблонов</w:t>
      </w:r>
      <w:r w:rsidR="00E83B1C">
        <w:t xml:space="preserve"> документов</w:t>
      </w:r>
      <w:r w:rsidRPr="00102C54">
        <w:t xml:space="preserve"> </w:t>
      </w:r>
      <w:r w:rsidR="00767B3F">
        <w:t>о начислениях</w:t>
      </w:r>
      <w:r w:rsidRPr="00102C54">
        <w:t>;</w:t>
      </w:r>
    </w:p>
    <w:p w:rsidR="00D606C3" w:rsidRPr="00102C54" w:rsidRDefault="00D606C3" w:rsidP="00E821EB">
      <w:pPr>
        <w:pStyle w:val="-"/>
      </w:pPr>
      <w:r w:rsidRPr="00102C54">
        <w:lastRenderedPageBreak/>
        <w:t xml:space="preserve">главный эксперт – специалист, обладающий всеми правами, доступными эксперту Системы, а также правом на утверждение шаблонов </w:t>
      </w:r>
      <w:r w:rsidR="00E83B1C">
        <w:t>документов</w:t>
      </w:r>
      <w:r w:rsidR="00E83B1C" w:rsidRPr="00102C54" w:rsidDel="00E83B1C">
        <w:t xml:space="preserve"> </w:t>
      </w:r>
      <w:r w:rsidR="00767B3F">
        <w:t>о начислениях</w:t>
      </w:r>
      <w:r w:rsidR="003F23FB">
        <w:t>, добавление записей в справочники Системы</w:t>
      </w:r>
      <w:r w:rsidRPr="00102C54">
        <w:t>;</w:t>
      </w:r>
    </w:p>
    <w:p w:rsidR="005F0CB9" w:rsidRDefault="00B6688D" w:rsidP="00E821EB">
      <w:pPr>
        <w:pStyle w:val="-"/>
      </w:pPr>
      <w:r>
        <w:t xml:space="preserve">технический </w:t>
      </w:r>
      <w:r w:rsidR="005F0CB9">
        <w:t>администратор – специалист, имеющий право на добавление пользователей Систем</w:t>
      </w:r>
      <w:r w:rsidR="00767B3F">
        <w:t>ы</w:t>
      </w:r>
      <w:r w:rsidR="005F0CB9">
        <w:t>;</w:t>
      </w:r>
    </w:p>
    <w:p w:rsidR="00D606C3" w:rsidRPr="00102C54" w:rsidRDefault="00B6688D" w:rsidP="00E821EB">
      <w:pPr>
        <w:pStyle w:val="-"/>
      </w:pPr>
      <w:r>
        <w:t xml:space="preserve">функциональный </w:t>
      </w:r>
      <w:r w:rsidR="00D606C3" w:rsidRPr="00102C54">
        <w:t>администратор – специалист, обладающий всеми правами, доступными другим ролям пользователей Системы</w:t>
      </w:r>
      <w:r w:rsidR="003F23FB">
        <w:t xml:space="preserve"> (за исключением роли технического администратора)</w:t>
      </w:r>
      <w:r w:rsidR="00D606C3" w:rsidRPr="00102C54">
        <w:t>, а также правом на выполнение функций администрирования Системы</w:t>
      </w:r>
      <w:r w:rsidR="00170F73">
        <w:t>, описанных в руководстве функционального администратора</w:t>
      </w:r>
      <w:r w:rsidR="00D606C3" w:rsidRPr="00102C54">
        <w:t>.</w:t>
      </w:r>
    </w:p>
    <w:p w:rsidR="00D606C3" w:rsidRPr="00F2083C" w:rsidRDefault="00D606C3" w:rsidP="003B464C">
      <w:pPr>
        <w:pStyle w:val="a1"/>
      </w:pPr>
      <w:r w:rsidRPr="00F2083C">
        <w:t xml:space="preserve">Перечень доступных </w:t>
      </w:r>
      <w:r w:rsidRPr="003B464C">
        <w:rPr>
          <w:rStyle w:val="afff"/>
          <w:rFonts w:ascii="Times New Roman" w:hAnsi="Times New Roman"/>
        </w:rPr>
        <w:t>разделов</w:t>
      </w:r>
      <w:r w:rsidRPr="00F2083C">
        <w:t xml:space="preserve"> для пользователей с различными ролями представлен в</w:t>
      </w:r>
      <w:r w:rsidR="003B464C">
        <w:t xml:space="preserve"> </w:t>
      </w:r>
      <w:r w:rsidRPr="00D938A0">
        <w:t>приложении</w:t>
      </w:r>
      <w:r w:rsidR="003B464C">
        <w:t xml:space="preserve"> (Приложение 1</w:t>
      </w:r>
      <w:r w:rsidRPr="00F2083C">
        <w:t>).</w:t>
      </w:r>
    </w:p>
    <w:p w:rsidR="00D606C3" w:rsidRPr="00102C54" w:rsidRDefault="00D606C3" w:rsidP="00002D23">
      <w:pPr>
        <w:pStyle w:val="1"/>
      </w:pPr>
      <w:bookmarkStart w:id="18" w:name="_Toc396997036"/>
      <w:bookmarkStart w:id="19" w:name="_Toc397003846"/>
      <w:bookmarkStart w:id="20" w:name="_Toc397008636"/>
      <w:bookmarkStart w:id="21" w:name="_Toc397070881"/>
      <w:bookmarkStart w:id="22" w:name="_Toc397071299"/>
      <w:bookmarkStart w:id="23" w:name="_Toc397071718"/>
      <w:bookmarkStart w:id="24" w:name="_Toc397072137"/>
      <w:bookmarkStart w:id="25" w:name="_Toc397072556"/>
      <w:bookmarkStart w:id="26" w:name="_Toc397081397"/>
      <w:bookmarkStart w:id="27" w:name="_Toc397082095"/>
      <w:bookmarkStart w:id="28" w:name="_Toc397082520"/>
      <w:bookmarkStart w:id="29" w:name="_Toc397083684"/>
      <w:bookmarkStart w:id="30" w:name="_Toc397085506"/>
      <w:bookmarkStart w:id="31" w:name="_Toc397427083"/>
      <w:bookmarkStart w:id="32" w:name="_Toc397608948"/>
      <w:bookmarkStart w:id="33" w:name="_Toc397609395"/>
      <w:bookmarkStart w:id="34" w:name="_Toc397610292"/>
      <w:bookmarkStart w:id="35" w:name="_Toc396997037"/>
      <w:bookmarkStart w:id="36" w:name="_Toc397003847"/>
      <w:bookmarkStart w:id="37" w:name="_Toc397008637"/>
      <w:bookmarkStart w:id="38" w:name="_Toc397070882"/>
      <w:bookmarkStart w:id="39" w:name="_Toc397071300"/>
      <w:bookmarkStart w:id="40" w:name="_Toc397071719"/>
      <w:bookmarkStart w:id="41" w:name="_Toc397072138"/>
      <w:bookmarkStart w:id="42" w:name="_Toc397072557"/>
      <w:bookmarkStart w:id="43" w:name="_Toc397081398"/>
      <w:bookmarkStart w:id="44" w:name="_Toc397082096"/>
      <w:bookmarkStart w:id="45" w:name="_Toc397082521"/>
      <w:bookmarkStart w:id="46" w:name="_Toc397083685"/>
      <w:bookmarkStart w:id="47" w:name="_Toc397085507"/>
      <w:bookmarkStart w:id="48" w:name="_Toc397427084"/>
      <w:bookmarkStart w:id="49" w:name="_Toc397608949"/>
      <w:bookmarkStart w:id="50" w:name="_Toc397609396"/>
      <w:bookmarkStart w:id="51" w:name="_Toc397610293"/>
      <w:bookmarkStart w:id="52" w:name="_Toc396997038"/>
      <w:bookmarkStart w:id="53" w:name="_Toc397003848"/>
      <w:bookmarkStart w:id="54" w:name="_Toc397008638"/>
      <w:bookmarkStart w:id="55" w:name="_Toc397070883"/>
      <w:bookmarkStart w:id="56" w:name="_Toc397071301"/>
      <w:bookmarkStart w:id="57" w:name="_Toc397071720"/>
      <w:bookmarkStart w:id="58" w:name="_Toc397072139"/>
      <w:bookmarkStart w:id="59" w:name="_Toc397072558"/>
      <w:bookmarkStart w:id="60" w:name="_Toc397081399"/>
      <w:bookmarkStart w:id="61" w:name="_Toc397082097"/>
      <w:bookmarkStart w:id="62" w:name="_Toc397082522"/>
      <w:bookmarkStart w:id="63" w:name="_Toc397083686"/>
      <w:bookmarkStart w:id="64" w:name="_Toc397085508"/>
      <w:bookmarkStart w:id="65" w:name="_Toc397427085"/>
      <w:bookmarkStart w:id="66" w:name="_Toc397608950"/>
      <w:bookmarkStart w:id="67" w:name="_Toc397609397"/>
      <w:bookmarkStart w:id="68" w:name="_Toc397610294"/>
      <w:bookmarkStart w:id="69" w:name="_Toc396997039"/>
      <w:bookmarkStart w:id="70" w:name="_Toc397003849"/>
      <w:bookmarkStart w:id="71" w:name="_Toc397008639"/>
      <w:bookmarkStart w:id="72" w:name="_Toc397070884"/>
      <w:bookmarkStart w:id="73" w:name="_Toc397071302"/>
      <w:bookmarkStart w:id="74" w:name="_Toc397071721"/>
      <w:bookmarkStart w:id="75" w:name="_Toc397072140"/>
      <w:bookmarkStart w:id="76" w:name="_Toc397072559"/>
      <w:bookmarkStart w:id="77" w:name="_Toc397081400"/>
      <w:bookmarkStart w:id="78" w:name="_Toc397082098"/>
      <w:bookmarkStart w:id="79" w:name="_Toc397082523"/>
      <w:bookmarkStart w:id="80" w:name="_Toc397083687"/>
      <w:bookmarkStart w:id="81" w:name="_Toc397085509"/>
      <w:bookmarkStart w:id="82" w:name="_Toc397427086"/>
      <w:bookmarkStart w:id="83" w:name="_Toc397608951"/>
      <w:bookmarkStart w:id="84" w:name="_Toc397609398"/>
      <w:bookmarkStart w:id="85" w:name="_Toc397610295"/>
      <w:bookmarkStart w:id="86" w:name="_Toc396997040"/>
      <w:bookmarkStart w:id="87" w:name="_Toc397003850"/>
      <w:bookmarkStart w:id="88" w:name="_Toc397008640"/>
      <w:bookmarkStart w:id="89" w:name="_Toc397070885"/>
      <w:bookmarkStart w:id="90" w:name="_Toc397071303"/>
      <w:bookmarkStart w:id="91" w:name="_Toc397071722"/>
      <w:bookmarkStart w:id="92" w:name="_Toc397072141"/>
      <w:bookmarkStart w:id="93" w:name="_Toc397072560"/>
      <w:bookmarkStart w:id="94" w:name="_Toc397081401"/>
      <w:bookmarkStart w:id="95" w:name="_Toc397082099"/>
      <w:bookmarkStart w:id="96" w:name="_Toc397082524"/>
      <w:bookmarkStart w:id="97" w:name="_Toc397083688"/>
      <w:bookmarkStart w:id="98" w:name="_Toc397085510"/>
      <w:bookmarkStart w:id="99" w:name="_Toc397427087"/>
      <w:bookmarkStart w:id="100" w:name="_Toc397608952"/>
      <w:bookmarkStart w:id="101" w:name="_Toc397609399"/>
      <w:bookmarkStart w:id="102" w:name="_Toc397610296"/>
      <w:bookmarkStart w:id="103" w:name="_Toc454197541"/>
      <w:bookmarkStart w:id="104" w:name="_Toc454205505"/>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102C54">
        <w:lastRenderedPageBreak/>
        <w:t>Назначение и условия применения</w:t>
      </w:r>
      <w:bookmarkEnd w:id="103"/>
      <w:bookmarkEnd w:id="104"/>
    </w:p>
    <w:p w:rsidR="00D606C3" w:rsidRPr="00356AD1" w:rsidRDefault="00B6688D" w:rsidP="00002D23">
      <w:pPr>
        <w:pStyle w:val="2"/>
      </w:pPr>
      <w:bookmarkStart w:id="105" w:name="_Toc454197542"/>
      <w:bookmarkStart w:id="106" w:name="_Toc454205506"/>
      <w:r>
        <w:t>Ф</w:t>
      </w:r>
      <w:r w:rsidR="00D606C3" w:rsidRPr="00356AD1">
        <w:t>ункции</w:t>
      </w:r>
      <w:r>
        <w:t xml:space="preserve"> Системы</w:t>
      </w:r>
      <w:bookmarkEnd w:id="105"/>
      <w:bookmarkEnd w:id="106"/>
    </w:p>
    <w:p w:rsidR="00D43A2A" w:rsidRPr="00102C54" w:rsidRDefault="00D43A2A" w:rsidP="00DF781C">
      <w:pPr>
        <w:pStyle w:val="a1"/>
      </w:pPr>
      <w:r w:rsidRPr="00102C54">
        <w:t>В Системе реализованы следующие функции:</w:t>
      </w:r>
    </w:p>
    <w:p w:rsidR="0088452A" w:rsidRPr="00B01761" w:rsidRDefault="0088452A" w:rsidP="00E821EB">
      <w:pPr>
        <w:pStyle w:val="-"/>
      </w:pPr>
      <w:r w:rsidRPr="00B01761">
        <w:t>аннулирование старых и формирование новых версий ша</w:t>
      </w:r>
      <w:r>
        <w:t>блонов документов о начислениях;</w:t>
      </w:r>
    </w:p>
    <w:p w:rsidR="0088452A" w:rsidRPr="00B01761" w:rsidRDefault="0088452A" w:rsidP="00E821EB">
      <w:pPr>
        <w:pStyle w:val="-"/>
      </w:pPr>
      <w:r w:rsidRPr="00B01761">
        <w:t>ввод основных реквизитов документов о начислениях;</w:t>
      </w:r>
    </w:p>
    <w:p w:rsidR="0088452A" w:rsidRPr="00B01761" w:rsidRDefault="0088452A" w:rsidP="00E821EB">
      <w:pPr>
        <w:pStyle w:val="-"/>
      </w:pPr>
      <w:r w:rsidRPr="00B01761">
        <w:t>выгрузка запросов и ответов на запр</w:t>
      </w:r>
      <w:r>
        <w:t xml:space="preserve">осы в файлы с расширением </w:t>
      </w:r>
      <w:r w:rsidRPr="004F14BA">
        <w:rPr>
          <w:b/>
        </w:rPr>
        <w:t>*.</w:t>
      </w:r>
      <w:proofErr w:type="spellStart"/>
      <w:r w:rsidRPr="004F14BA">
        <w:rPr>
          <w:b/>
        </w:rPr>
        <w:t>xml</w:t>
      </w:r>
      <w:proofErr w:type="spellEnd"/>
      <w:r>
        <w:t>;</w:t>
      </w:r>
    </w:p>
    <w:p w:rsidR="0088452A" w:rsidRPr="00B01761" w:rsidRDefault="0088452A" w:rsidP="00E821EB">
      <w:pPr>
        <w:pStyle w:val="-"/>
      </w:pPr>
      <w:r w:rsidRPr="00B01761">
        <w:t>выполнение иных видов запросов, доступных учас</w:t>
      </w:r>
      <w:r>
        <w:t>тнику согласно форматам ГИС ГМП;</w:t>
      </w:r>
    </w:p>
    <w:p w:rsidR="0088452A" w:rsidRPr="00B01761" w:rsidRDefault="0088452A" w:rsidP="00E821EB">
      <w:pPr>
        <w:pStyle w:val="-"/>
      </w:pPr>
      <w:r w:rsidRPr="00B01761">
        <w:t>делегирование использования шаблонов документов о начислениях участникам модуля учета начислений;</w:t>
      </w:r>
    </w:p>
    <w:p w:rsidR="0088452A" w:rsidRPr="00B01761" w:rsidRDefault="0088452A" w:rsidP="00E821EB">
      <w:pPr>
        <w:pStyle w:val="-"/>
      </w:pPr>
      <w:r w:rsidRPr="00B01761">
        <w:t>добавление дополнительных полей, необходимых пользователю для формирования документов о начислениях;</w:t>
      </w:r>
    </w:p>
    <w:p w:rsidR="0088452A" w:rsidRPr="004F14BA" w:rsidRDefault="0088452A" w:rsidP="00E821EB">
      <w:pPr>
        <w:pStyle w:val="-"/>
      </w:pPr>
      <w:r w:rsidRPr="00B01761">
        <w:t>загрузк</w:t>
      </w:r>
      <w:r>
        <w:t>а</w:t>
      </w:r>
      <w:r w:rsidRPr="00B01761">
        <w:t xml:space="preserve"> и выгрузк</w:t>
      </w:r>
      <w:r>
        <w:t>а</w:t>
      </w:r>
      <w:r w:rsidRPr="00B01761">
        <w:t xml:space="preserve"> данных в смежные системы</w:t>
      </w:r>
      <w:r>
        <w:t>;</w:t>
      </w:r>
    </w:p>
    <w:p w:rsidR="0088452A" w:rsidRPr="00B01761" w:rsidRDefault="0088452A" w:rsidP="00E821EB">
      <w:pPr>
        <w:pStyle w:val="-"/>
      </w:pPr>
      <w:r w:rsidRPr="00B01761">
        <w:t>отправка подписанных ЭП извещений о начислениях в ГИС ГМП;</w:t>
      </w:r>
    </w:p>
    <w:p w:rsidR="0088452A" w:rsidRPr="00B01761" w:rsidRDefault="0088452A" w:rsidP="00E821EB">
      <w:pPr>
        <w:pStyle w:val="-"/>
      </w:pPr>
      <w:r w:rsidRPr="00B01761">
        <w:t xml:space="preserve">отправка уведомлений о начислениях и бухгалтерских справок в систему ведения </w:t>
      </w:r>
      <w:r>
        <w:t xml:space="preserve">и </w:t>
      </w:r>
      <w:r w:rsidRPr="00B01761">
        <w:t>учета финансово-хозяйственной деятельности;</w:t>
      </w:r>
    </w:p>
    <w:p w:rsidR="0088452A" w:rsidRPr="00B01761" w:rsidRDefault="0088452A" w:rsidP="00E821EB">
      <w:pPr>
        <w:pStyle w:val="-"/>
      </w:pPr>
      <w:r w:rsidRPr="00B01761">
        <w:t>подготовк</w:t>
      </w:r>
      <w:r>
        <w:t>а</w:t>
      </w:r>
      <w:r w:rsidRPr="00B01761">
        <w:t xml:space="preserve"> и отправк</w:t>
      </w:r>
      <w:r>
        <w:t>а</w:t>
      </w:r>
      <w:r w:rsidRPr="00B01761">
        <w:t xml:space="preserve"> в ГИС ГМП запросов принудительно</w:t>
      </w:r>
      <w:r>
        <w:t>го</w:t>
      </w:r>
      <w:r w:rsidRPr="00B01761">
        <w:t xml:space="preserve"> квитировани</w:t>
      </w:r>
      <w:r>
        <w:t>я</w:t>
      </w:r>
      <w:r w:rsidRPr="00B01761">
        <w:t xml:space="preserve"> начислени</w:t>
      </w:r>
      <w:r>
        <w:t>я</w:t>
      </w:r>
      <w:r w:rsidRPr="00B01761">
        <w:t xml:space="preserve"> с платежами;</w:t>
      </w:r>
    </w:p>
    <w:p w:rsidR="0088452A" w:rsidRPr="00B01761" w:rsidRDefault="0088452A" w:rsidP="00E821EB">
      <w:pPr>
        <w:pStyle w:val="-"/>
      </w:pPr>
      <w:r w:rsidRPr="00B01761">
        <w:t>подписание извещений о начислениях, извещений об уточнении начислений</w:t>
      </w:r>
      <w:r>
        <w:t xml:space="preserve">, </w:t>
      </w:r>
      <w:r w:rsidRPr="00B01761">
        <w:t>извещений об аннулировании начислений</w:t>
      </w:r>
      <w:r>
        <w:t xml:space="preserve"> и извещений о </w:t>
      </w:r>
      <w:proofErr w:type="spellStart"/>
      <w:r>
        <w:t>деаннулировании</w:t>
      </w:r>
      <w:proofErr w:type="spellEnd"/>
      <w:r>
        <w:t xml:space="preserve"> начислений</w:t>
      </w:r>
      <w:r w:rsidRPr="00B01761">
        <w:t xml:space="preserve"> ключом ЭП</w:t>
      </w:r>
      <w:r>
        <w:t>-СП</w:t>
      </w:r>
      <w:r w:rsidRPr="00B01761">
        <w:t xml:space="preserve"> и ключом ЭП</w:t>
      </w:r>
      <w:r>
        <w:t>-ОВ;</w:t>
      </w:r>
    </w:p>
    <w:p w:rsidR="0088452A" w:rsidRPr="00B01761" w:rsidRDefault="0088452A" w:rsidP="00E821EB">
      <w:pPr>
        <w:pStyle w:val="-"/>
      </w:pPr>
      <w:r w:rsidRPr="00B01761">
        <w:t xml:space="preserve">поиск авансовых платежей по документам плательщика и последующее сравнение </w:t>
      </w:r>
      <w:r>
        <w:t>их</w:t>
      </w:r>
      <w:r w:rsidRPr="00B01761">
        <w:t xml:space="preserve"> реквизитов с данными документа о начислении;</w:t>
      </w:r>
    </w:p>
    <w:p w:rsidR="0088452A" w:rsidRPr="00B01761" w:rsidRDefault="0088452A" w:rsidP="00E821EB">
      <w:pPr>
        <w:pStyle w:val="-"/>
      </w:pPr>
      <w:r w:rsidRPr="00B01761">
        <w:t>поиск и просмотр извещений о начислениях, сформированных Модулем учета начислений на основе документов о начислениях;</w:t>
      </w:r>
    </w:p>
    <w:p w:rsidR="0088452A" w:rsidRPr="00B01761" w:rsidRDefault="0088452A" w:rsidP="00E821EB">
      <w:pPr>
        <w:pStyle w:val="-"/>
      </w:pPr>
      <w:r w:rsidRPr="00B01761">
        <w:t>поиск и просмотр платежей, полученных из ГИС ГМП;</w:t>
      </w:r>
    </w:p>
    <w:p w:rsidR="0088452A" w:rsidRPr="00B01761" w:rsidRDefault="0088452A" w:rsidP="00E821EB">
      <w:pPr>
        <w:pStyle w:val="-"/>
      </w:pPr>
      <w:r w:rsidRPr="00B01761">
        <w:t>поиск и просмотр уведомлений о начислениях и бухгалтерских справок, сформированных Модулем учета начислений на основе документов о начисления</w:t>
      </w:r>
      <w:r>
        <w:t>х</w:t>
      </w:r>
      <w:r w:rsidRPr="00B01761">
        <w:t>;</w:t>
      </w:r>
    </w:p>
    <w:p w:rsidR="0088452A" w:rsidRPr="00B01761" w:rsidRDefault="0088452A" w:rsidP="00E821EB">
      <w:pPr>
        <w:pStyle w:val="-"/>
      </w:pPr>
      <w:r w:rsidRPr="00B01761">
        <w:t>поиск информации о выполнении запросов, сформированных при взаимодействии с внешними системами, по дате;</w:t>
      </w:r>
    </w:p>
    <w:p w:rsidR="0088452A" w:rsidRPr="00B01761" w:rsidRDefault="0088452A" w:rsidP="00E821EB">
      <w:pPr>
        <w:pStyle w:val="-"/>
      </w:pPr>
      <w:r w:rsidRPr="00B01761">
        <w:t>просмотр и печать квитанции по форме ПД-4;</w:t>
      </w:r>
    </w:p>
    <w:p w:rsidR="0088452A" w:rsidRPr="00B01761" w:rsidRDefault="0088452A" w:rsidP="00E821EB">
      <w:pPr>
        <w:pStyle w:val="-"/>
      </w:pPr>
      <w:r w:rsidRPr="00B01761">
        <w:lastRenderedPageBreak/>
        <w:t>просмотр информации об ЭП</w:t>
      </w:r>
      <w:r>
        <w:t>-СП</w:t>
      </w:r>
      <w:r w:rsidRPr="00B01761">
        <w:t>;</w:t>
      </w:r>
    </w:p>
    <w:p w:rsidR="0088452A" w:rsidRPr="00B01761" w:rsidRDefault="0088452A" w:rsidP="00E821EB">
      <w:pPr>
        <w:pStyle w:val="-"/>
      </w:pPr>
      <w:r w:rsidRPr="00B01761">
        <w:t>просмотр ответов на запросы, полученные от ГИС ГМП;</w:t>
      </w:r>
    </w:p>
    <w:p w:rsidR="0088452A" w:rsidRPr="00B01761" w:rsidRDefault="0088452A" w:rsidP="00E821EB">
      <w:pPr>
        <w:pStyle w:val="-"/>
      </w:pPr>
      <w:r w:rsidRPr="00B01761">
        <w:t>просмотр результатов выполнения запросов;</w:t>
      </w:r>
    </w:p>
    <w:p w:rsidR="0088452A" w:rsidRPr="00B01761" w:rsidRDefault="0088452A" w:rsidP="00E821EB">
      <w:pPr>
        <w:pStyle w:val="-"/>
      </w:pPr>
      <w:r w:rsidRPr="00B01761">
        <w:t>установление связи между документами о начислениях и платежами;</w:t>
      </w:r>
    </w:p>
    <w:p w:rsidR="0088452A" w:rsidRPr="00B01761" w:rsidRDefault="0088452A" w:rsidP="00E821EB">
      <w:pPr>
        <w:pStyle w:val="-"/>
      </w:pPr>
      <w:r w:rsidRPr="00B01761">
        <w:t>утверждение шаблонов документов о начислениях;</w:t>
      </w:r>
    </w:p>
    <w:p w:rsidR="0088452A" w:rsidRPr="00B01761" w:rsidRDefault="0088452A" w:rsidP="00E821EB">
      <w:pPr>
        <w:pStyle w:val="-"/>
      </w:pPr>
      <w:r w:rsidRPr="00B01761">
        <w:t>учет, хранение и поиск созданных документов о начислениях;</w:t>
      </w:r>
    </w:p>
    <w:p w:rsidR="0088452A" w:rsidRPr="00B01761" w:rsidRDefault="0088452A" w:rsidP="00E821EB">
      <w:pPr>
        <w:pStyle w:val="-"/>
      </w:pPr>
      <w:r w:rsidRPr="00B01761">
        <w:t>учет, хранение и поиск созданных извещений о начислениях;</w:t>
      </w:r>
    </w:p>
    <w:p w:rsidR="0088452A" w:rsidRPr="00B01761" w:rsidRDefault="0088452A" w:rsidP="00E821EB">
      <w:pPr>
        <w:pStyle w:val="-"/>
      </w:pPr>
      <w:r w:rsidRPr="00B01761">
        <w:t>учет, хранение и поиск созданных уведомлений о начислениях и бухгалтерских справок;</w:t>
      </w:r>
    </w:p>
    <w:p w:rsidR="0088452A" w:rsidRPr="00B01761" w:rsidRDefault="0088452A" w:rsidP="00E821EB">
      <w:pPr>
        <w:pStyle w:val="-"/>
      </w:pPr>
      <w:r w:rsidRPr="00B01761">
        <w:t>формирование документа о начислении на основании авансового платежа;</w:t>
      </w:r>
    </w:p>
    <w:p w:rsidR="0088452A" w:rsidRPr="00B01761" w:rsidRDefault="0088452A" w:rsidP="00E821EB">
      <w:pPr>
        <w:pStyle w:val="-"/>
      </w:pPr>
      <w:r w:rsidRPr="00B01761">
        <w:t>формирование документов о начислениях на основании актуальных утвержденных шаблонов документов о начислениях;</w:t>
      </w:r>
    </w:p>
    <w:p w:rsidR="0088452A" w:rsidRPr="00B01761" w:rsidRDefault="0088452A" w:rsidP="00E821EB">
      <w:pPr>
        <w:pStyle w:val="-"/>
      </w:pPr>
      <w:r w:rsidRPr="00B01761">
        <w:t>формирование документов об уточнении начислений</w:t>
      </w:r>
      <w:r>
        <w:t>,</w:t>
      </w:r>
      <w:r w:rsidRPr="00B01761">
        <w:t xml:space="preserve"> документов об аннулировании начислений</w:t>
      </w:r>
      <w:r>
        <w:t xml:space="preserve"> и документов о </w:t>
      </w:r>
      <w:proofErr w:type="spellStart"/>
      <w:r>
        <w:t>деаннулировании</w:t>
      </w:r>
      <w:proofErr w:type="spellEnd"/>
      <w:r>
        <w:t xml:space="preserve"> начислений</w:t>
      </w:r>
      <w:r w:rsidRPr="00B01761">
        <w:t xml:space="preserve"> на основании ранее созданных документов о начислениях;</w:t>
      </w:r>
    </w:p>
    <w:p w:rsidR="0088452A" w:rsidRPr="00B01761" w:rsidRDefault="0088452A" w:rsidP="00E821EB">
      <w:pPr>
        <w:pStyle w:val="-"/>
      </w:pPr>
      <w:r w:rsidRPr="00B01761">
        <w:t>формирование запросов в ГИС ГМП;</w:t>
      </w:r>
    </w:p>
    <w:p w:rsidR="0088452A" w:rsidRPr="00B01761" w:rsidRDefault="0088452A" w:rsidP="00E821EB">
      <w:pPr>
        <w:pStyle w:val="-"/>
      </w:pPr>
      <w:r w:rsidRPr="00B01761">
        <w:t>формирование извещений о начислениях на основе документов о начислениях;</w:t>
      </w:r>
    </w:p>
    <w:p w:rsidR="0088452A" w:rsidRPr="00B01761" w:rsidRDefault="0088452A" w:rsidP="00E821EB">
      <w:pPr>
        <w:pStyle w:val="-"/>
      </w:pPr>
      <w:r w:rsidRPr="00B01761">
        <w:t>формирование извещений об уточнении начислений</w:t>
      </w:r>
      <w:r>
        <w:t>,</w:t>
      </w:r>
      <w:r w:rsidRPr="00B01761">
        <w:t xml:space="preserve"> извещений об аннулировании начислений</w:t>
      </w:r>
      <w:r>
        <w:t xml:space="preserve"> и извещений о </w:t>
      </w:r>
      <w:proofErr w:type="spellStart"/>
      <w:r>
        <w:t>деаннулировании</w:t>
      </w:r>
      <w:proofErr w:type="spellEnd"/>
      <w:r>
        <w:t xml:space="preserve"> начислений</w:t>
      </w:r>
      <w:r w:rsidRPr="00B01761">
        <w:t xml:space="preserve"> на основе документов об уточнении начислений</w:t>
      </w:r>
      <w:r>
        <w:t>,</w:t>
      </w:r>
      <w:r w:rsidRPr="00B01761">
        <w:t xml:space="preserve"> документов об аннулировании начислений</w:t>
      </w:r>
      <w:r>
        <w:t xml:space="preserve"> и документов о </w:t>
      </w:r>
      <w:proofErr w:type="spellStart"/>
      <w:r>
        <w:t>деаннулировании</w:t>
      </w:r>
      <w:proofErr w:type="spellEnd"/>
      <w:r>
        <w:t xml:space="preserve"> начислений</w:t>
      </w:r>
      <w:r w:rsidRPr="00B01761">
        <w:t>;</w:t>
      </w:r>
    </w:p>
    <w:p w:rsidR="0088452A" w:rsidRPr="00B01761" w:rsidRDefault="0088452A" w:rsidP="00E821EB">
      <w:pPr>
        <w:pStyle w:val="-"/>
      </w:pPr>
      <w:r w:rsidRPr="00B01761">
        <w:t>формирование печат</w:t>
      </w:r>
      <w:r>
        <w:t>ной формы бухгалтерских справок;</w:t>
      </w:r>
    </w:p>
    <w:p w:rsidR="0088452A" w:rsidRPr="00B01761" w:rsidRDefault="0088452A" w:rsidP="00E821EB">
      <w:pPr>
        <w:pStyle w:val="-"/>
      </w:pPr>
      <w:r w:rsidRPr="00B01761">
        <w:t>формирование уведомлений о начислениях на основе документов о начислениях;</w:t>
      </w:r>
    </w:p>
    <w:p w:rsidR="004B39A4" w:rsidRDefault="0088452A" w:rsidP="00E821EB">
      <w:pPr>
        <w:pStyle w:val="-"/>
      </w:pPr>
      <w:r w:rsidRPr="00B01761">
        <w:t>формирование уведомлений и бухгалтерских справок об уточнении начислений</w:t>
      </w:r>
      <w:r>
        <w:t xml:space="preserve">, </w:t>
      </w:r>
      <w:r w:rsidRPr="00B01761">
        <w:t>бухгалтерских справок</w:t>
      </w:r>
      <w:r>
        <w:t xml:space="preserve"> об аннулировании начислений,</w:t>
      </w:r>
      <w:r w:rsidR="009A4DDF">
        <w:t xml:space="preserve"> </w:t>
      </w:r>
      <w:r w:rsidRPr="001C1C5C">
        <w:t xml:space="preserve">уведомлений о </w:t>
      </w:r>
      <w:proofErr w:type="spellStart"/>
      <w:r w:rsidRPr="001C1C5C">
        <w:t>деаннулировании</w:t>
      </w:r>
      <w:proofErr w:type="spellEnd"/>
      <w:r w:rsidRPr="001C1C5C">
        <w:t xml:space="preserve"> начислений</w:t>
      </w:r>
      <w:r w:rsidRPr="00B01761">
        <w:t xml:space="preserve"> на основе документов об уточнении начислений</w:t>
      </w:r>
      <w:r>
        <w:t>,</w:t>
      </w:r>
      <w:r w:rsidRPr="00B01761">
        <w:t xml:space="preserve"> документов об аннулировании начислений</w:t>
      </w:r>
      <w:r>
        <w:t xml:space="preserve"> и документов о </w:t>
      </w:r>
      <w:proofErr w:type="spellStart"/>
      <w:r>
        <w:t>деаннулировании</w:t>
      </w:r>
      <w:proofErr w:type="spellEnd"/>
      <w:r>
        <w:t xml:space="preserve"> начислений</w:t>
      </w:r>
      <w:r w:rsidRPr="00B01761">
        <w:t>;</w:t>
      </w:r>
      <w:r w:rsidR="00B073A2">
        <w:t xml:space="preserve"> </w:t>
      </w:r>
    </w:p>
    <w:p w:rsidR="0088452A" w:rsidRPr="00102C54" w:rsidRDefault="0088452A" w:rsidP="00E821EB">
      <w:pPr>
        <w:pStyle w:val="-"/>
      </w:pPr>
      <w:r w:rsidRPr="00B01761">
        <w:t>формирование ша</w:t>
      </w:r>
      <w:r>
        <w:t>блонов документов о начислениях</w:t>
      </w:r>
      <w:r w:rsidRPr="00102C54">
        <w:t>.</w:t>
      </w:r>
    </w:p>
    <w:p w:rsidR="00D43A2A" w:rsidRPr="005C5E4C" w:rsidRDefault="00D43A2A" w:rsidP="00002D23">
      <w:pPr>
        <w:pStyle w:val="2"/>
      </w:pPr>
      <w:bookmarkStart w:id="107" w:name="_Toc396745331"/>
      <w:bookmarkStart w:id="108" w:name="_Toc454197543"/>
      <w:bookmarkStart w:id="109" w:name="_Toc454205507"/>
      <w:r w:rsidRPr="005C5E4C">
        <w:lastRenderedPageBreak/>
        <w:t>Условия применения</w:t>
      </w:r>
      <w:bookmarkEnd w:id="107"/>
      <w:bookmarkEnd w:id="108"/>
      <w:bookmarkEnd w:id="109"/>
    </w:p>
    <w:p w:rsidR="00665FD3" w:rsidRPr="00356AD1" w:rsidRDefault="00665FD3" w:rsidP="00002D23">
      <w:pPr>
        <w:pStyle w:val="3"/>
      </w:pPr>
      <w:bookmarkStart w:id="110" w:name="_Toc397003854"/>
      <w:bookmarkStart w:id="111" w:name="_Toc397008644"/>
      <w:bookmarkStart w:id="112" w:name="_Toc397070889"/>
      <w:bookmarkStart w:id="113" w:name="_Toc397071307"/>
      <w:bookmarkStart w:id="114" w:name="_Toc397071726"/>
      <w:bookmarkStart w:id="115" w:name="_Toc397072145"/>
      <w:bookmarkStart w:id="116" w:name="_Toc397072564"/>
      <w:bookmarkStart w:id="117" w:name="_Toc397081405"/>
      <w:bookmarkStart w:id="118" w:name="_Toc397082103"/>
      <w:bookmarkStart w:id="119" w:name="_Toc397082528"/>
      <w:bookmarkStart w:id="120" w:name="_Toc397083692"/>
      <w:bookmarkStart w:id="121" w:name="_Toc397085514"/>
      <w:bookmarkStart w:id="122" w:name="_Toc397427091"/>
      <w:bookmarkStart w:id="123" w:name="_Toc397608956"/>
      <w:bookmarkStart w:id="124" w:name="_Toc397609403"/>
      <w:bookmarkStart w:id="125" w:name="_Toc397610300"/>
      <w:bookmarkStart w:id="126" w:name="_Toc397003855"/>
      <w:bookmarkStart w:id="127" w:name="_Toc397008645"/>
      <w:bookmarkStart w:id="128" w:name="_Toc397070890"/>
      <w:bookmarkStart w:id="129" w:name="_Toc397071308"/>
      <w:bookmarkStart w:id="130" w:name="_Toc397071727"/>
      <w:bookmarkStart w:id="131" w:name="_Toc397072146"/>
      <w:bookmarkStart w:id="132" w:name="_Toc397072565"/>
      <w:bookmarkStart w:id="133" w:name="_Toc397081406"/>
      <w:bookmarkStart w:id="134" w:name="_Toc397082104"/>
      <w:bookmarkStart w:id="135" w:name="_Toc397082529"/>
      <w:bookmarkStart w:id="136" w:name="_Toc397083693"/>
      <w:bookmarkStart w:id="137" w:name="_Toc397085515"/>
      <w:bookmarkStart w:id="138" w:name="_Toc397427092"/>
      <w:bookmarkStart w:id="139" w:name="_Toc397608957"/>
      <w:bookmarkStart w:id="140" w:name="_Toc397609404"/>
      <w:bookmarkStart w:id="141" w:name="_Toc397610301"/>
      <w:bookmarkStart w:id="142" w:name="_Toc397003856"/>
      <w:bookmarkStart w:id="143" w:name="_Toc397008646"/>
      <w:bookmarkStart w:id="144" w:name="_Toc397070891"/>
      <w:bookmarkStart w:id="145" w:name="_Toc397071309"/>
      <w:bookmarkStart w:id="146" w:name="_Toc397071728"/>
      <w:bookmarkStart w:id="147" w:name="_Toc397072147"/>
      <w:bookmarkStart w:id="148" w:name="_Toc397072566"/>
      <w:bookmarkStart w:id="149" w:name="_Toc397081407"/>
      <w:bookmarkStart w:id="150" w:name="_Toc397082105"/>
      <w:bookmarkStart w:id="151" w:name="_Toc397082530"/>
      <w:bookmarkStart w:id="152" w:name="_Toc397083694"/>
      <w:bookmarkStart w:id="153" w:name="_Toc397085516"/>
      <w:bookmarkStart w:id="154" w:name="_Toc397427093"/>
      <w:bookmarkStart w:id="155" w:name="_Toc397608958"/>
      <w:bookmarkStart w:id="156" w:name="_Toc397609405"/>
      <w:bookmarkStart w:id="157" w:name="_Toc397610302"/>
      <w:bookmarkStart w:id="158" w:name="_Toc397003857"/>
      <w:bookmarkStart w:id="159" w:name="_Toc397008647"/>
      <w:bookmarkStart w:id="160" w:name="_Toc397070892"/>
      <w:bookmarkStart w:id="161" w:name="_Toc397071310"/>
      <w:bookmarkStart w:id="162" w:name="_Toc397071729"/>
      <w:bookmarkStart w:id="163" w:name="_Toc397072148"/>
      <w:bookmarkStart w:id="164" w:name="_Toc397072567"/>
      <w:bookmarkStart w:id="165" w:name="_Toc397081408"/>
      <w:bookmarkStart w:id="166" w:name="_Toc397082106"/>
      <w:bookmarkStart w:id="167" w:name="_Toc397082531"/>
      <w:bookmarkStart w:id="168" w:name="_Toc397083695"/>
      <w:bookmarkStart w:id="169" w:name="_Toc397085517"/>
      <w:bookmarkStart w:id="170" w:name="_Toc397427094"/>
      <w:bookmarkStart w:id="171" w:name="_Toc397608959"/>
      <w:bookmarkStart w:id="172" w:name="_Toc397609406"/>
      <w:bookmarkStart w:id="173" w:name="_Toc397610303"/>
      <w:bookmarkStart w:id="174" w:name="_Toc397003858"/>
      <w:bookmarkStart w:id="175" w:name="_Toc397008648"/>
      <w:bookmarkStart w:id="176" w:name="_Toc397070893"/>
      <w:bookmarkStart w:id="177" w:name="_Toc397071311"/>
      <w:bookmarkStart w:id="178" w:name="_Toc397071730"/>
      <w:bookmarkStart w:id="179" w:name="_Toc397072149"/>
      <w:bookmarkStart w:id="180" w:name="_Toc397072568"/>
      <w:bookmarkStart w:id="181" w:name="_Toc397081409"/>
      <w:bookmarkStart w:id="182" w:name="_Toc397082107"/>
      <w:bookmarkStart w:id="183" w:name="_Toc397082532"/>
      <w:bookmarkStart w:id="184" w:name="_Toc397083696"/>
      <w:bookmarkStart w:id="185" w:name="_Toc397085518"/>
      <w:bookmarkStart w:id="186" w:name="_Toc397427095"/>
      <w:bookmarkStart w:id="187" w:name="_Toc397608960"/>
      <w:bookmarkStart w:id="188" w:name="_Toc397609407"/>
      <w:bookmarkStart w:id="189" w:name="_Toc397610304"/>
      <w:bookmarkStart w:id="190" w:name="_Toc397003859"/>
      <w:bookmarkStart w:id="191" w:name="_Toc397008649"/>
      <w:bookmarkStart w:id="192" w:name="_Toc397070894"/>
      <w:bookmarkStart w:id="193" w:name="_Toc397071312"/>
      <w:bookmarkStart w:id="194" w:name="_Toc397071731"/>
      <w:bookmarkStart w:id="195" w:name="_Toc397072150"/>
      <w:bookmarkStart w:id="196" w:name="_Toc397072569"/>
      <w:bookmarkStart w:id="197" w:name="_Toc397081410"/>
      <w:bookmarkStart w:id="198" w:name="_Toc397082108"/>
      <w:bookmarkStart w:id="199" w:name="_Toc397082533"/>
      <w:bookmarkStart w:id="200" w:name="_Toc397083697"/>
      <w:bookmarkStart w:id="201" w:name="_Toc397085519"/>
      <w:bookmarkStart w:id="202" w:name="_Toc397427096"/>
      <w:bookmarkStart w:id="203" w:name="_Toc397608961"/>
      <w:bookmarkStart w:id="204" w:name="_Toc397609408"/>
      <w:bookmarkStart w:id="205" w:name="_Toc397610305"/>
      <w:bookmarkStart w:id="206" w:name="_Toc397003860"/>
      <w:bookmarkStart w:id="207" w:name="_Toc397008650"/>
      <w:bookmarkStart w:id="208" w:name="_Toc397070895"/>
      <w:bookmarkStart w:id="209" w:name="_Toc397071313"/>
      <w:bookmarkStart w:id="210" w:name="_Toc397071732"/>
      <w:bookmarkStart w:id="211" w:name="_Toc397072151"/>
      <w:bookmarkStart w:id="212" w:name="_Toc397072570"/>
      <w:bookmarkStart w:id="213" w:name="_Toc397081411"/>
      <w:bookmarkStart w:id="214" w:name="_Toc397082109"/>
      <w:bookmarkStart w:id="215" w:name="_Toc397082534"/>
      <w:bookmarkStart w:id="216" w:name="_Toc397083698"/>
      <w:bookmarkStart w:id="217" w:name="_Toc397085520"/>
      <w:bookmarkStart w:id="218" w:name="_Toc397427097"/>
      <w:bookmarkStart w:id="219" w:name="_Toc397608962"/>
      <w:bookmarkStart w:id="220" w:name="_Toc397609409"/>
      <w:bookmarkStart w:id="221" w:name="_Toc397610306"/>
      <w:bookmarkStart w:id="222" w:name="_Toc397003861"/>
      <w:bookmarkStart w:id="223" w:name="_Toc397008651"/>
      <w:bookmarkStart w:id="224" w:name="_Toc397070896"/>
      <w:bookmarkStart w:id="225" w:name="_Toc397071314"/>
      <w:bookmarkStart w:id="226" w:name="_Toc397071733"/>
      <w:bookmarkStart w:id="227" w:name="_Toc397072152"/>
      <w:bookmarkStart w:id="228" w:name="_Toc397072571"/>
      <w:bookmarkStart w:id="229" w:name="_Toc397081412"/>
      <w:bookmarkStart w:id="230" w:name="_Toc397082110"/>
      <w:bookmarkStart w:id="231" w:name="_Toc397082535"/>
      <w:bookmarkStart w:id="232" w:name="_Toc397083699"/>
      <w:bookmarkStart w:id="233" w:name="_Toc397085521"/>
      <w:bookmarkStart w:id="234" w:name="_Toc397427098"/>
      <w:bookmarkStart w:id="235" w:name="_Toc397608963"/>
      <w:bookmarkStart w:id="236" w:name="_Toc397609410"/>
      <w:bookmarkStart w:id="237" w:name="_Toc397610307"/>
      <w:bookmarkStart w:id="238" w:name="_Toc397003862"/>
      <w:bookmarkStart w:id="239" w:name="_Toc397008652"/>
      <w:bookmarkStart w:id="240" w:name="_Toc397070897"/>
      <w:bookmarkStart w:id="241" w:name="_Toc397071315"/>
      <w:bookmarkStart w:id="242" w:name="_Toc397071734"/>
      <w:bookmarkStart w:id="243" w:name="_Toc397072153"/>
      <w:bookmarkStart w:id="244" w:name="_Toc397072572"/>
      <w:bookmarkStart w:id="245" w:name="_Toc397081413"/>
      <w:bookmarkStart w:id="246" w:name="_Toc397082111"/>
      <w:bookmarkStart w:id="247" w:name="_Toc397082536"/>
      <w:bookmarkStart w:id="248" w:name="_Toc397083700"/>
      <w:bookmarkStart w:id="249" w:name="_Toc397085522"/>
      <w:bookmarkStart w:id="250" w:name="_Toc397427099"/>
      <w:bookmarkStart w:id="251" w:name="_Toc397608964"/>
      <w:bookmarkStart w:id="252" w:name="_Toc397609411"/>
      <w:bookmarkStart w:id="253" w:name="_Toc397610308"/>
      <w:bookmarkStart w:id="254" w:name="_Toc397003863"/>
      <w:bookmarkStart w:id="255" w:name="_Toc397008653"/>
      <w:bookmarkStart w:id="256" w:name="_Toc397070898"/>
      <w:bookmarkStart w:id="257" w:name="_Toc397071316"/>
      <w:bookmarkStart w:id="258" w:name="_Toc397071735"/>
      <w:bookmarkStart w:id="259" w:name="_Toc397072154"/>
      <w:bookmarkStart w:id="260" w:name="_Toc397072573"/>
      <w:bookmarkStart w:id="261" w:name="_Toc397081414"/>
      <w:bookmarkStart w:id="262" w:name="_Toc397082112"/>
      <w:bookmarkStart w:id="263" w:name="_Toc397082537"/>
      <w:bookmarkStart w:id="264" w:name="_Toc397083701"/>
      <w:bookmarkStart w:id="265" w:name="_Toc397085523"/>
      <w:bookmarkStart w:id="266" w:name="_Toc397427100"/>
      <w:bookmarkStart w:id="267" w:name="_Toc397608965"/>
      <w:bookmarkStart w:id="268" w:name="_Toc397609412"/>
      <w:bookmarkStart w:id="269" w:name="_Toc397610309"/>
      <w:bookmarkStart w:id="270" w:name="_Toc397003864"/>
      <w:bookmarkStart w:id="271" w:name="_Toc397008654"/>
      <w:bookmarkStart w:id="272" w:name="_Toc397070899"/>
      <w:bookmarkStart w:id="273" w:name="_Toc397071317"/>
      <w:bookmarkStart w:id="274" w:name="_Toc397071736"/>
      <w:bookmarkStart w:id="275" w:name="_Toc397072155"/>
      <w:bookmarkStart w:id="276" w:name="_Toc397072574"/>
      <w:bookmarkStart w:id="277" w:name="_Toc397081415"/>
      <w:bookmarkStart w:id="278" w:name="_Toc397082113"/>
      <w:bookmarkStart w:id="279" w:name="_Toc397082538"/>
      <w:bookmarkStart w:id="280" w:name="_Toc397083702"/>
      <w:bookmarkStart w:id="281" w:name="_Toc397085524"/>
      <w:bookmarkStart w:id="282" w:name="_Toc397427101"/>
      <w:bookmarkStart w:id="283" w:name="_Toc397608966"/>
      <w:bookmarkStart w:id="284" w:name="_Toc397609413"/>
      <w:bookmarkStart w:id="285" w:name="_Toc397610310"/>
      <w:bookmarkStart w:id="286" w:name="_Toc397003865"/>
      <w:bookmarkStart w:id="287" w:name="_Toc397008655"/>
      <w:bookmarkStart w:id="288" w:name="_Toc397070900"/>
      <w:bookmarkStart w:id="289" w:name="_Toc397071318"/>
      <w:bookmarkStart w:id="290" w:name="_Toc397071737"/>
      <w:bookmarkStart w:id="291" w:name="_Toc397072156"/>
      <w:bookmarkStart w:id="292" w:name="_Toc397072575"/>
      <w:bookmarkStart w:id="293" w:name="_Toc397081416"/>
      <w:bookmarkStart w:id="294" w:name="_Toc397082114"/>
      <w:bookmarkStart w:id="295" w:name="_Toc397082539"/>
      <w:bookmarkStart w:id="296" w:name="_Toc397083703"/>
      <w:bookmarkStart w:id="297" w:name="_Toc397085525"/>
      <w:bookmarkStart w:id="298" w:name="_Toc397427102"/>
      <w:bookmarkStart w:id="299" w:name="_Toc397608967"/>
      <w:bookmarkStart w:id="300" w:name="_Toc397609414"/>
      <w:bookmarkStart w:id="301" w:name="_Toc397610311"/>
      <w:bookmarkStart w:id="302" w:name="_Toc454197544"/>
      <w:bookmarkStart w:id="303" w:name="_Toc454205508"/>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sidRPr="00356AD1">
        <w:t>Уровень подготовки пользователя</w:t>
      </w:r>
      <w:bookmarkEnd w:id="302"/>
      <w:bookmarkEnd w:id="303"/>
    </w:p>
    <w:p w:rsidR="00665FD3" w:rsidRPr="00102C54" w:rsidRDefault="00665FD3" w:rsidP="00002D23">
      <w:pPr>
        <w:pStyle w:val="a1"/>
      </w:pPr>
      <w:r w:rsidRPr="00102C54">
        <w:t xml:space="preserve">Пользователи Системы должны обладать навыками работы с операционной системой </w:t>
      </w:r>
      <w:r w:rsidRPr="00102C54">
        <w:rPr>
          <w:lang w:val="en-US"/>
        </w:rPr>
        <w:t>Windows</w:t>
      </w:r>
      <w:r>
        <w:t xml:space="preserve"> </w:t>
      </w:r>
      <w:r w:rsidR="00CC2FD7">
        <w:t xml:space="preserve">версии </w:t>
      </w:r>
      <w:r w:rsidR="006005AA">
        <w:t>7</w:t>
      </w:r>
      <w:r w:rsidR="00CC2FD7">
        <w:t xml:space="preserve"> и выше </w:t>
      </w:r>
      <w:r w:rsidRPr="00102C54">
        <w:t xml:space="preserve">или версией </w:t>
      </w:r>
      <w:r w:rsidRPr="00102C54">
        <w:rPr>
          <w:lang w:val="en-US"/>
        </w:rPr>
        <w:t>Linux</w:t>
      </w:r>
      <w:r w:rsidRPr="00102C54">
        <w:t xml:space="preserve">, </w:t>
      </w:r>
      <w:r>
        <w:t xml:space="preserve">поддерживающей графическую оболочку и работу </w:t>
      </w:r>
      <w:proofErr w:type="gramStart"/>
      <w:r w:rsidRPr="00102C54">
        <w:t>интернет-обозревателе</w:t>
      </w:r>
      <w:r>
        <w:t>й</w:t>
      </w:r>
      <w:proofErr w:type="gramEnd"/>
      <w:r w:rsidRPr="00102C54">
        <w:t>,</w:t>
      </w:r>
      <w:r>
        <w:t xml:space="preserve"> </w:t>
      </w:r>
      <w:r w:rsidRPr="00102C54">
        <w:t xml:space="preserve">а также навыками работы с интернет-обозревателем (например, </w:t>
      </w:r>
      <w:r w:rsidRPr="00102C54">
        <w:rPr>
          <w:lang w:val="en-US"/>
        </w:rPr>
        <w:t>Microsoft</w:t>
      </w:r>
      <w:r>
        <w:t xml:space="preserve"> </w:t>
      </w:r>
      <w:r w:rsidRPr="00102C54">
        <w:rPr>
          <w:lang w:val="en-US"/>
        </w:rPr>
        <w:t>Internet</w:t>
      </w:r>
      <w:r>
        <w:t xml:space="preserve"> </w:t>
      </w:r>
      <w:r w:rsidRPr="00102C54">
        <w:rPr>
          <w:lang w:val="en-US"/>
        </w:rPr>
        <w:t>Explorer</w:t>
      </w:r>
      <w:r w:rsidRPr="00102C54">
        <w:t>,</w:t>
      </w:r>
      <w:r w:rsidR="00500A79">
        <w:t xml:space="preserve"> </w:t>
      </w:r>
      <w:r w:rsidR="00500A79">
        <w:rPr>
          <w:lang w:val="en-US"/>
        </w:rPr>
        <w:t>Google</w:t>
      </w:r>
      <w:r w:rsidR="00500A79" w:rsidRPr="00EC2153">
        <w:t xml:space="preserve"> </w:t>
      </w:r>
      <w:r w:rsidR="00500A79">
        <w:rPr>
          <w:lang w:val="en-US"/>
        </w:rPr>
        <w:t>Chrome</w:t>
      </w:r>
      <w:r w:rsidR="003F23FB">
        <w:t>,</w:t>
      </w:r>
      <w:r w:rsidR="00500A79" w:rsidRPr="00EC2153">
        <w:t xml:space="preserve"> </w:t>
      </w:r>
      <w:r w:rsidRPr="00102C54">
        <w:rPr>
          <w:lang w:val="en-US"/>
        </w:rPr>
        <w:t>Opera</w:t>
      </w:r>
      <w:r w:rsidRPr="00102C54">
        <w:t xml:space="preserve">, </w:t>
      </w:r>
      <w:r w:rsidRPr="00102C54">
        <w:rPr>
          <w:lang w:val="en-US"/>
        </w:rPr>
        <w:t>Mozilla</w:t>
      </w:r>
      <w:r>
        <w:t xml:space="preserve"> </w:t>
      </w:r>
      <w:r w:rsidRPr="00102C54">
        <w:rPr>
          <w:lang w:val="en-US"/>
        </w:rPr>
        <w:t>Firefox</w:t>
      </w:r>
      <w:r w:rsidR="00F97AE3">
        <w:t xml:space="preserve">, </w:t>
      </w:r>
      <w:proofErr w:type="spellStart"/>
      <w:r w:rsidR="00F97AE3" w:rsidRPr="00F97AE3">
        <w:t>КриптоПро-Fox</w:t>
      </w:r>
      <w:proofErr w:type="spellEnd"/>
      <w:r w:rsidRPr="00102C54">
        <w:t>).</w:t>
      </w:r>
    </w:p>
    <w:p w:rsidR="00665FD3" w:rsidRPr="00102C54" w:rsidRDefault="00665FD3" w:rsidP="00002D23">
      <w:pPr>
        <w:pStyle w:val="a1"/>
      </w:pPr>
      <w:r w:rsidRPr="00102C54">
        <w:t>Перед началом работы с Системой пользователи, не обладающие такими навыками, должны пройти соответствующие курсы</w:t>
      </w:r>
      <w:r>
        <w:t xml:space="preserve"> повышения компьютерной грамотности</w:t>
      </w:r>
      <w:r w:rsidRPr="00102C54">
        <w:t>.</w:t>
      </w:r>
    </w:p>
    <w:p w:rsidR="00665FD3" w:rsidRPr="00356AD1" w:rsidRDefault="00665FD3" w:rsidP="00002D23">
      <w:pPr>
        <w:pStyle w:val="3"/>
      </w:pPr>
      <w:bookmarkStart w:id="304" w:name="_Toc454197545"/>
      <w:bookmarkStart w:id="305" w:name="_Toc454205509"/>
      <w:r w:rsidRPr="00356AD1">
        <w:t>Перечень эксплуатационной документации, с которой необходимо ознакомиться пользователю</w:t>
      </w:r>
      <w:bookmarkEnd w:id="304"/>
      <w:bookmarkEnd w:id="305"/>
    </w:p>
    <w:p w:rsidR="00665FD3" w:rsidRPr="00102C54" w:rsidRDefault="00665FD3" w:rsidP="00002D23">
      <w:pPr>
        <w:pStyle w:val="a1"/>
      </w:pPr>
      <w:r w:rsidRPr="00102C54">
        <w:t>Для работы с Системой пользователям необходимо ознакомиться с данным руководством.</w:t>
      </w:r>
    </w:p>
    <w:p w:rsidR="00D606C3" w:rsidRPr="007D76FC" w:rsidRDefault="00D606C3" w:rsidP="00002D23">
      <w:pPr>
        <w:pStyle w:val="3"/>
      </w:pPr>
      <w:bookmarkStart w:id="306" w:name="_Toc396997046"/>
      <w:bookmarkStart w:id="307" w:name="_Toc397003868"/>
      <w:bookmarkStart w:id="308" w:name="_Toc397008658"/>
      <w:bookmarkStart w:id="309" w:name="_Toc397070903"/>
      <w:bookmarkStart w:id="310" w:name="_Toc397071321"/>
      <w:bookmarkStart w:id="311" w:name="_Toc397071740"/>
      <w:bookmarkStart w:id="312" w:name="_Toc397072159"/>
      <w:bookmarkStart w:id="313" w:name="_Toc397072578"/>
      <w:bookmarkStart w:id="314" w:name="_Toc397081419"/>
      <w:bookmarkStart w:id="315" w:name="_Toc397082117"/>
      <w:bookmarkStart w:id="316" w:name="_Toc397082542"/>
      <w:bookmarkStart w:id="317" w:name="_Toc397083706"/>
      <w:bookmarkStart w:id="318" w:name="_Toc397085528"/>
      <w:bookmarkStart w:id="319" w:name="_Toc397427105"/>
      <w:bookmarkStart w:id="320" w:name="_Toc397608970"/>
      <w:bookmarkStart w:id="321" w:name="_Toc397609417"/>
      <w:bookmarkStart w:id="322" w:name="_Toc397610314"/>
      <w:bookmarkStart w:id="323" w:name="_Toc454197546"/>
      <w:bookmarkStart w:id="324" w:name="_Toc454205510"/>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sidRPr="007D76FC">
        <w:t>Требования к программному обеспечению</w:t>
      </w:r>
      <w:bookmarkEnd w:id="323"/>
      <w:bookmarkEnd w:id="324"/>
    </w:p>
    <w:p w:rsidR="00D606C3" w:rsidRPr="00102C54" w:rsidRDefault="00D606C3" w:rsidP="00002D23">
      <w:pPr>
        <w:pStyle w:val="a1"/>
      </w:pPr>
      <w:r w:rsidRPr="00102C54">
        <w:t>Для рабочих мест пользователей установлены следующие минимальные программные требования:</w:t>
      </w:r>
    </w:p>
    <w:p w:rsidR="00D606C3" w:rsidRPr="00102C54" w:rsidRDefault="00D606C3" w:rsidP="00E821EB">
      <w:pPr>
        <w:pStyle w:val="-"/>
      </w:pPr>
      <w:r w:rsidRPr="00102C54">
        <w:t xml:space="preserve">операционная система </w:t>
      </w:r>
      <w:proofErr w:type="spellStart"/>
      <w:r w:rsidRPr="00102C54">
        <w:t>Microsoft</w:t>
      </w:r>
      <w:proofErr w:type="spellEnd"/>
      <w:r w:rsidR="005F5D2E">
        <w:t xml:space="preserve"> </w:t>
      </w:r>
      <w:proofErr w:type="spellStart"/>
      <w:r w:rsidRPr="00102C54">
        <w:t>Windows</w:t>
      </w:r>
      <w:proofErr w:type="spellEnd"/>
      <w:r w:rsidRPr="00102C54">
        <w:t xml:space="preserve"> </w:t>
      </w:r>
      <w:r w:rsidR="00CC2FD7">
        <w:t xml:space="preserve">версии </w:t>
      </w:r>
      <w:r w:rsidR="006005AA">
        <w:t>7</w:t>
      </w:r>
      <w:r w:rsidR="00CC2FD7">
        <w:t xml:space="preserve"> и выше </w:t>
      </w:r>
      <w:r w:rsidRPr="00102C54">
        <w:t xml:space="preserve">или </w:t>
      </w:r>
      <w:proofErr w:type="spellStart"/>
      <w:r w:rsidRPr="00102C54">
        <w:t>Unix</w:t>
      </w:r>
      <w:proofErr w:type="spellEnd"/>
      <w:r w:rsidRPr="00102C54">
        <w:t xml:space="preserve"> (</w:t>
      </w:r>
      <w:proofErr w:type="spellStart"/>
      <w:r w:rsidRPr="00102C54">
        <w:t>Linux</w:t>
      </w:r>
      <w:proofErr w:type="spellEnd"/>
      <w:r w:rsidRPr="00102C54">
        <w:t>);</w:t>
      </w:r>
    </w:p>
    <w:p w:rsidR="00D606C3" w:rsidRPr="00102C54" w:rsidRDefault="00D606C3" w:rsidP="00E821EB">
      <w:pPr>
        <w:pStyle w:val="-"/>
      </w:pPr>
      <w:r w:rsidRPr="00102C54">
        <w:t>интернет-обозреватель:</w:t>
      </w:r>
    </w:p>
    <w:p w:rsidR="00D606C3" w:rsidRPr="00583932" w:rsidRDefault="00D606C3" w:rsidP="00634ADB">
      <w:pPr>
        <w:pStyle w:val="--"/>
        <w:rPr>
          <w:lang w:val="ru-RU"/>
        </w:rPr>
      </w:pPr>
      <w:r w:rsidRPr="00102C54">
        <w:t>Internet</w:t>
      </w:r>
      <w:r w:rsidRPr="00583932">
        <w:rPr>
          <w:lang w:val="ru-RU"/>
        </w:rPr>
        <w:t xml:space="preserve"> </w:t>
      </w:r>
      <w:r w:rsidRPr="00102C54">
        <w:t>Explorer</w:t>
      </w:r>
      <w:r w:rsidRPr="00583932">
        <w:rPr>
          <w:lang w:val="ru-RU"/>
        </w:rPr>
        <w:t xml:space="preserve"> версии</w:t>
      </w:r>
      <w:r w:rsidR="00D31A40" w:rsidRPr="00583932">
        <w:rPr>
          <w:lang w:val="ru-RU"/>
        </w:rPr>
        <w:t xml:space="preserve"> 9</w:t>
      </w:r>
      <w:r w:rsidRPr="00583932">
        <w:rPr>
          <w:lang w:val="ru-RU"/>
        </w:rPr>
        <w:t xml:space="preserve"> </w:t>
      </w:r>
      <w:r w:rsidR="00516209" w:rsidRPr="00583932">
        <w:rPr>
          <w:lang w:val="ru-RU"/>
        </w:rPr>
        <w:t xml:space="preserve">и выше </w:t>
      </w:r>
      <w:r w:rsidRPr="00583932">
        <w:rPr>
          <w:lang w:val="ru-RU"/>
        </w:rPr>
        <w:t>(только</w:t>
      </w:r>
      <w:r w:rsidR="00D31A40" w:rsidRPr="00583932">
        <w:rPr>
          <w:lang w:val="ru-RU"/>
        </w:rPr>
        <w:t xml:space="preserve"> </w:t>
      </w:r>
      <w:r w:rsidRPr="00583932">
        <w:rPr>
          <w:lang w:val="ru-RU"/>
        </w:rPr>
        <w:t xml:space="preserve">для </w:t>
      </w:r>
      <w:r w:rsidRPr="00102C54">
        <w:t>Windows</w:t>
      </w:r>
      <w:r w:rsidRPr="00583932">
        <w:rPr>
          <w:lang w:val="ru-RU"/>
        </w:rPr>
        <w:t>);</w:t>
      </w:r>
    </w:p>
    <w:p w:rsidR="00D606C3" w:rsidRPr="00583932" w:rsidRDefault="00D606C3" w:rsidP="00634ADB">
      <w:pPr>
        <w:pStyle w:val="--"/>
        <w:rPr>
          <w:lang w:val="ru-RU"/>
        </w:rPr>
      </w:pPr>
      <w:r w:rsidRPr="00102C54">
        <w:t>Mozilla</w:t>
      </w:r>
      <w:r w:rsidR="005F5D2E" w:rsidRPr="00583932">
        <w:rPr>
          <w:lang w:val="ru-RU"/>
        </w:rPr>
        <w:t xml:space="preserve"> </w:t>
      </w:r>
      <w:r w:rsidRPr="00102C54">
        <w:t>Firefox</w:t>
      </w:r>
      <w:r w:rsidRPr="00583932">
        <w:rPr>
          <w:lang w:val="ru-RU"/>
        </w:rPr>
        <w:t xml:space="preserve"> версии </w:t>
      </w:r>
      <w:r w:rsidR="00A51DED" w:rsidRPr="00583932">
        <w:rPr>
          <w:lang w:val="ru-RU"/>
        </w:rPr>
        <w:t xml:space="preserve">13 </w:t>
      </w:r>
      <w:r w:rsidR="00516209" w:rsidRPr="00583932">
        <w:rPr>
          <w:lang w:val="ru-RU"/>
        </w:rPr>
        <w:t>и выше</w:t>
      </w:r>
      <w:r w:rsidRPr="00583932">
        <w:rPr>
          <w:lang w:val="ru-RU"/>
        </w:rPr>
        <w:t>;</w:t>
      </w:r>
    </w:p>
    <w:p w:rsidR="00D606C3" w:rsidRPr="00127FF4" w:rsidRDefault="004B39A4" w:rsidP="00634ADB">
      <w:pPr>
        <w:pStyle w:val="--"/>
        <w:rPr>
          <w:lang w:val="ru-RU"/>
        </w:rPr>
      </w:pPr>
      <w:r>
        <w:t>Google</w:t>
      </w:r>
      <w:r w:rsidR="00EF133A" w:rsidRPr="00127FF4">
        <w:rPr>
          <w:lang w:val="ru-RU"/>
        </w:rPr>
        <w:t xml:space="preserve"> </w:t>
      </w:r>
      <w:r w:rsidR="00D606C3" w:rsidRPr="00102C54">
        <w:t>Chrome</w:t>
      </w:r>
      <w:r w:rsidR="00EF133A" w:rsidRPr="00127FF4">
        <w:rPr>
          <w:lang w:val="ru-RU"/>
        </w:rPr>
        <w:t xml:space="preserve"> версии 33 и выше;</w:t>
      </w:r>
    </w:p>
    <w:p w:rsidR="00D606C3" w:rsidRDefault="00D606C3" w:rsidP="00634ADB">
      <w:pPr>
        <w:pStyle w:val="--"/>
      </w:pPr>
      <w:r w:rsidRPr="00102C54">
        <w:t xml:space="preserve">Opera </w:t>
      </w:r>
      <w:proofErr w:type="spellStart"/>
      <w:r w:rsidRPr="00102C54">
        <w:t>версии</w:t>
      </w:r>
      <w:proofErr w:type="spellEnd"/>
      <w:r w:rsidRPr="00102C54">
        <w:t xml:space="preserve"> </w:t>
      </w:r>
      <w:r w:rsidR="00516209">
        <w:t xml:space="preserve">24 и </w:t>
      </w:r>
      <w:proofErr w:type="spellStart"/>
      <w:r w:rsidR="00516209">
        <w:t>выше</w:t>
      </w:r>
      <w:proofErr w:type="spellEnd"/>
      <w:r w:rsidRPr="00102C54">
        <w:t>;</w:t>
      </w:r>
    </w:p>
    <w:p w:rsidR="004D1715" w:rsidRPr="00102C54" w:rsidRDefault="004D1715" w:rsidP="00634ADB">
      <w:pPr>
        <w:pStyle w:val="--"/>
      </w:pPr>
      <w:proofErr w:type="spellStart"/>
      <w:r>
        <w:t>КриптоПро</w:t>
      </w:r>
      <w:proofErr w:type="spellEnd"/>
      <w:r>
        <w:t>-Fox 24;</w:t>
      </w:r>
    </w:p>
    <w:p w:rsidR="00D606C3" w:rsidRPr="00102C54" w:rsidRDefault="00D606C3" w:rsidP="00E821EB">
      <w:pPr>
        <w:pStyle w:val="-"/>
      </w:pPr>
      <w:r w:rsidRPr="00102C54">
        <w:t xml:space="preserve">программный продукт, поддерживающий формат </w:t>
      </w:r>
      <w:r w:rsidRPr="00102C54">
        <w:rPr>
          <w:lang w:val="en-US"/>
        </w:rPr>
        <w:t>Microsoft</w:t>
      </w:r>
      <w:r w:rsidR="005F5D2E">
        <w:t xml:space="preserve"> </w:t>
      </w:r>
      <w:r w:rsidRPr="00102C54">
        <w:rPr>
          <w:lang w:val="en-US"/>
        </w:rPr>
        <w:t>Excel</w:t>
      </w:r>
      <w:r w:rsidRPr="00102C54">
        <w:t xml:space="preserve"> 2003 (</w:t>
      </w:r>
      <w:r w:rsidRPr="00102C54">
        <w:rPr>
          <w:lang w:val="en-US"/>
        </w:rPr>
        <w:t>Microsoft</w:t>
      </w:r>
      <w:r w:rsidR="005F5D2E">
        <w:t xml:space="preserve"> </w:t>
      </w:r>
      <w:r w:rsidRPr="00102C54">
        <w:rPr>
          <w:lang w:val="en-US"/>
        </w:rPr>
        <w:t>Office</w:t>
      </w:r>
      <w:r w:rsidRPr="00102C54">
        <w:t xml:space="preserve"> 2003).</w:t>
      </w:r>
    </w:p>
    <w:p w:rsidR="00D606C3" w:rsidRPr="007D76FC" w:rsidRDefault="00D606C3" w:rsidP="00002D23">
      <w:pPr>
        <w:pStyle w:val="3"/>
      </w:pPr>
      <w:bookmarkStart w:id="325" w:name="_Toc454197547"/>
      <w:bookmarkStart w:id="326" w:name="_Toc454205511"/>
      <w:r w:rsidRPr="007D76FC">
        <w:lastRenderedPageBreak/>
        <w:t>Требования к техническому обеспечению</w:t>
      </w:r>
      <w:bookmarkEnd w:id="325"/>
      <w:bookmarkEnd w:id="326"/>
    </w:p>
    <w:p w:rsidR="00D606C3" w:rsidRPr="00102C54" w:rsidRDefault="00D606C3" w:rsidP="00002D23">
      <w:pPr>
        <w:pStyle w:val="a1"/>
      </w:pPr>
      <w:r w:rsidRPr="00102C54">
        <w:t xml:space="preserve">Компьютеры на рабочих местах должны обеспечивать комфортную работу в </w:t>
      </w:r>
      <w:proofErr w:type="gramStart"/>
      <w:r w:rsidRPr="00102C54">
        <w:t>интернет-обозревателе</w:t>
      </w:r>
      <w:proofErr w:type="gramEnd"/>
      <w:r w:rsidRPr="00102C54">
        <w:t xml:space="preserve">. На рабочем месте должен </w:t>
      </w:r>
      <w:proofErr w:type="gramStart"/>
      <w:r w:rsidRPr="00102C54">
        <w:t>быть предоставлен доступ к сети Интернет со скоростью не менее 256 Кбит/сек</w:t>
      </w:r>
      <w:proofErr w:type="gramEnd"/>
      <w:r w:rsidRPr="00102C54">
        <w:t>.</w:t>
      </w:r>
    </w:p>
    <w:p w:rsidR="00D606C3" w:rsidRPr="00102C54" w:rsidRDefault="00D606C3" w:rsidP="00002D23">
      <w:pPr>
        <w:pStyle w:val="a1"/>
      </w:pPr>
      <w:r w:rsidRPr="00102C54">
        <w:t>Для рабочих мест пользователей устанавливаются следующие минимальные технические требования:</w:t>
      </w:r>
    </w:p>
    <w:p w:rsidR="00D606C3" w:rsidRPr="00102C54" w:rsidRDefault="00AE4695" w:rsidP="00E821EB">
      <w:pPr>
        <w:pStyle w:val="-"/>
      </w:pPr>
      <w:r w:rsidRPr="00AE4695">
        <w:t xml:space="preserve">процессор </w:t>
      </w:r>
      <w:proofErr w:type="spellStart"/>
      <w:r w:rsidRPr="00AE4695">
        <w:t>Pentium</w:t>
      </w:r>
      <w:proofErr w:type="spellEnd"/>
      <w:r w:rsidRPr="00AE4695">
        <w:t xml:space="preserve"> 4, поддерживающий SSE2 с тактовой частотой 1300 МГц;</w:t>
      </w:r>
    </w:p>
    <w:p w:rsidR="00D606C3" w:rsidRPr="00102C54" w:rsidRDefault="00D606C3" w:rsidP="00E821EB">
      <w:pPr>
        <w:pStyle w:val="-"/>
      </w:pPr>
      <w:r w:rsidRPr="00102C54">
        <w:t>объем оперативной памяти</w:t>
      </w:r>
      <w:r w:rsidR="009A4DDF">
        <w:t xml:space="preserve"> </w:t>
      </w:r>
      <w:r w:rsidR="00AE4695">
        <w:t>512</w:t>
      </w:r>
      <w:r w:rsidRPr="00102C54">
        <w:t xml:space="preserve"> Мб;</w:t>
      </w:r>
    </w:p>
    <w:p w:rsidR="00D606C3" w:rsidRPr="00102C54" w:rsidRDefault="00D606C3" w:rsidP="00E821EB">
      <w:pPr>
        <w:pStyle w:val="-"/>
      </w:pPr>
      <w:r w:rsidRPr="00102C54">
        <w:t xml:space="preserve">объем жесткого диска </w:t>
      </w:r>
      <w:r w:rsidR="00AE4695">
        <w:t>20</w:t>
      </w:r>
      <w:r w:rsidRPr="00102C54">
        <w:t xml:space="preserve"> Гб;</w:t>
      </w:r>
    </w:p>
    <w:p w:rsidR="00D606C3" w:rsidRPr="00102C54" w:rsidRDefault="00D606C3" w:rsidP="00E821EB">
      <w:pPr>
        <w:pStyle w:val="-"/>
      </w:pPr>
      <w:r w:rsidRPr="00102C54">
        <w:t>клавиатура;</w:t>
      </w:r>
    </w:p>
    <w:p w:rsidR="00D606C3" w:rsidRPr="00102C54" w:rsidRDefault="00D606C3" w:rsidP="00E821EB">
      <w:pPr>
        <w:pStyle w:val="-"/>
      </w:pPr>
      <w:r w:rsidRPr="00102C54">
        <w:t>монитор SVGA (графический режим 1024x768);</w:t>
      </w:r>
    </w:p>
    <w:p w:rsidR="00D606C3" w:rsidRPr="00102C54" w:rsidRDefault="00D606C3" w:rsidP="00E821EB">
      <w:pPr>
        <w:pStyle w:val="-"/>
      </w:pPr>
      <w:r w:rsidRPr="00102C54">
        <w:t>манипулятор типа мышь.</w:t>
      </w:r>
    </w:p>
    <w:p w:rsidR="00B15D99" w:rsidRPr="005C5E4C" w:rsidRDefault="00B15D99" w:rsidP="00002D23">
      <w:pPr>
        <w:pStyle w:val="1"/>
      </w:pPr>
      <w:bookmarkStart w:id="327" w:name="_Toc388972619"/>
      <w:bookmarkStart w:id="328" w:name="_Toc454197548"/>
      <w:bookmarkStart w:id="329" w:name="_Toc454205512"/>
      <w:r w:rsidRPr="005C5E4C">
        <w:lastRenderedPageBreak/>
        <w:t>Подготовка к работе</w:t>
      </w:r>
      <w:bookmarkEnd w:id="327"/>
      <w:bookmarkEnd w:id="328"/>
      <w:bookmarkEnd w:id="329"/>
    </w:p>
    <w:p w:rsidR="00B15D99" w:rsidRPr="005C5E4C" w:rsidRDefault="00856CA4" w:rsidP="00002D23">
      <w:pPr>
        <w:pStyle w:val="2"/>
      </w:pPr>
      <w:bookmarkStart w:id="330" w:name="_Ref451941993"/>
      <w:bookmarkStart w:id="331" w:name="_Toc454197549"/>
      <w:bookmarkStart w:id="332" w:name="_Toc454205513"/>
      <w:r>
        <w:t>Запуск Системы</w:t>
      </w:r>
      <w:bookmarkEnd w:id="330"/>
      <w:bookmarkEnd w:id="331"/>
      <w:bookmarkEnd w:id="332"/>
    </w:p>
    <w:p w:rsidR="00B15D99" w:rsidRPr="00102C54" w:rsidRDefault="00B15D99" w:rsidP="00002D23">
      <w:pPr>
        <w:pStyle w:val="a1"/>
      </w:pPr>
      <w:r w:rsidRPr="00102C54">
        <w:t>Для начала работы с Системой необходимо выполнить следующую последовательность действий:</w:t>
      </w:r>
    </w:p>
    <w:p w:rsidR="00F97182" w:rsidRPr="00947818" w:rsidRDefault="00B15D99" w:rsidP="00E821EB">
      <w:pPr>
        <w:pStyle w:val="-"/>
      </w:pPr>
      <w:r w:rsidRPr="00102C54">
        <w:t xml:space="preserve">запустить интернет-обозреватель двойным нажатием левой кнопки мыши по его ярлыку на рабочем столе </w:t>
      </w:r>
      <w:r w:rsidR="00F97182">
        <w:t>либо</w:t>
      </w:r>
      <w:r w:rsidR="00F97182" w:rsidRPr="00102C54">
        <w:t xml:space="preserve"> нажат</w:t>
      </w:r>
      <w:r w:rsidR="00F97182">
        <w:t>ием</w:t>
      </w:r>
      <w:r w:rsidR="00F97182" w:rsidRPr="00102C54">
        <w:t xml:space="preserve"> </w:t>
      </w:r>
      <w:r w:rsidRPr="00102C54">
        <w:t xml:space="preserve">на кнопку «Пуск» и </w:t>
      </w:r>
      <w:r w:rsidR="00F97182" w:rsidRPr="00947818">
        <w:t xml:space="preserve">последующим выбором пункта, соответствующего используемому </w:t>
      </w:r>
      <w:proofErr w:type="gramStart"/>
      <w:r w:rsidR="00F97182" w:rsidRPr="00947818">
        <w:t>интернет-обозревателю</w:t>
      </w:r>
      <w:proofErr w:type="gramEnd"/>
      <w:r w:rsidR="00F97182" w:rsidRPr="00947818">
        <w:t>;</w:t>
      </w:r>
    </w:p>
    <w:p w:rsidR="00B15D99" w:rsidRPr="00102C54" w:rsidRDefault="00B15D99" w:rsidP="00E821EB">
      <w:pPr>
        <w:pStyle w:val="-"/>
      </w:pPr>
      <w:r w:rsidRPr="00102C54">
        <w:t xml:space="preserve">в открывшемся окне в адресной строке ввести адрес, </w:t>
      </w:r>
      <w:r w:rsidR="00F97182" w:rsidRPr="00947818">
        <w:t xml:space="preserve">полученный </w:t>
      </w:r>
      <w:r w:rsidR="00DD6D0B">
        <w:t>от пользователя с ролью</w:t>
      </w:r>
      <w:r w:rsidR="009A4DDF">
        <w:t xml:space="preserve"> </w:t>
      </w:r>
      <w:r w:rsidR="004D1715">
        <w:t>технического</w:t>
      </w:r>
      <w:r w:rsidR="00B6688D">
        <w:t xml:space="preserve"> а</w:t>
      </w:r>
      <w:r w:rsidR="00F97182" w:rsidRPr="00947818">
        <w:t>дминистратора Системы</w:t>
      </w:r>
      <w:r w:rsidRPr="00102C54">
        <w:t>;</w:t>
      </w:r>
    </w:p>
    <w:p w:rsidR="00B15D99" w:rsidRPr="00102C54" w:rsidRDefault="00B15D99" w:rsidP="00E821EB">
      <w:pPr>
        <w:pStyle w:val="-"/>
      </w:pPr>
      <w:r w:rsidRPr="00102C54">
        <w:t xml:space="preserve">в окне </w:t>
      </w:r>
      <w:r w:rsidR="00AF66D0">
        <w:t>идентификации</w:t>
      </w:r>
      <w:r w:rsidR="00F97182" w:rsidRPr="00102C54">
        <w:t xml:space="preserve"> </w:t>
      </w:r>
      <w:r w:rsidRPr="00102C54">
        <w:t xml:space="preserve">пользователя ввести логин и пароль, выданные пользователю </w:t>
      </w:r>
      <w:r w:rsidR="00865DF4">
        <w:t xml:space="preserve">техническим </w:t>
      </w:r>
      <w:r w:rsidRPr="00102C54">
        <w:t xml:space="preserve">администратором </w:t>
      </w:r>
      <w:r w:rsidR="00F97182">
        <w:t>С</w:t>
      </w:r>
      <w:r w:rsidRPr="00102C54">
        <w:t>истемы, и нажать на кнопку «Войти»</w:t>
      </w:r>
      <w:r w:rsidR="00856CA4" w:rsidRPr="00856CA4">
        <w:t xml:space="preserve"> </w:t>
      </w:r>
      <w:r w:rsidR="00856CA4" w:rsidRPr="00102C54">
        <w:t>(</w:t>
      </w:r>
      <w:r w:rsidR="00456376">
        <w:fldChar w:fldCharType="begin"/>
      </w:r>
      <w:r w:rsidR="00456376">
        <w:instrText xml:space="preserve"> REF _Ref330813603 \h  \* MERGEFORMAT </w:instrText>
      </w:r>
      <w:r w:rsidR="00456376">
        <w:fldChar w:fldCharType="separate"/>
      </w:r>
      <w:r w:rsidR="003D612E" w:rsidRPr="005C5E4C">
        <w:t>Рисунок </w:t>
      </w:r>
      <w:r w:rsidR="003D612E">
        <w:t>1</w:t>
      </w:r>
      <w:r w:rsidR="00456376">
        <w:fldChar w:fldCharType="end"/>
      </w:r>
      <w:r w:rsidR="00856CA4" w:rsidRPr="00102C54">
        <w:t>)</w:t>
      </w:r>
      <w:r w:rsidRPr="00102C54">
        <w:t>.</w:t>
      </w:r>
    </w:p>
    <w:p w:rsidR="00B15D99" w:rsidRPr="00366846" w:rsidRDefault="004E1434" w:rsidP="00002D23">
      <w:pPr>
        <w:pStyle w:val="aa"/>
        <w:rPr>
          <w:lang w:val="ru-RU"/>
        </w:rPr>
      </w:pPr>
      <w:r w:rsidRPr="00366846">
        <w:rPr>
          <w:lang w:val="ru-RU" w:eastAsia="ru-RU"/>
        </w:rPr>
        <w:drawing>
          <wp:inline distT="0" distB="0" distL="0" distR="0">
            <wp:extent cx="3841055" cy="2714625"/>
            <wp:effectExtent l="0" t="0" r="762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3844314" cy="2716928"/>
                    </a:xfrm>
                    <a:prstGeom prst="rect">
                      <a:avLst/>
                    </a:prstGeom>
                  </pic:spPr>
                </pic:pic>
              </a:graphicData>
            </a:graphic>
          </wp:inline>
        </w:drawing>
      </w:r>
    </w:p>
    <w:p w:rsidR="00B15D99" w:rsidRPr="005C5E4C" w:rsidRDefault="00B15D99" w:rsidP="00002D23">
      <w:pPr>
        <w:pStyle w:val="ab"/>
      </w:pPr>
      <w:bookmarkStart w:id="333" w:name="_Ref330813603"/>
      <w:bookmarkStart w:id="334" w:name="_Toc395623181"/>
      <w:bookmarkStart w:id="335" w:name="_Ref329947837"/>
      <w:r w:rsidRPr="005C5E4C">
        <w:t>Рисунок </w:t>
      </w:r>
      <w:r w:rsidR="00EF133A">
        <w:fldChar w:fldCharType="begin"/>
      </w:r>
      <w:r w:rsidR="004F061F">
        <w:instrText xml:space="preserve"> SEQ Рисунок \* ARABIC </w:instrText>
      </w:r>
      <w:r w:rsidR="00EF133A">
        <w:fldChar w:fldCharType="separate"/>
      </w:r>
      <w:r w:rsidR="003D612E">
        <w:rPr>
          <w:noProof/>
        </w:rPr>
        <w:t>1</w:t>
      </w:r>
      <w:r w:rsidR="00EF133A">
        <w:rPr>
          <w:noProof/>
        </w:rPr>
        <w:fldChar w:fldCharType="end"/>
      </w:r>
      <w:bookmarkEnd w:id="333"/>
      <w:r w:rsidRPr="005C5E4C">
        <w:t>. Окно идентификации</w:t>
      </w:r>
      <w:r w:rsidR="00AF66D0" w:rsidRPr="005C5E4C">
        <w:t xml:space="preserve"> пользователя</w:t>
      </w:r>
      <w:bookmarkEnd w:id="334"/>
    </w:p>
    <w:bookmarkEnd w:id="335"/>
    <w:p w:rsidR="00ED6883" w:rsidRPr="005C1CA9" w:rsidRDefault="00ED6883" w:rsidP="00002D23">
      <w:pPr>
        <w:pStyle w:val="a1"/>
      </w:pPr>
      <w:r>
        <w:t>В результате откроется окно «Смены пароля» (</w:t>
      </w:r>
      <w:r w:rsidR="00EF133A">
        <w:fldChar w:fldCharType="begin"/>
      </w:r>
      <w:r>
        <w:instrText xml:space="preserve"> REF _Ref395858038 \h </w:instrText>
      </w:r>
      <w:r w:rsidR="00EF133A">
        <w:fldChar w:fldCharType="separate"/>
      </w:r>
      <w:r w:rsidR="003D612E">
        <w:t>Рисунок </w:t>
      </w:r>
      <w:r w:rsidR="003D612E">
        <w:rPr>
          <w:noProof/>
        </w:rPr>
        <w:t>2</w:t>
      </w:r>
      <w:r w:rsidR="00EF133A">
        <w:fldChar w:fldCharType="end"/>
      </w:r>
      <w:r>
        <w:t>).</w:t>
      </w:r>
    </w:p>
    <w:p w:rsidR="00ED6883" w:rsidRDefault="00ED6883" w:rsidP="00002D23">
      <w:pPr>
        <w:pStyle w:val="aa"/>
      </w:pPr>
      <w:r w:rsidRPr="00926ECF">
        <w:rPr>
          <w:lang w:val="ru-RU" w:eastAsia="ru-RU"/>
        </w:rPr>
        <w:drawing>
          <wp:inline distT="0" distB="0" distL="0" distR="0">
            <wp:extent cx="3867150" cy="175857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67150" cy="1758572"/>
                    </a:xfrm>
                    <a:prstGeom prst="rect">
                      <a:avLst/>
                    </a:prstGeom>
                    <a:noFill/>
                    <a:ln>
                      <a:noFill/>
                    </a:ln>
                  </pic:spPr>
                </pic:pic>
              </a:graphicData>
            </a:graphic>
          </wp:inline>
        </w:drawing>
      </w:r>
    </w:p>
    <w:p w:rsidR="00ED6883" w:rsidRDefault="00ED6883" w:rsidP="00002D23">
      <w:pPr>
        <w:pStyle w:val="ab"/>
      </w:pPr>
      <w:bookmarkStart w:id="336" w:name="_Ref395858038"/>
      <w:r>
        <w:t>Рисунок </w:t>
      </w:r>
      <w:r w:rsidR="00EF133A">
        <w:fldChar w:fldCharType="begin"/>
      </w:r>
      <w:r w:rsidR="004F061F">
        <w:instrText xml:space="preserve"> SEQ Рисунок \* ARABIC </w:instrText>
      </w:r>
      <w:r w:rsidR="00EF133A">
        <w:fldChar w:fldCharType="separate"/>
      </w:r>
      <w:r w:rsidR="003D612E">
        <w:rPr>
          <w:noProof/>
        </w:rPr>
        <w:t>2</w:t>
      </w:r>
      <w:r w:rsidR="00EF133A">
        <w:rPr>
          <w:noProof/>
        </w:rPr>
        <w:fldChar w:fldCharType="end"/>
      </w:r>
      <w:bookmarkEnd w:id="336"/>
      <w:r>
        <w:t>. Окно «Смена пароля»</w:t>
      </w:r>
    </w:p>
    <w:p w:rsidR="00ED6883" w:rsidRDefault="00ED6883" w:rsidP="00002D23">
      <w:pPr>
        <w:pStyle w:val="a1"/>
      </w:pPr>
      <w:r>
        <w:lastRenderedPageBreak/>
        <w:t xml:space="preserve">Для </w:t>
      </w:r>
      <w:r w:rsidR="00CC2FD7">
        <w:t>смены пароля</w:t>
      </w:r>
      <w:r>
        <w:t xml:space="preserve"> пользователю необходимо в открывшемся окне «Смена пароля» в поле «Старый пароль» ввести пароль, полученный от</w:t>
      </w:r>
      <w:r w:rsidR="00DD6D0B">
        <w:t xml:space="preserve"> пользователя с ролью</w:t>
      </w:r>
      <w:r w:rsidR="009A4DDF">
        <w:t xml:space="preserve"> </w:t>
      </w:r>
      <w:r w:rsidR="004D1715">
        <w:t>технического</w:t>
      </w:r>
      <w:r>
        <w:t xml:space="preserve"> администратора Системы, в поле «Новый пароль» ввести новый пароль, и затем в поле «Подтверждение» подтвердить новый пароль.</w:t>
      </w:r>
    </w:p>
    <w:p w:rsidR="00ED6883" w:rsidRDefault="00ED6883" w:rsidP="00002D23">
      <w:pPr>
        <w:pStyle w:val="a1"/>
      </w:pPr>
      <w:r>
        <w:t>Для подтверждения смены пароля</w:t>
      </w:r>
      <w:r w:rsidR="00DF3810">
        <w:t>,</w:t>
      </w:r>
      <w:r>
        <w:t xml:space="preserve"> необходимо нажать на кнопку «Сменить» (</w:t>
      </w:r>
      <w:r w:rsidR="00456376">
        <w:fldChar w:fldCharType="begin"/>
      </w:r>
      <w:r w:rsidR="00456376">
        <w:instrText xml:space="preserve"> REF _Ref395858400 \h  \* MERGEFORMAT </w:instrText>
      </w:r>
      <w:r w:rsidR="00456376">
        <w:fldChar w:fldCharType="separate"/>
      </w:r>
      <w:r w:rsidR="003D612E" w:rsidRPr="003D612E">
        <w:t>Рисунок 3</w:t>
      </w:r>
      <w:r w:rsidR="00456376">
        <w:fldChar w:fldCharType="end"/>
      </w:r>
      <w:r>
        <w:t>).</w:t>
      </w:r>
    </w:p>
    <w:p w:rsidR="00ED6883" w:rsidRDefault="00ED6883" w:rsidP="00002D23">
      <w:pPr>
        <w:pStyle w:val="aa"/>
      </w:pPr>
      <w:r w:rsidRPr="00907F8D">
        <w:rPr>
          <w:lang w:val="ru-RU" w:eastAsia="ru-RU"/>
        </w:rPr>
        <w:drawing>
          <wp:inline distT="0" distB="0" distL="0" distR="0">
            <wp:extent cx="3838575" cy="1686908"/>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38575" cy="1686908"/>
                    </a:xfrm>
                    <a:prstGeom prst="rect">
                      <a:avLst/>
                    </a:prstGeom>
                    <a:noFill/>
                    <a:ln>
                      <a:noFill/>
                    </a:ln>
                  </pic:spPr>
                </pic:pic>
              </a:graphicData>
            </a:graphic>
          </wp:inline>
        </w:drawing>
      </w:r>
    </w:p>
    <w:p w:rsidR="00ED6883" w:rsidRPr="00ED6883" w:rsidRDefault="00ED6883" w:rsidP="00002D23">
      <w:pPr>
        <w:pStyle w:val="a1"/>
        <w:jc w:val="center"/>
        <w:rPr>
          <w:b/>
        </w:rPr>
      </w:pPr>
      <w:bookmarkStart w:id="337" w:name="_Ref395858400"/>
      <w:r w:rsidRPr="00ED6883">
        <w:rPr>
          <w:b/>
        </w:rPr>
        <w:t>Рисунок </w:t>
      </w:r>
      <w:r w:rsidR="00EF133A" w:rsidRPr="00ED6883">
        <w:rPr>
          <w:b/>
        </w:rPr>
        <w:fldChar w:fldCharType="begin"/>
      </w:r>
      <w:r w:rsidRPr="00ED6883">
        <w:rPr>
          <w:b/>
        </w:rPr>
        <w:instrText xml:space="preserve"> SEQ Рисунок \* ARABIC </w:instrText>
      </w:r>
      <w:r w:rsidR="00EF133A" w:rsidRPr="00ED6883">
        <w:rPr>
          <w:b/>
        </w:rPr>
        <w:fldChar w:fldCharType="separate"/>
      </w:r>
      <w:r w:rsidR="003D612E">
        <w:rPr>
          <w:b/>
          <w:noProof/>
        </w:rPr>
        <w:t>3</w:t>
      </w:r>
      <w:r w:rsidR="00EF133A" w:rsidRPr="00ED6883">
        <w:rPr>
          <w:b/>
        </w:rPr>
        <w:fldChar w:fldCharType="end"/>
      </w:r>
      <w:bookmarkEnd w:id="337"/>
      <w:r w:rsidRPr="00ED6883">
        <w:rPr>
          <w:b/>
        </w:rPr>
        <w:t>. Кнопка «Сменить»</w:t>
      </w:r>
    </w:p>
    <w:p w:rsidR="00B15D99" w:rsidRPr="005C5E4C" w:rsidRDefault="00B15D99" w:rsidP="00002D23">
      <w:pPr>
        <w:pStyle w:val="a1"/>
      </w:pPr>
      <w:r w:rsidRPr="005C5E4C">
        <w:t>После этого откроется главное окно Системы (</w:t>
      </w:r>
      <w:r w:rsidR="00456376">
        <w:fldChar w:fldCharType="begin"/>
      </w:r>
      <w:r w:rsidR="00456376">
        <w:instrText xml:space="preserve"> REF _Ref347309320 \h  \* MERGEFORMAT </w:instrText>
      </w:r>
      <w:r w:rsidR="00456376">
        <w:fldChar w:fldCharType="separate"/>
      </w:r>
      <w:r w:rsidR="003D612E" w:rsidRPr="00102C54">
        <w:t>Рисунок </w:t>
      </w:r>
      <w:r w:rsidR="003D612E">
        <w:t>4</w:t>
      </w:r>
      <w:r w:rsidR="00456376">
        <w:fldChar w:fldCharType="end"/>
      </w:r>
      <w:r w:rsidRPr="005C5E4C">
        <w:t>).</w:t>
      </w:r>
    </w:p>
    <w:p w:rsidR="00B15D99" w:rsidRPr="00102C54" w:rsidRDefault="004E1434" w:rsidP="00002D23">
      <w:pPr>
        <w:pStyle w:val="aa"/>
      </w:pPr>
      <w:r w:rsidRPr="00287A60">
        <w:rPr>
          <w:lang w:val="ru-RU" w:eastAsia="ru-RU"/>
        </w:rPr>
        <w:drawing>
          <wp:inline distT="0" distB="0" distL="0" distR="0">
            <wp:extent cx="5734050" cy="3216489"/>
            <wp:effectExtent l="0" t="0" r="0" b="317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741329" cy="3220572"/>
                    </a:xfrm>
                    <a:prstGeom prst="rect">
                      <a:avLst/>
                    </a:prstGeom>
                  </pic:spPr>
                </pic:pic>
              </a:graphicData>
            </a:graphic>
          </wp:inline>
        </w:drawing>
      </w:r>
    </w:p>
    <w:p w:rsidR="00B15D99" w:rsidRPr="00102C54" w:rsidRDefault="00B15D99" w:rsidP="00002D23">
      <w:pPr>
        <w:pStyle w:val="ab"/>
      </w:pPr>
      <w:bookmarkStart w:id="338" w:name="_Ref347309320"/>
      <w:bookmarkStart w:id="339" w:name="_Toc395623182"/>
      <w:r w:rsidRPr="00102C54">
        <w:t>Рисунок </w:t>
      </w:r>
      <w:r w:rsidR="00EF133A">
        <w:fldChar w:fldCharType="begin"/>
      </w:r>
      <w:r w:rsidR="004F061F">
        <w:instrText xml:space="preserve"> SEQ Рисунок \* ARABIC </w:instrText>
      </w:r>
      <w:r w:rsidR="00EF133A">
        <w:fldChar w:fldCharType="separate"/>
      </w:r>
      <w:r w:rsidR="003D612E">
        <w:rPr>
          <w:noProof/>
        </w:rPr>
        <w:t>4</w:t>
      </w:r>
      <w:r w:rsidR="00EF133A">
        <w:rPr>
          <w:noProof/>
        </w:rPr>
        <w:fldChar w:fldCharType="end"/>
      </w:r>
      <w:bookmarkEnd w:id="338"/>
      <w:r w:rsidRPr="00102C54">
        <w:t>. Главное окно Системы</w:t>
      </w:r>
      <w:bookmarkEnd w:id="339"/>
    </w:p>
    <w:p w:rsidR="00B15D99" w:rsidRPr="00102C54" w:rsidRDefault="00B15D99" w:rsidP="00002D23">
      <w:pPr>
        <w:pStyle w:val="a1"/>
      </w:pPr>
      <w:r w:rsidRPr="00102C54">
        <w:t>Для выхода из Системы необходимо нажать на кнопку «Выйти» в правом верхнем углу страницы.</w:t>
      </w:r>
    </w:p>
    <w:p w:rsidR="00B15D99" w:rsidRPr="00356AD1" w:rsidRDefault="00B15D99" w:rsidP="00002D23">
      <w:pPr>
        <w:pStyle w:val="2"/>
      </w:pPr>
      <w:bookmarkStart w:id="340" w:name="_Toc382840353"/>
      <w:bookmarkStart w:id="341" w:name="_Toc382840839"/>
      <w:bookmarkStart w:id="342" w:name="_Toc382841327"/>
      <w:bookmarkStart w:id="343" w:name="_Toc382841375"/>
      <w:bookmarkStart w:id="344" w:name="_Toc382841939"/>
      <w:bookmarkStart w:id="345" w:name="_Toc382842428"/>
      <w:bookmarkStart w:id="346" w:name="_Toc382842921"/>
      <w:bookmarkStart w:id="347" w:name="_Toc382843413"/>
      <w:bookmarkStart w:id="348" w:name="_Toc382921676"/>
      <w:bookmarkStart w:id="349" w:name="_Toc382923978"/>
      <w:bookmarkStart w:id="350" w:name="_Toc388972621"/>
      <w:bookmarkStart w:id="351" w:name="_Toc454197550"/>
      <w:bookmarkStart w:id="352" w:name="_Toc454205514"/>
      <w:bookmarkEnd w:id="340"/>
      <w:bookmarkEnd w:id="341"/>
      <w:bookmarkEnd w:id="342"/>
      <w:bookmarkEnd w:id="343"/>
      <w:bookmarkEnd w:id="344"/>
      <w:bookmarkEnd w:id="345"/>
      <w:bookmarkEnd w:id="346"/>
      <w:bookmarkEnd w:id="347"/>
      <w:bookmarkEnd w:id="348"/>
      <w:bookmarkEnd w:id="349"/>
      <w:r w:rsidRPr="00356AD1">
        <w:lastRenderedPageBreak/>
        <w:t>Порядок проверки работоспособности</w:t>
      </w:r>
      <w:bookmarkEnd w:id="350"/>
      <w:bookmarkEnd w:id="351"/>
      <w:bookmarkEnd w:id="352"/>
    </w:p>
    <w:p w:rsidR="00B15D99" w:rsidRPr="00102C54" w:rsidRDefault="00B15D99" w:rsidP="00002D23">
      <w:pPr>
        <w:pStyle w:val="a1"/>
      </w:pPr>
      <w:r w:rsidRPr="00102C54">
        <w:t xml:space="preserve">Программное обеспечение работоспособно, если в результате действий пользователя, изложенных в </w:t>
      </w:r>
      <w:proofErr w:type="spellStart"/>
      <w:r w:rsidRPr="00102C54">
        <w:t>п.п</w:t>
      </w:r>
      <w:proofErr w:type="spellEnd"/>
      <w:r w:rsidRPr="00102C54">
        <w:t>. </w:t>
      </w:r>
      <w:r w:rsidR="00EF133A">
        <w:fldChar w:fldCharType="begin"/>
      </w:r>
      <w:r w:rsidR="00A03AD3">
        <w:instrText xml:space="preserve"> REF _Ref451941993 \n \h </w:instrText>
      </w:r>
      <w:r w:rsidR="00EF133A">
        <w:fldChar w:fldCharType="separate"/>
      </w:r>
      <w:r w:rsidR="003D612E">
        <w:t>3.1</w:t>
      </w:r>
      <w:r w:rsidR="00EF133A">
        <w:fldChar w:fldCharType="end"/>
      </w:r>
      <w:r w:rsidR="00C5013E" w:rsidRPr="00C5013E">
        <w:t xml:space="preserve"> </w:t>
      </w:r>
      <w:r w:rsidR="00C5013E">
        <w:t>настоящего руководства пользователя</w:t>
      </w:r>
      <w:r w:rsidRPr="00102C54">
        <w:t xml:space="preserve">, на экране монитора отобразилось главное окно Системы без </w:t>
      </w:r>
      <w:r w:rsidR="00500A79">
        <w:t>отображения</w:t>
      </w:r>
      <w:r w:rsidRPr="00102C54">
        <w:t xml:space="preserve"> </w:t>
      </w:r>
      <w:r w:rsidR="00500A79" w:rsidRPr="00102C54">
        <w:t>сообщени</w:t>
      </w:r>
      <w:r w:rsidR="00500A79">
        <w:t>я</w:t>
      </w:r>
      <w:r w:rsidR="00500A79" w:rsidRPr="00102C54">
        <w:t xml:space="preserve"> </w:t>
      </w:r>
      <w:r w:rsidRPr="00102C54">
        <w:t>о сбое в работе.</w:t>
      </w:r>
    </w:p>
    <w:p w:rsidR="00115103" w:rsidRPr="005C5E4C" w:rsidRDefault="00115103" w:rsidP="00002D23">
      <w:pPr>
        <w:pStyle w:val="1"/>
      </w:pPr>
      <w:bookmarkStart w:id="353" w:name="_Ref375122989"/>
      <w:bookmarkStart w:id="354" w:name="_Toc388972622"/>
      <w:bookmarkStart w:id="355" w:name="_Toc454197551"/>
      <w:bookmarkStart w:id="356" w:name="_Toc454205515"/>
      <w:r w:rsidRPr="005C5E4C">
        <w:lastRenderedPageBreak/>
        <w:t>Описание операций</w:t>
      </w:r>
      <w:bookmarkEnd w:id="353"/>
      <w:bookmarkEnd w:id="354"/>
      <w:bookmarkEnd w:id="355"/>
      <w:bookmarkEnd w:id="356"/>
    </w:p>
    <w:p w:rsidR="00115103" w:rsidRPr="005C5E4C" w:rsidRDefault="00115103" w:rsidP="00002D23">
      <w:pPr>
        <w:pStyle w:val="2"/>
      </w:pPr>
      <w:bookmarkStart w:id="357" w:name="_Toc382570268"/>
      <w:bookmarkStart w:id="358" w:name="_Toc382663335"/>
      <w:bookmarkStart w:id="359" w:name="_Toc382665275"/>
      <w:bookmarkStart w:id="360" w:name="_Toc382666167"/>
      <w:bookmarkStart w:id="361" w:name="_Toc382666581"/>
      <w:bookmarkStart w:id="362" w:name="_Toc382667018"/>
      <w:bookmarkStart w:id="363" w:name="_Toc382667190"/>
      <w:bookmarkStart w:id="364" w:name="_Toc382668577"/>
      <w:bookmarkStart w:id="365" w:name="_Toc382668750"/>
      <w:bookmarkStart w:id="366" w:name="_Toc382668923"/>
      <w:bookmarkStart w:id="367" w:name="_Toc382670725"/>
      <w:bookmarkStart w:id="368" w:name="_Toc382672055"/>
      <w:bookmarkStart w:id="369" w:name="_Toc382678557"/>
      <w:bookmarkStart w:id="370" w:name="_Toc382680788"/>
      <w:bookmarkStart w:id="371" w:name="_Toc382681277"/>
      <w:bookmarkStart w:id="372" w:name="_Toc382811220"/>
      <w:bookmarkStart w:id="373" w:name="_Toc382815833"/>
      <w:bookmarkStart w:id="374" w:name="_Toc382816326"/>
      <w:bookmarkStart w:id="375" w:name="_Toc382816818"/>
      <w:bookmarkStart w:id="376" w:name="_Toc382824383"/>
      <w:bookmarkStart w:id="377" w:name="_Toc382825113"/>
      <w:bookmarkStart w:id="378" w:name="_Toc382825605"/>
      <w:bookmarkStart w:id="379" w:name="_Toc382826602"/>
      <w:bookmarkStart w:id="380" w:name="_Toc382827093"/>
      <w:bookmarkStart w:id="381" w:name="_Toc382831736"/>
      <w:bookmarkStart w:id="382" w:name="_Toc382832288"/>
      <w:bookmarkStart w:id="383" w:name="_Toc382832840"/>
      <w:bookmarkStart w:id="384" w:name="_Toc382837603"/>
      <w:bookmarkStart w:id="385" w:name="_Toc382838316"/>
      <w:bookmarkStart w:id="386" w:name="_Toc382838802"/>
      <w:bookmarkStart w:id="387" w:name="_Toc382839398"/>
      <w:bookmarkStart w:id="388" w:name="_Toc382839884"/>
      <w:bookmarkStart w:id="389" w:name="_Toc382840370"/>
      <w:bookmarkStart w:id="390" w:name="_Toc382840856"/>
      <w:bookmarkStart w:id="391" w:name="_Toc382841392"/>
      <w:bookmarkStart w:id="392" w:name="_Toc382841956"/>
      <w:bookmarkStart w:id="393" w:name="_Toc382842445"/>
      <w:bookmarkStart w:id="394" w:name="_Toc382842938"/>
      <w:bookmarkStart w:id="395" w:name="_Toc382843430"/>
      <w:bookmarkStart w:id="396" w:name="_Toc382921693"/>
      <w:bookmarkStart w:id="397" w:name="_Toc382570269"/>
      <w:bookmarkStart w:id="398" w:name="_Toc382663336"/>
      <w:bookmarkStart w:id="399" w:name="_Toc382665276"/>
      <w:bookmarkStart w:id="400" w:name="_Toc382666168"/>
      <w:bookmarkStart w:id="401" w:name="_Toc382666582"/>
      <w:bookmarkStart w:id="402" w:name="_Toc382667019"/>
      <w:bookmarkStart w:id="403" w:name="_Toc382667191"/>
      <w:bookmarkStart w:id="404" w:name="_Toc382668578"/>
      <w:bookmarkStart w:id="405" w:name="_Toc382668751"/>
      <w:bookmarkStart w:id="406" w:name="_Toc382668924"/>
      <w:bookmarkStart w:id="407" w:name="_Toc382670726"/>
      <w:bookmarkStart w:id="408" w:name="_Toc382672056"/>
      <w:bookmarkStart w:id="409" w:name="_Toc382678558"/>
      <w:bookmarkStart w:id="410" w:name="_Toc382680789"/>
      <w:bookmarkStart w:id="411" w:name="_Toc382681278"/>
      <w:bookmarkStart w:id="412" w:name="_Toc382811221"/>
      <w:bookmarkStart w:id="413" w:name="_Toc382815834"/>
      <w:bookmarkStart w:id="414" w:name="_Toc382816327"/>
      <w:bookmarkStart w:id="415" w:name="_Toc382816819"/>
      <w:bookmarkStart w:id="416" w:name="_Toc382824384"/>
      <w:bookmarkStart w:id="417" w:name="_Toc382825114"/>
      <w:bookmarkStart w:id="418" w:name="_Toc382825606"/>
      <w:bookmarkStart w:id="419" w:name="_Toc382826603"/>
      <w:bookmarkStart w:id="420" w:name="_Toc382827094"/>
      <w:bookmarkStart w:id="421" w:name="_Toc382831737"/>
      <w:bookmarkStart w:id="422" w:name="_Toc382832289"/>
      <w:bookmarkStart w:id="423" w:name="_Toc382832841"/>
      <w:bookmarkStart w:id="424" w:name="_Toc382837604"/>
      <w:bookmarkStart w:id="425" w:name="_Toc382838317"/>
      <w:bookmarkStart w:id="426" w:name="_Toc382838803"/>
      <w:bookmarkStart w:id="427" w:name="_Toc382839399"/>
      <w:bookmarkStart w:id="428" w:name="_Toc382839885"/>
      <w:bookmarkStart w:id="429" w:name="_Toc382840371"/>
      <w:bookmarkStart w:id="430" w:name="_Toc382840857"/>
      <w:bookmarkStart w:id="431" w:name="_Toc382841393"/>
      <w:bookmarkStart w:id="432" w:name="_Toc382841957"/>
      <w:bookmarkStart w:id="433" w:name="_Toc382842446"/>
      <w:bookmarkStart w:id="434" w:name="_Toc382842939"/>
      <w:bookmarkStart w:id="435" w:name="_Toc382843431"/>
      <w:bookmarkStart w:id="436" w:name="_Toc382921694"/>
      <w:bookmarkStart w:id="437" w:name="_Toc382570274"/>
      <w:bookmarkStart w:id="438" w:name="_Toc382663341"/>
      <w:bookmarkStart w:id="439" w:name="_Toc382665281"/>
      <w:bookmarkStart w:id="440" w:name="_Toc382666173"/>
      <w:bookmarkStart w:id="441" w:name="_Toc382666587"/>
      <w:bookmarkStart w:id="442" w:name="_Toc382667024"/>
      <w:bookmarkStart w:id="443" w:name="_Toc382667196"/>
      <w:bookmarkStart w:id="444" w:name="_Toc382668583"/>
      <w:bookmarkStart w:id="445" w:name="_Toc382668756"/>
      <w:bookmarkStart w:id="446" w:name="_Toc382668929"/>
      <w:bookmarkStart w:id="447" w:name="_Toc382670731"/>
      <w:bookmarkStart w:id="448" w:name="_Toc382672061"/>
      <w:bookmarkStart w:id="449" w:name="_Toc382678563"/>
      <w:bookmarkStart w:id="450" w:name="_Toc382680794"/>
      <w:bookmarkStart w:id="451" w:name="_Toc382681283"/>
      <w:bookmarkStart w:id="452" w:name="_Toc382811226"/>
      <w:bookmarkStart w:id="453" w:name="_Toc382815839"/>
      <w:bookmarkStart w:id="454" w:name="_Toc382816332"/>
      <w:bookmarkStart w:id="455" w:name="_Toc382816824"/>
      <w:bookmarkStart w:id="456" w:name="_Toc382824389"/>
      <w:bookmarkStart w:id="457" w:name="_Toc382825119"/>
      <w:bookmarkStart w:id="458" w:name="_Toc382825611"/>
      <w:bookmarkStart w:id="459" w:name="_Toc382826608"/>
      <w:bookmarkStart w:id="460" w:name="_Toc382827099"/>
      <w:bookmarkStart w:id="461" w:name="_Toc382831742"/>
      <w:bookmarkStart w:id="462" w:name="_Toc382832294"/>
      <w:bookmarkStart w:id="463" w:name="_Toc382832846"/>
      <w:bookmarkStart w:id="464" w:name="_Toc382837609"/>
      <w:bookmarkStart w:id="465" w:name="_Toc382838322"/>
      <w:bookmarkStart w:id="466" w:name="_Toc382838808"/>
      <w:bookmarkStart w:id="467" w:name="_Toc382839404"/>
      <w:bookmarkStart w:id="468" w:name="_Toc382839890"/>
      <w:bookmarkStart w:id="469" w:name="_Toc382840376"/>
      <w:bookmarkStart w:id="470" w:name="_Toc382840862"/>
      <w:bookmarkStart w:id="471" w:name="_Toc382841398"/>
      <w:bookmarkStart w:id="472" w:name="_Toc382841962"/>
      <w:bookmarkStart w:id="473" w:name="_Toc382842451"/>
      <w:bookmarkStart w:id="474" w:name="_Toc382842944"/>
      <w:bookmarkStart w:id="475" w:name="_Toc382843436"/>
      <w:bookmarkStart w:id="476" w:name="_Toc382921699"/>
      <w:bookmarkStart w:id="477" w:name="_Toc382570278"/>
      <w:bookmarkStart w:id="478" w:name="_Toc382663345"/>
      <w:bookmarkStart w:id="479" w:name="_Toc382665285"/>
      <w:bookmarkStart w:id="480" w:name="_Toc382666177"/>
      <w:bookmarkStart w:id="481" w:name="_Toc382666591"/>
      <w:bookmarkStart w:id="482" w:name="_Toc382667028"/>
      <w:bookmarkStart w:id="483" w:name="_Toc382667200"/>
      <w:bookmarkStart w:id="484" w:name="_Toc382668587"/>
      <w:bookmarkStart w:id="485" w:name="_Toc382668760"/>
      <w:bookmarkStart w:id="486" w:name="_Toc382668933"/>
      <w:bookmarkStart w:id="487" w:name="_Toc382670735"/>
      <w:bookmarkStart w:id="488" w:name="_Toc382672065"/>
      <w:bookmarkStart w:id="489" w:name="_Toc382678567"/>
      <w:bookmarkStart w:id="490" w:name="_Toc382680798"/>
      <w:bookmarkStart w:id="491" w:name="_Toc382681287"/>
      <w:bookmarkStart w:id="492" w:name="_Toc382811230"/>
      <w:bookmarkStart w:id="493" w:name="_Toc382815843"/>
      <w:bookmarkStart w:id="494" w:name="_Toc382816336"/>
      <w:bookmarkStart w:id="495" w:name="_Toc382816828"/>
      <w:bookmarkStart w:id="496" w:name="_Toc382824393"/>
      <w:bookmarkStart w:id="497" w:name="_Toc382825123"/>
      <w:bookmarkStart w:id="498" w:name="_Toc382825615"/>
      <w:bookmarkStart w:id="499" w:name="_Toc382826612"/>
      <w:bookmarkStart w:id="500" w:name="_Toc382827103"/>
      <w:bookmarkStart w:id="501" w:name="_Toc382831746"/>
      <w:bookmarkStart w:id="502" w:name="_Toc382832298"/>
      <w:bookmarkStart w:id="503" w:name="_Toc382832850"/>
      <w:bookmarkStart w:id="504" w:name="_Toc382837613"/>
      <w:bookmarkStart w:id="505" w:name="_Toc382838326"/>
      <w:bookmarkStart w:id="506" w:name="_Toc382838812"/>
      <w:bookmarkStart w:id="507" w:name="_Toc382839408"/>
      <w:bookmarkStart w:id="508" w:name="_Toc382839894"/>
      <w:bookmarkStart w:id="509" w:name="_Toc382840380"/>
      <w:bookmarkStart w:id="510" w:name="_Toc382840866"/>
      <w:bookmarkStart w:id="511" w:name="_Toc382841402"/>
      <w:bookmarkStart w:id="512" w:name="_Toc382841966"/>
      <w:bookmarkStart w:id="513" w:name="_Toc382842455"/>
      <w:bookmarkStart w:id="514" w:name="_Toc382842948"/>
      <w:bookmarkStart w:id="515" w:name="_Toc382843440"/>
      <w:bookmarkStart w:id="516" w:name="_Toc382921703"/>
      <w:bookmarkStart w:id="517" w:name="_Toc351212897"/>
      <w:bookmarkStart w:id="518" w:name="_Toc356920506"/>
      <w:bookmarkStart w:id="519" w:name="_Toc374990351"/>
      <w:bookmarkStart w:id="520" w:name="_Toc388972623"/>
      <w:bookmarkStart w:id="521" w:name="_Toc454197552"/>
      <w:bookmarkStart w:id="522" w:name="_Toc45420551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r w:rsidRPr="005C5E4C">
        <w:t xml:space="preserve">Работа с </w:t>
      </w:r>
      <w:bookmarkEnd w:id="517"/>
      <w:bookmarkEnd w:id="518"/>
      <w:bookmarkEnd w:id="519"/>
      <w:r w:rsidRPr="005C5E4C">
        <w:t>главным окном Системы</w:t>
      </w:r>
      <w:bookmarkEnd w:id="520"/>
      <w:bookmarkEnd w:id="521"/>
      <w:bookmarkEnd w:id="522"/>
    </w:p>
    <w:p w:rsidR="00115103" w:rsidRPr="00102C54" w:rsidRDefault="00DD6D0B" w:rsidP="00002D23">
      <w:pPr>
        <w:pStyle w:val="a1"/>
        <w:rPr>
          <w:rFonts w:eastAsia="Calibri"/>
        </w:rPr>
      </w:pPr>
      <w:r>
        <w:rPr>
          <w:rFonts w:eastAsia="Calibri"/>
        </w:rPr>
        <w:t>Главное окно Системы</w:t>
      </w:r>
      <w:r w:rsidR="00115103" w:rsidRPr="00102C54">
        <w:rPr>
          <w:rFonts w:eastAsia="Calibri"/>
        </w:rPr>
        <w:t xml:space="preserve"> содержит следующие элементы интерфейса (</w:t>
      </w:r>
      <w:r w:rsidR="00456376">
        <w:fldChar w:fldCharType="begin"/>
      </w:r>
      <w:r w:rsidR="00456376">
        <w:instrText xml:space="preserve"> REF _Ref375034917 \h  \* MERGEFORMAT </w:instrText>
      </w:r>
      <w:r w:rsidR="00456376">
        <w:fldChar w:fldCharType="separate"/>
      </w:r>
      <w:r w:rsidR="003D612E" w:rsidRPr="003D612E">
        <w:rPr>
          <w:rFonts w:eastAsia="Calibri"/>
        </w:rPr>
        <w:t>Рисунок 5</w:t>
      </w:r>
      <w:r w:rsidR="00456376">
        <w:fldChar w:fldCharType="end"/>
      </w:r>
      <w:r w:rsidR="00115103" w:rsidRPr="00102C54">
        <w:rPr>
          <w:rFonts w:eastAsia="Calibri"/>
        </w:rPr>
        <w:t>):</w:t>
      </w:r>
    </w:p>
    <w:p w:rsidR="00115103" w:rsidRPr="00667C72" w:rsidRDefault="00115103" w:rsidP="00E821EB">
      <w:pPr>
        <w:pStyle w:val="-"/>
        <w:rPr>
          <w:rFonts w:eastAsia="Calibri"/>
        </w:rPr>
      </w:pPr>
      <w:r w:rsidRPr="00667C72">
        <w:rPr>
          <w:rFonts w:eastAsia="Calibri"/>
        </w:rPr>
        <w:t>вкладки «Меню» и «Главная» (1);</w:t>
      </w:r>
    </w:p>
    <w:p w:rsidR="00115103" w:rsidRPr="00667C72" w:rsidRDefault="00115103" w:rsidP="00E821EB">
      <w:pPr>
        <w:pStyle w:val="-"/>
        <w:rPr>
          <w:rFonts w:eastAsia="Calibri"/>
        </w:rPr>
      </w:pPr>
      <w:r w:rsidRPr="00667C72">
        <w:rPr>
          <w:rFonts w:eastAsia="Calibri"/>
        </w:rPr>
        <w:t>кнопк</w:t>
      </w:r>
      <w:r w:rsidR="00DD6D0B">
        <w:rPr>
          <w:rFonts w:eastAsia="Calibri"/>
        </w:rPr>
        <w:t>а</w:t>
      </w:r>
      <w:r w:rsidRPr="00667C72">
        <w:rPr>
          <w:rFonts w:eastAsia="Calibri"/>
        </w:rPr>
        <w:t xml:space="preserve"> вызова реестра открытых окон </w:t>
      </w:r>
      <w:r w:rsidR="00500A79">
        <w:rPr>
          <w:rFonts w:eastAsia="Calibri"/>
        </w:rPr>
        <w:t xml:space="preserve">«Перейти…» </w:t>
      </w:r>
      <w:r w:rsidRPr="00667C72">
        <w:rPr>
          <w:rFonts w:eastAsia="Calibri"/>
        </w:rPr>
        <w:t>(2), используем</w:t>
      </w:r>
      <w:r w:rsidR="00DD6D0B">
        <w:rPr>
          <w:rFonts w:eastAsia="Calibri"/>
        </w:rPr>
        <w:t>ая</w:t>
      </w:r>
      <w:r w:rsidRPr="00667C72">
        <w:rPr>
          <w:rFonts w:eastAsia="Calibri"/>
        </w:rPr>
        <w:t xml:space="preserve"> для быстрого переключения между подразделами;</w:t>
      </w:r>
    </w:p>
    <w:p w:rsidR="00115103" w:rsidRPr="00667C72" w:rsidRDefault="00115103" w:rsidP="00E821EB">
      <w:pPr>
        <w:pStyle w:val="-"/>
        <w:rPr>
          <w:rFonts w:eastAsia="Calibri"/>
        </w:rPr>
      </w:pPr>
      <w:r w:rsidRPr="00667C72">
        <w:rPr>
          <w:rFonts w:eastAsia="Calibri"/>
        </w:rPr>
        <w:t>кнопк</w:t>
      </w:r>
      <w:r w:rsidR="00DD6D0B">
        <w:rPr>
          <w:rFonts w:eastAsia="Calibri"/>
        </w:rPr>
        <w:t>а</w:t>
      </w:r>
      <w:r w:rsidRPr="00667C72">
        <w:rPr>
          <w:rFonts w:eastAsia="Calibri"/>
        </w:rPr>
        <w:t xml:space="preserve"> </w:t>
      </w:r>
      <w:r w:rsidR="001C7754">
        <w:rPr>
          <w:rFonts w:eastAsia="Calibri"/>
        </w:rPr>
        <w:t xml:space="preserve">«Настроить </w:t>
      </w:r>
      <w:proofErr w:type="spellStart"/>
      <w:r w:rsidR="001C7754">
        <w:rPr>
          <w:rFonts w:eastAsia="Calibri"/>
        </w:rPr>
        <w:t>виджеты</w:t>
      </w:r>
      <w:proofErr w:type="spellEnd"/>
      <w:r w:rsidR="001C7754">
        <w:rPr>
          <w:rFonts w:eastAsia="Calibri"/>
        </w:rPr>
        <w:t xml:space="preserve">» для </w:t>
      </w:r>
      <w:r w:rsidRPr="00667C72">
        <w:rPr>
          <w:rFonts w:eastAsia="Calibri"/>
        </w:rPr>
        <w:t xml:space="preserve">вызова окна </w:t>
      </w:r>
      <w:proofErr w:type="gramStart"/>
      <w:r w:rsidRPr="00667C72">
        <w:rPr>
          <w:rFonts w:eastAsia="Calibri"/>
        </w:rPr>
        <w:t>доступных</w:t>
      </w:r>
      <w:proofErr w:type="gramEnd"/>
      <w:r w:rsidRPr="00667C72">
        <w:rPr>
          <w:rFonts w:eastAsia="Calibri"/>
        </w:rPr>
        <w:t xml:space="preserve"> </w:t>
      </w:r>
      <w:proofErr w:type="spellStart"/>
      <w:r w:rsidRPr="00667C72">
        <w:rPr>
          <w:rFonts w:eastAsia="Calibri"/>
        </w:rPr>
        <w:t>виджетов</w:t>
      </w:r>
      <w:proofErr w:type="spellEnd"/>
      <w:r w:rsidRPr="00667C72">
        <w:rPr>
          <w:rFonts w:eastAsia="Calibri"/>
        </w:rPr>
        <w:t xml:space="preserve"> (3).</w:t>
      </w:r>
    </w:p>
    <w:p w:rsidR="00115103" w:rsidRPr="00EC2153" w:rsidRDefault="004E1434" w:rsidP="00002D23">
      <w:pPr>
        <w:pStyle w:val="aa"/>
        <w:rPr>
          <w:lang w:val="ru-RU"/>
        </w:rPr>
      </w:pPr>
      <w:r w:rsidRPr="00287A60">
        <w:rPr>
          <w:lang w:val="ru-RU" w:eastAsia="ru-RU"/>
        </w:rPr>
        <w:drawing>
          <wp:inline distT="0" distB="0" distL="0" distR="0">
            <wp:extent cx="5810250" cy="3269998"/>
            <wp:effectExtent l="0" t="0" r="0" b="698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5817128" cy="3273869"/>
                    </a:xfrm>
                    <a:prstGeom prst="rect">
                      <a:avLst/>
                    </a:prstGeom>
                  </pic:spPr>
                </pic:pic>
              </a:graphicData>
            </a:graphic>
          </wp:inline>
        </w:drawing>
      </w:r>
    </w:p>
    <w:p w:rsidR="00115103" w:rsidRPr="00102C54" w:rsidRDefault="00115103" w:rsidP="00002D23">
      <w:pPr>
        <w:pStyle w:val="ab"/>
      </w:pPr>
      <w:bookmarkStart w:id="523" w:name="_Ref375034917"/>
      <w:bookmarkStart w:id="524" w:name="_Toc395623186"/>
      <w:r w:rsidRPr="00102C54">
        <w:t>Рисунок </w:t>
      </w:r>
      <w:r w:rsidR="00EF133A">
        <w:fldChar w:fldCharType="begin"/>
      </w:r>
      <w:r w:rsidR="004F061F">
        <w:instrText xml:space="preserve"> SEQ Рисунок \* ARABIC </w:instrText>
      </w:r>
      <w:r w:rsidR="00EF133A">
        <w:fldChar w:fldCharType="separate"/>
      </w:r>
      <w:r w:rsidR="003D612E">
        <w:rPr>
          <w:noProof/>
        </w:rPr>
        <w:t>5</w:t>
      </w:r>
      <w:r w:rsidR="00EF133A">
        <w:rPr>
          <w:noProof/>
        </w:rPr>
        <w:fldChar w:fldCharType="end"/>
      </w:r>
      <w:bookmarkEnd w:id="523"/>
      <w:r w:rsidRPr="00102C54">
        <w:t>. Главное окно Системы</w:t>
      </w:r>
      <w:bookmarkEnd w:id="524"/>
    </w:p>
    <w:p w:rsidR="00115103" w:rsidRPr="00102C54" w:rsidRDefault="00115103" w:rsidP="00002D23">
      <w:pPr>
        <w:pStyle w:val="3"/>
      </w:pPr>
      <w:bookmarkStart w:id="525" w:name="_Toc356920508"/>
      <w:bookmarkStart w:id="526" w:name="_Ref356979829"/>
      <w:bookmarkStart w:id="527" w:name="_Ref356979835"/>
      <w:bookmarkStart w:id="528" w:name="_Toc374990353"/>
      <w:bookmarkStart w:id="529" w:name="_Toc388972624"/>
      <w:bookmarkStart w:id="530" w:name="_Toc454197553"/>
      <w:bookmarkStart w:id="531" w:name="_Toc454205517"/>
      <w:r w:rsidRPr="00102C54">
        <w:t>Работа во вкладке «Меню»</w:t>
      </w:r>
      <w:bookmarkEnd w:id="525"/>
      <w:bookmarkEnd w:id="526"/>
      <w:bookmarkEnd w:id="527"/>
      <w:bookmarkEnd w:id="528"/>
      <w:bookmarkEnd w:id="529"/>
      <w:bookmarkEnd w:id="530"/>
      <w:bookmarkEnd w:id="531"/>
    </w:p>
    <w:p w:rsidR="00D676A9" w:rsidRDefault="00D676A9" w:rsidP="00002D23">
      <w:pPr>
        <w:pStyle w:val="phnormal"/>
      </w:pPr>
      <w:r>
        <w:t xml:space="preserve">Для работы во </w:t>
      </w:r>
      <w:r w:rsidRPr="00102C54">
        <w:rPr>
          <w:rFonts w:eastAsia="Calibri"/>
        </w:rPr>
        <w:t>вкладк</w:t>
      </w:r>
      <w:r>
        <w:rPr>
          <w:rFonts w:eastAsia="Calibri"/>
        </w:rPr>
        <w:t>е</w:t>
      </w:r>
      <w:r w:rsidRPr="00102C54">
        <w:rPr>
          <w:rFonts w:eastAsia="Calibri"/>
        </w:rPr>
        <w:t xml:space="preserve"> «Меню»</w:t>
      </w:r>
      <w:r>
        <w:t xml:space="preserve"> необходимо </w:t>
      </w:r>
      <w:r w:rsidRPr="003446AF">
        <w:t>в главном окне Системы выбрать вкладку «Меню»</w:t>
      </w:r>
      <w:r>
        <w:t xml:space="preserve"> (</w:t>
      </w:r>
      <w:r w:rsidR="00EF133A">
        <w:fldChar w:fldCharType="begin"/>
      </w:r>
      <w:r>
        <w:instrText xml:space="preserve"> REF _Ref396979155 \h </w:instrText>
      </w:r>
      <w:r w:rsidR="00EF133A">
        <w:fldChar w:fldCharType="separate"/>
      </w:r>
      <w:r w:rsidR="003D612E">
        <w:t>Рисунок </w:t>
      </w:r>
      <w:r w:rsidR="003D612E">
        <w:rPr>
          <w:noProof/>
        </w:rPr>
        <w:t>6</w:t>
      </w:r>
      <w:r w:rsidR="00EF133A">
        <w:fldChar w:fldCharType="end"/>
      </w:r>
      <w:r>
        <w:t>).</w:t>
      </w:r>
    </w:p>
    <w:p w:rsidR="00D676A9" w:rsidRDefault="00D676A9" w:rsidP="00002D23">
      <w:pPr>
        <w:pStyle w:val="aa"/>
      </w:pPr>
      <w:r w:rsidRPr="00EC2153">
        <w:rPr>
          <w:lang w:val="ru-RU" w:eastAsia="ru-RU"/>
        </w:rPr>
        <w:lastRenderedPageBreak/>
        <w:drawing>
          <wp:inline distT="0" distB="0" distL="0" distR="0">
            <wp:extent cx="5591175" cy="3194051"/>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5595086" cy="3196285"/>
                    </a:xfrm>
                    <a:prstGeom prst="rect">
                      <a:avLst/>
                    </a:prstGeom>
                  </pic:spPr>
                </pic:pic>
              </a:graphicData>
            </a:graphic>
          </wp:inline>
        </w:drawing>
      </w:r>
    </w:p>
    <w:p w:rsidR="00D676A9" w:rsidRDefault="00D676A9" w:rsidP="00002D23">
      <w:pPr>
        <w:pStyle w:val="ab"/>
      </w:pPr>
      <w:bookmarkStart w:id="532" w:name="_Ref396979155"/>
      <w:r>
        <w:t>Рисунок </w:t>
      </w:r>
      <w:r w:rsidR="00EF133A">
        <w:fldChar w:fldCharType="begin"/>
      </w:r>
      <w:r w:rsidR="004F061F">
        <w:instrText xml:space="preserve"> SEQ Рисунок \* ARABIC </w:instrText>
      </w:r>
      <w:r w:rsidR="00EF133A">
        <w:fldChar w:fldCharType="separate"/>
      </w:r>
      <w:r w:rsidR="003D612E">
        <w:rPr>
          <w:noProof/>
        </w:rPr>
        <w:t>6</w:t>
      </w:r>
      <w:r w:rsidR="00EF133A">
        <w:rPr>
          <w:noProof/>
        </w:rPr>
        <w:fldChar w:fldCharType="end"/>
      </w:r>
      <w:bookmarkEnd w:id="532"/>
      <w:r>
        <w:t xml:space="preserve">. </w:t>
      </w:r>
      <w:r w:rsidRPr="00102C54">
        <w:rPr>
          <w:rFonts w:eastAsia="Calibri"/>
        </w:rPr>
        <w:t>Вкладка «Меню»</w:t>
      </w:r>
    </w:p>
    <w:p w:rsidR="00D676A9" w:rsidRDefault="00D43A2A" w:rsidP="00002D23">
      <w:pPr>
        <w:pStyle w:val="a1"/>
      </w:pPr>
      <w:proofErr w:type="gramStart"/>
      <w:r w:rsidRPr="00102C54">
        <w:rPr>
          <w:rFonts w:eastAsia="Calibri"/>
        </w:rPr>
        <w:t xml:space="preserve">Рабочая область вкладки «Меню» содержит разделы «Работа с начислениями», </w:t>
      </w:r>
      <w:r>
        <w:rPr>
          <w:rFonts w:eastAsia="Calibri"/>
        </w:rPr>
        <w:t xml:space="preserve">«Работа с шаблонами», «Данные участника», </w:t>
      </w:r>
      <w:r w:rsidRPr="00102C54">
        <w:rPr>
          <w:rFonts w:eastAsia="Calibri"/>
        </w:rPr>
        <w:t>«Справочники»</w:t>
      </w:r>
      <w:r>
        <w:rPr>
          <w:rFonts w:eastAsia="Calibri"/>
        </w:rPr>
        <w:t>,</w:t>
      </w:r>
      <w:r w:rsidRPr="00102C54">
        <w:rPr>
          <w:rFonts w:eastAsia="Calibri"/>
        </w:rPr>
        <w:t xml:space="preserve"> «Отчеты»</w:t>
      </w:r>
      <w:r>
        <w:rPr>
          <w:rFonts w:eastAsia="Calibri"/>
        </w:rPr>
        <w:t xml:space="preserve"> и «О программе»</w:t>
      </w:r>
      <w:r w:rsidRPr="00102C54">
        <w:rPr>
          <w:rFonts w:eastAsia="Calibri"/>
        </w:rPr>
        <w:t>.</w:t>
      </w:r>
      <w:proofErr w:type="gramEnd"/>
      <w:r>
        <w:rPr>
          <w:rFonts w:eastAsia="Calibri"/>
        </w:rPr>
        <w:t xml:space="preserve"> </w:t>
      </w:r>
      <w:r w:rsidR="00D676A9">
        <w:t xml:space="preserve">Для перехода в раздел необходимо </w:t>
      </w:r>
      <w:r w:rsidR="00D676A9" w:rsidRPr="003446AF">
        <w:t>в открывшейся колонке</w:t>
      </w:r>
      <w:r w:rsidR="00BC2297">
        <w:t xml:space="preserve"> вкладки</w:t>
      </w:r>
      <w:r w:rsidR="00BC2297" w:rsidRPr="003446AF">
        <w:t xml:space="preserve"> «Меню» </w:t>
      </w:r>
      <w:r w:rsidR="00D676A9" w:rsidRPr="003446AF">
        <w:t xml:space="preserve">выбрать </w:t>
      </w:r>
      <w:r w:rsidR="00BC2297">
        <w:t xml:space="preserve">соответствующий </w:t>
      </w:r>
      <w:r w:rsidR="00D676A9" w:rsidRPr="003446AF">
        <w:t>раздел</w:t>
      </w:r>
      <w:r w:rsidR="00BC2297">
        <w:t xml:space="preserve"> одним нажатием левой кнопки мыши</w:t>
      </w:r>
      <w:r w:rsidR="00D676A9">
        <w:t xml:space="preserve"> </w:t>
      </w:r>
      <w:r w:rsidR="00D676A9" w:rsidRPr="00102C54">
        <w:rPr>
          <w:rFonts w:eastAsia="Calibri"/>
        </w:rPr>
        <w:t>(</w:t>
      </w:r>
      <w:r w:rsidR="00456376">
        <w:fldChar w:fldCharType="begin"/>
      </w:r>
      <w:r w:rsidR="00456376">
        <w:instrText xml:space="preserve"> REF _Ref375035117 \h  \* MERGEFORMAT </w:instrText>
      </w:r>
      <w:r w:rsidR="00456376">
        <w:fldChar w:fldCharType="separate"/>
      </w:r>
      <w:r w:rsidR="003D612E" w:rsidRPr="00102C54">
        <w:t>Рисунок </w:t>
      </w:r>
      <w:r w:rsidR="003D612E">
        <w:t>7</w:t>
      </w:r>
      <w:r w:rsidR="00456376">
        <w:fldChar w:fldCharType="end"/>
      </w:r>
      <w:r w:rsidR="00D676A9" w:rsidRPr="00102C54">
        <w:rPr>
          <w:rFonts w:eastAsia="Calibri"/>
        </w:rPr>
        <w:t>).</w:t>
      </w:r>
    </w:p>
    <w:p w:rsidR="00115103" w:rsidRPr="00856CA4" w:rsidRDefault="00856CA4" w:rsidP="00002D23">
      <w:pPr>
        <w:pStyle w:val="aa"/>
        <w:rPr>
          <w:lang w:val="ru-RU"/>
        </w:rPr>
      </w:pPr>
      <w:r>
        <w:rPr>
          <w:lang w:val="ru-RU" w:eastAsia="ru-RU"/>
        </w:rPr>
        <w:drawing>
          <wp:inline distT="0" distB="0" distL="0" distR="0">
            <wp:extent cx="6120130" cy="2938471"/>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6120130" cy="2938471"/>
                    </a:xfrm>
                    <a:prstGeom prst="rect">
                      <a:avLst/>
                    </a:prstGeom>
                  </pic:spPr>
                </pic:pic>
              </a:graphicData>
            </a:graphic>
          </wp:inline>
        </w:drawing>
      </w:r>
    </w:p>
    <w:p w:rsidR="00115103" w:rsidRPr="00102C54" w:rsidRDefault="00115103" w:rsidP="00002D23">
      <w:pPr>
        <w:pStyle w:val="ab"/>
      </w:pPr>
      <w:bookmarkStart w:id="533" w:name="_Ref375035117"/>
      <w:bookmarkStart w:id="534" w:name="_Toc395623188"/>
      <w:r w:rsidRPr="00102C54">
        <w:t>Рисунок </w:t>
      </w:r>
      <w:r w:rsidR="00EF133A">
        <w:fldChar w:fldCharType="begin"/>
      </w:r>
      <w:r w:rsidR="004F061F">
        <w:instrText xml:space="preserve"> SEQ Рисунок \* ARABIC </w:instrText>
      </w:r>
      <w:r w:rsidR="00EF133A">
        <w:fldChar w:fldCharType="separate"/>
      </w:r>
      <w:r w:rsidR="003D612E">
        <w:rPr>
          <w:noProof/>
        </w:rPr>
        <w:t>7</w:t>
      </w:r>
      <w:r w:rsidR="00EF133A">
        <w:rPr>
          <w:noProof/>
        </w:rPr>
        <w:fldChar w:fldCharType="end"/>
      </w:r>
      <w:bookmarkEnd w:id="533"/>
      <w:r w:rsidRPr="00102C54">
        <w:t xml:space="preserve">. </w:t>
      </w:r>
      <w:r w:rsidR="00BC2297">
        <w:t xml:space="preserve">Разделы </w:t>
      </w:r>
      <w:r w:rsidR="00BC2297">
        <w:rPr>
          <w:rFonts w:eastAsia="Calibri"/>
        </w:rPr>
        <w:t>в</w:t>
      </w:r>
      <w:r w:rsidRPr="00102C54">
        <w:rPr>
          <w:rFonts w:eastAsia="Calibri"/>
        </w:rPr>
        <w:t>кладк</w:t>
      </w:r>
      <w:r w:rsidR="00BC2297">
        <w:rPr>
          <w:rFonts w:eastAsia="Calibri"/>
        </w:rPr>
        <w:t>и</w:t>
      </w:r>
      <w:r w:rsidRPr="00102C54">
        <w:rPr>
          <w:rFonts w:eastAsia="Calibri"/>
        </w:rPr>
        <w:t xml:space="preserve"> «Меню»</w:t>
      </w:r>
      <w:bookmarkEnd w:id="534"/>
    </w:p>
    <w:p w:rsidR="00115103" w:rsidRPr="00102C54" w:rsidRDefault="00115103" w:rsidP="00002D23">
      <w:pPr>
        <w:pStyle w:val="3"/>
      </w:pPr>
      <w:bookmarkStart w:id="535" w:name="_Toc356920509"/>
      <w:bookmarkStart w:id="536" w:name="_Toc374990354"/>
      <w:bookmarkStart w:id="537" w:name="_Toc388972625"/>
      <w:bookmarkStart w:id="538" w:name="_Toc454197554"/>
      <w:bookmarkStart w:id="539" w:name="_Toc454205518"/>
      <w:r w:rsidRPr="00102C54">
        <w:t>Работа с окном «</w:t>
      </w:r>
      <w:proofErr w:type="spellStart"/>
      <w:r w:rsidR="005E5D41" w:rsidRPr="00102C54">
        <w:t>Виджеты</w:t>
      </w:r>
      <w:proofErr w:type="spellEnd"/>
      <w:r w:rsidRPr="00102C54">
        <w:t>»</w:t>
      </w:r>
      <w:bookmarkEnd w:id="535"/>
      <w:bookmarkEnd w:id="536"/>
      <w:bookmarkEnd w:id="537"/>
      <w:bookmarkEnd w:id="538"/>
      <w:bookmarkEnd w:id="539"/>
    </w:p>
    <w:p w:rsidR="00115103" w:rsidRDefault="00115103" w:rsidP="00002D23">
      <w:pPr>
        <w:pStyle w:val="a1"/>
        <w:rPr>
          <w:rFonts w:eastAsia="Calibri"/>
        </w:rPr>
      </w:pPr>
      <w:r w:rsidRPr="00102C54">
        <w:rPr>
          <w:rFonts w:eastAsia="Calibri"/>
        </w:rPr>
        <w:t>Окно «</w:t>
      </w:r>
      <w:proofErr w:type="spellStart"/>
      <w:r w:rsidR="005E5D41" w:rsidRPr="00102C54">
        <w:t>Виджеты</w:t>
      </w:r>
      <w:proofErr w:type="spellEnd"/>
      <w:r w:rsidRPr="00102C54">
        <w:rPr>
          <w:rFonts w:eastAsia="Calibri"/>
        </w:rPr>
        <w:t xml:space="preserve">» </w:t>
      </w:r>
      <w:r w:rsidR="005F0CB9" w:rsidRPr="009D41A4">
        <w:rPr>
          <w:rFonts w:eastAsia="Calibri"/>
        </w:rPr>
        <w:t>содержит руководство пользователя</w:t>
      </w:r>
      <w:r w:rsidR="00DD6D0B">
        <w:rPr>
          <w:rFonts w:eastAsia="Calibri"/>
        </w:rPr>
        <w:t xml:space="preserve">, доступное для скачивания </w:t>
      </w:r>
      <w:r w:rsidR="00C41DC5">
        <w:rPr>
          <w:rFonts w:eastAsia="Calibri"/>
        </w:rPr>
        <w:t>на рабочую станцию пользователя</w:t>
      </w:r>
      <w:r w:rsidR="00DF3810">
        <w:rPr>
          <w:rFonts w:eastAsia="Calibri"/>
        </w:rPr>
        <w:t>,</w:t>
      </w:r>
      <w:r w:rsidR="00C41DC5">
        <w:rPr>
          <w:rFonts w:eastAsia="Calibri"/>
        </w:rPr>
        <w:t xml:space="preserve"> с</w:t>
      </w:r>
      <w:r w:rsidR="005F0CB9" w:rsidRPr="009D41A4">
        <w:rPr>
          <w:rFonts w:eastAsia="Calibri"/>
        </w:rPr>
        <w:t xml:space="preserve"> расширени</w:t>
      </w:r>
      <w:r w:rsidR="00C41DC5">
        <w:rPr>
          <w:rFonts w:eastAsia="Calibri"/>
        </w:rPr>
        <w:t>ем</w:t>
      </w:r>
      <w:r w:rsidR="005F0CB9" w:rsidRPr="009D41A4">
        <w:rPr>
          <w:rFonts w:eastAsia="Calibri"/>
        </w:rPr>
        <w:t xml:space="preserve"> </w:t>
      </w:r>
      <w:r w:rsidR="005F0CB9" w:rsidRPr="000657A1">
        <w:rPr>
          <w:rFonts w:eastAsia="Calibri"/>
          <w:b/>
        </w:rPr>
        <w:t>*.</w:t>
      </w:r>
      <w:proofErr w:type="spellStart"/>
      <w:r w:rsidR="005F0CB9" w:rsidRPr="000657A1">
        <w:rPr>
          <w:rFonts w:eastAsia="Calibri"/>
          <w:b/>
        </w:rPr>
        <w:t>doc</w:t>
      </w:r>
      <w:proofErr w:type="spellEnd"/>
      <w:r w:rsidR="00DD6D0B" w:rsidRPr="00773C5B">
        <w:rPr>
          <w:rFonts w:eastAsia="Calibri"/>
        </w:rPr>
        <w:t>,</w:t>
      </w:r>
      <w:r w:rsidR="005F0CB9" w:rsidRPr="009D41A4">
        <w:rPr>
          <w:rFonts w:eastAsia="Calibri"/>
        </w:rPr>
        <w:t xml:space="preserve"> и календарь</w:t>
      </w:r>
      <w:r w:rsidRPr="00102C54">
        <w:rPr>
          <w:rFonts w:eastAsia="Calibri"/>
        </w:rPr>
        <w:t xml:space="preserve"> (</w:t>
      </w:r>
      <w:r w:rsidR="00EF133A">
        <w:fldChar w:fldCharType="begin"/>
      </w:r>
      <w:r w:rsidR="00DC7CC4">
        <w:rPr>
          <w:rFonts w:eastAsia="Calibri"/>
        </w:rPr>
        <w:instrText xml:space="preserve"> REF _Ref376165604 \h </w:instrText>
      </w:r>
      <w:r w:rsidR="00EF133A">
        <w:fldChar w:fldCharType="separate"/>
      </w:r>
      <w:r w:rsidR="003D612E" w:rsidRPr="009D41A4">
        <w:t>Рисунок</w:t>
      </w:r>
      <w:r w:rsidR="003D612E">
        <w:t> </w:t>
      </w:r>
      <w:r w:rsidR="003D612E">
        <w:rPr>
          <w:noProof/>
        </w:rPr>
        <w:t>8</w:t>
      </w:r>
      <w:r w:rsidR="00EF133A">
        <w:fldChar w:fldCharType="end"/>
      </w:r>
      <w:r w:rsidRPr="00102C54">
        <w:rPr>
          <w:rFonts w:eastAsia="Calibri"/>
        </w:rPr>
        <w:t>).</w:t>
      </w:r>
    </w:p>
    <w:p w:rsidR="00DC7CC4" w:rsidRPr="009D41A4" w:rsidRDefault="00DC7CC4" w:rsidP="00002D23">
      <w:pPr>
        <w:pStyle w:val="aa"/>
      </w:pPr>
      <w:r>
        <w:rPr>
          <w:lang w:val="ru-RU" w:eastAsia="ru-RU"/>
        </w:rPr>
        <w:lastRenderedPageBreak/>
        <w:drawing>
          <wp:inline distT="0" distB="0" distL="0" distR="0">
            <wp:extent cx="5762625" cy="3579387"/>
            <wp:effectExtent l="0" t="0" r="0" b="254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5642" cy="3581261"/>
                    </a:xfrm>
                    <a:prstGeom prst="rect">
                      <a:avLst/>
                    </a:prstGeom>
                    <a:noFill/>
                    <a:ln>
                      <a:noFill/>
                    </a:ln>
                  </pic:spPr>
                </pic:pic>
              </a:graphicData>
            </a:graphic>
          </wp:inline>
        </w:drawing>
      </w:r>
    </w:p>
    <w:p w:rsidR="00DC7CC4" w:rsidRPr="009D41A4" w:rsidRDefault="00DC7CC4" w:rsidP="00002D23">
      <w:pPr>
        <w:pStyle w:val="ab"/>
      </w:pPr>
      <w:bookmarkStart w:id="540" w:name="_Ref376165604"/>
      <w:bookmarkStart w:id="541" w:name="_Ref396211081"/>
      <w:r w:rsidRPr="009D41A4">
        <w:t>Рисунок</w:t>
      </w:r>
      <w:r>
        <w:t> </w:t>
      </w:r>
      <w:r w:rsidR="00EF133A">
        <w:fldChar w:fldCharType="begin"/>
      </w:r>
      <w:r w:rsidR="004F061F">
        <w:instrText xml:space="preserve"> SEQ Рисунок \* ARABIC </w:instrText>
      </w:r>
      <w:r w:rsidR="00EF133A">
        <w:fldChar w:fldCharType="separate"/>
      </w:r>
      <w:r w:rsidR="003D612E">
        <w:rPr>
          <w:noProof/>
        </w:rPr>
        <w:t>8</w:t>
      </w:r>
      <w:r w:rsidR="00EF133A">
        <w:rPr>
          <w:noProof/>
        </w:rPr>
        <w:fldChar w:fldCharType="end"/>
      </w:r>
      <w:bookmarkEnd w:id="540"/>
      <w:r w:rsidRPr="009D41A4">
        <w:t>. Рабочая область «</w:t>
      </w:r>
      <w:proofErr w:type="spellStart"/>
      <w:r w:rsidRPr="009D41A4">
        <w:t>Виджеты</w:t>
      </w:r>
      <w:proofErr w:type="spellEnd"/>
      <w:r w:rsidRPr="009D41A4">
        <w:t>»</w:t>
      </w:r>
      <w:bookmarkEnd w:id="541"/>
    </w:p>
    <w:p w:rsidR="00DC7CC4" w:rsidRPr="00FF620F" w:rsidRDefault="00DC7CC4" w:rsidP="00002D23">
      <w:pPr>
        <w:pStyle w:val="a1"/>
        <w:rPr>
          <w:rFonts w:eastAsia="Calibri"/>
        </w:rPr>
      </w:pPr>
      <w:r w:rsidRPr="00FF620F">
        <w:rPr>
          <w:rFonts w:eastAsia="Calibri"/>
        </w:rPr>
        <w:t xml:space="preserve">Для </w:t>
      </w:r>
      <w:r w:rsidR="00DD6D0B">
        <w:rPr>
          <w:rFonts w:eastAsia="Calibri"/>
        </w:rPr>
        <w:t>закрепления</w:t>
      </w:r>
      <w:r w:rsidR="00DD6D0B" w:rsidRPr="00FF620F">
        <w:rPr>
          <w:rFonts w:eastAsia="Calibri"/>
        </w:rPr>
        <w:t xml:space="preserve"> </w:t>
      </w:r>
      <w:r w:rsidRPr="00FF620F">
        <w:rPr>
          <w:rFonts w:eastAsia="Calibri"/>
        </w:rPr>
        <w:t>на экран</w:t>
      </w:r>
      <w:r w:rsidR="00DD6D0B">
        <w:rPr>
          <w:rFonts w:eastAsia="Calibri"/>
        </w:rPr>
        <w:t>е</w:t>
      </w:r>
      <w:r w:rsidRPr="00FF620F">
        <w:rPr>
          <w:rFonts w:eastAsia="Calibri"/>
        </w:rPr>
        <w:t xml:space="preserve"> интересуем</w:t>
      </w:r>
      <w:r w:rsidR="00DD6D0B">
        <w:rPr>
          <w:rFonts w:eastAsia="Calibri"/>
        </w:rPr>
        <w:t>ого</w:t>
      </w:r>
      <w:r w:rsidRPr="00FF620F">
        <w:rPr>
          <w:rFonts w:eastAsia="Calibri"/>
        </w:rPr>
        <w:t xml:space="preserve"> </w:t>
      </w:r>
      <w:proofErr w:type="spellStart"/>
      <w:r w:rsidRPr="00FF620F">
        <w:rPr>
          <w:rFonts w:eastAsia="Calibri"/>
        </w:rPr>
        <w:t>виджет</w:t>
      </w:r>
      <w:r w:rsidR="00DD6D0B">
        <w:rPr>
          <w:rFonts w:eastAsia="Calibri"/>
        </w:rPr>
        <w:t>а</w:t>
      </w:r>
      <w:proofErr w:type="spellEnd"/>
      <w:r>
        <w:rPr>
          <w:rFonts w:eastAsia="Calibri"/>
        </w:rPr>
        <w:t xml:space="preserve"> </w:t>
      </w:r>
      <w:r w:rsidRPr="00FF620F">
        <w:rPr>
          <w:rFonts w:eastAsia="Calibri"/>
        </w:rPr>
        <w:t>необходимо</w:t>
      </w:r>
      <w:r w:rsidR="00E94423">
        <w:rPr>
          <w:rFonts w:eastAsia="Calibri"/>
        </w:rPr>
        <w:t xml:space="preserve"> нажать на кнопку «Настроить </w:t>
      </w:r>
      <w:proofErr w:type="spellStart"/>
      <w:r w:rsidR="00E94423">
        <w:rPr>
          <w:rFonts w:eastAsia="Calibri"/>
        </w:rPr>
        <w:t>виджеты</w:t>
      </w:r>
      <w:proofErr w:type="spellEnd"/>
      <w:r w:rsidR="00E94423">
        <w:rPr>
          <w:rFonts w:eastAsia="Calibri"/>
        </w:rPr>
        <w:t>» и</w:t>
      </w:r>
      <w:r w:rsidRPr="00FF620F">
        <w:rPr>
          <w:rFonts w:eastAsia="Calibri"/>
        </w:rPr>
        <w:t xml:space="preserve"> установить «галочку» </w:t>
      </w:r>
      <w:r>
        <w:rPr>
          <w:rFonts w:eastAsia="Calibri"/>
        </w:rPr>
        <w:t>в</w:t>
      </w:r>
      <w:r w:rsidRPr="00FF620F">
        <w:rPr>
          <w:rFonts w:eastAsia="Calibri"/>
        </w:rPr>
        <w:t xml:space="preserve"> соответствующей строке </w:t>
      </w:r>
      <w:r w:rsidR="00DD6D0B">
        <w:rPr>
          <w:rFonts w:eastAsia="Calibri"/>
        </w:rPr>
        <w:t>списка</w:t>
      </w:r>
      <w:r w:rsidR="00DD6D0B" w:rsidRPr="00FF620F">
        <w:rPr>
          <w:rFonts w:eastAsia="Calibri"/>
        </w:rPr>
        <w:t xml:space="preserve"> </w:t>
      </w:r>
      <w:proofErr w:type="spellStart"/>
      <w:r w:rsidRPr="00FF620F">
        <w:rPr>
          <w:rFonts w:eastAsia="Calibri"/>
        </w:rPr>
        <w:t>виджет</w:t>
      </w:r>
      <w:r w:rsidR="00DD6D0B">
        <w:rPr>
          <w:rFonts w:eastAsia="Calibri"/>
        </w:rPr>
        <w:t>ов</w:t>
      </w:r>
      <w:proofErr w:type="spellEnd"/>
      <w:r w:rsidR="00E94423">
        <w:rPr>
          <w:rFonts w:eastAsia="Calibri"/>
        </w:rPr>
        <w:t xml:space="preserve"> (</w:t>
      </w:r>
      <w:r w:rsidR="00EF133A">
        <w:rPr>
          <w:rFonts w:eastAsia="Calibri"/>
        </w:rPr>
        <w:fldChar w:fldCharType="begin"/>
      </w:r>
      <w:r w:rsidR="00E94423">
        <w:rPr>
          <w:rFonts w:eastAsia="Calibri"/>
        </w:rPr>
        <w:instrText xml:space="preserve"> REF _Ref396219277 \h </w:instrText>
      </w:r>
      <w:r w:rsidR="00EF133A">
        <w:rPr>
          <w:rFonts w:eastAsia="Calibri"/>
        </w:rPr>
      </w:r>
      <w:r w:rsidR="00EF133A">
        <w:rPr>
          <w:rFonts w:eastAsia="Calibri"/>
        </w:rPr>
        <w:fldChar w:fldCharType="separate"/>
      </w:r>
      <w:r w:rsidR="003D612E" w:rsidRPr="00FF620F">
        <w:t>Рисунок </w:t>
      </w:r>
      <w:r w:rsidR="003D612E">
        <w:rPr>
          <w:noProof/>
        </w:rPr>
        <w:t>9</w:t>
      </w:r>
      <w:r w:rsidR="00EF133A">
        <w:rPr>
          <w:rFonts w:eastAsia="Calibri"/>
        </w:rPr>
        <w:fldChar w:fldCharType="end"/>
      </w:r>
      <w:r w:rsidR="00E94423">
        <w:rPr>
          <w:rFonts w:eastAsia="Calibri"/>
        </w:rPr>
        <w:t>)</w:t>
      </w:r>
      <w:r w:rsidRPr="00FF620F">
        <w:rPr>
          <w:rFonts w:eastAsia="Calibri"/>
        </w:rPr>
        <w:t>.</w:t>
      </w:r>
    </w:p>
    <w:p w:rsidR="00DC7CC4" w:rsidRPr="009D41A4" w:rsidRDefault="00DC7CC4" w:rsidP="00002D23">
      <w:pPr>
        <w:pStyle w:val="aa"/>
      </w:pPr>
      <w:r>
        <w:rPr>
          <w:lang w:val="ru-RU" w:eastAsia="ru-RU"/>
        </w:rPr>
        <w:drawing>
          <wp:inline distT="0" distB="0" distL="0" distR="0">
            <wp:extent cx="2847975" cy="1895963"/>
            <wp:effectExtent l="0" t="0" r="0" b="9525"/>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9216" cy="1896789"/>
                    </a:xfrm>
                    <a:prstGeom prst="rect">
                      <a:avLst/>
                    </a:prstGeom>
                    <a:noFill/>
                    <a:ln>
                      <a:noFill/>
                    </a:ln>
                  </pic:spPr>
                </pic:pic>
              </a:graphicData>
            </a:graphic>
          </wp:inline>
        </w:drawing>
      </w:r>
    </w:p>
    <w:p w:rsidR="00DC7CC4" w:rsidRDefault="00DC7CC4" w:rsidP="00002D23">
      <w:pPr>
        <w:pStyle w:val="ab"/>
      </w:pPr>
      <w:bookmarkStart w:id="542" w:name="_Ref396219277"/>
      <w:r w:rsidRPr="00FF620F">
        <w:t>Рисунок </w:t>
      </w:r>
      <w:r w:rsidR="00EF133A">
        <w:fldChar w:fldCharType="begin"/>
      </w:r>
      <w:r w:rsidR="004F061F">
        <w:instrText xml:space="preserve"> SEQ Рисунок \* ARABIC </w:instrText>
      </w:r>
      <w:r w:rsidR="00EF133A">
        <w:fldChar w:fldCharType="separate"/>
      </w:r>
      <w:r w:rsidR="003D612E">
        <w:rPr>
          <w:noProof/>
        </w:rPr>
        <w:t>9</w:t>
      </w:r>
      <w:r w:rsidR="00EF133A">
        <w:rPr>
          <w:noProof/>
        </w:rPr>
        <w:fldChar w:fldCharType="end"/>
      </w:r>
      <w:bookmarkEnd w:id="542"/>
      <w:r w:rsidRPr="00FF620F">
        <w:t>. Окно «</w:t>
      </w:r>
      <w:proofErr w:type="spellStart"/>
      <w:r w:rsidRPr="00FF620F">
        <w:t>Виджеты</w:t>
      </w:r>
      <w:proofErr w:type="spellEnd"/>
      <w:r w:rsidRPr="00FF620F">
        <w:t>»</w:t>
      </w:r>
    </w:p>
    <w:p w:rsidR="007C2DFC" w:rsidRPr="00B95CA1" w:rsidRDefault="006A6297" w:rsidP="00002D23">
      <w:pPr>
        <w:pStyle w:val="2"/>
      </w:pPr>
      <w:bookmarkStart w:id="543" w:name="_Toc395519246"/>
      <w:bookmarkStart w:id="544" w:name="_Toc454197555"/>
      <w:bookmarkStart w:id="545" w:name="_Toc454205519"/>
      <w:r>
        <w:t>Типовые э</w:t>
      </w:r>
      <w:r w:rsidR="007C2DFC" w:rsidRPr="00B95CA1">
        <w:t>лементы интерфейса системы</w:t>
      </w:r>
      <w:bookmarkEnd w:id="543"/>
      <w:bookmarkEnd w:id="544"/>
      <w:bookmarkEnd w:id="545"/>
    </w:p>
    <w:p w:rsidR="00D43A2A" w:rsidRPr="003C3789" w:rsidRDefault="00D43A2A" w:rsidP="00002D23">
      <w:pPr>
        <w:pStyle w:val="a1"/>
      </w:pPr>
      <w:r w:rsidRPr="003C3789">
        <w:t>Характерные для большинства окон Системы элементы интерфейса отображены в таблице (</w:t>
      </w:r>
      <w:r w:rsidR="00456376">
        <w:fldChar w:fldCharType="begin"/>
      </w:r>
      <w:r w:rsidR="00456376">
        <w:instrText xml:space="preserve"> REF _Ref395163641 \h  \* MERGEFORMAT </w:instrText>
      </w:r>
      <w:r w:rsidR="00456376">
        <w:fldChar w:fldCharType="separate"/>
      </w:r>
      <w:r w:rsidR="003D612E" w:rsidRPr="00090E37">
        <w:t xml:space="preserve">Таблица </w:t>
      </w:r>
      <w:r w:rsidR="003D612E">
        <w:t>1</w:t>
      </w:r>
      <w:r w:rsidR="00456376">
        <w:fldChar w:fldCharType="end"/>
      </w:r>
      <w:r w:rsidRPr="003C3789">
        <w:t>).</w:t>
      </w:r>
    </w:p>
    <w:p w:rsidR="00D43A2A" w:rsidRPr="00090E37" w:rsidRDefault="00D43A2A" w:rsidP="00856CA4">
      <w:pPr>
        <w:pStyle w:val="a5"/>
        <w:ind w:firstLine="0"/>
        <w:jc w:val="left"/>
      </w:pPr>
      <w:bookmarkStart w:id="546" w:name="_Ref395163641"/>
      <w:bookmarkStart w:id="547" w:name="_Ref397070020"/>
      <w:r w:rsidRPr="00090E37">
        <w:lastRenderedPageBreak/>
        <w:t xml:space="preserve">Таблица </w:t>
      </w:r>
      <w:r w:rsidR="00EF133A">
        <w:fldChar w:fldCharType="begin"/>
      </w:r>
      <w:r w:rsidR="004F061F">
        <w:instrText xml:space="preserve"> SEQ Таблица \* ARABIC </w:instrText>
      </w:r>
      <w:r w:rsidR="00EF133A">
        <w:fldChar w:fldCharType="separate"/>
      </w:r>
      <w:r w:rsidR="003D612E">
        <w:rPr>
          <w:noProof/>
        </w:rPr>
        <w:t>1</w:t>
      </w:r>
      <w:r w:rsidR="00EF133A">
        <w:rPr>
          <w:noProof/>
        </w:rPr>
        <w:fldChar w:fldCharType="end"/>
      </w:r>
      <w:bookmarkEnd w:id="546"/>
      <w:r w:rsidR="00136D0F">
        <w:rPr>
          <w:noProof/>
        </w:rPr>
        <w:t xml:space="preserve">. </w:t>
      </w:r>
      <w:r w:rsidRPr="00090E37">
        <w:t>Элементы интерфейса</w:t>
      </w:r>
      <w:bookmarkEnd w:id="547"/>
    </w:p>
    <w:tbl>
      <w:tblPr>
        <w:tblStyle w:val="afffff8"/>
        <w:tblW w:w="0" w:type="auto"/>
        <w:tblLook w:val="04A0" w:firstRow="1" w:lastRow="0" w:firstColumn="1" w:lastColumn="0" w:noHBand="0" w:noVBand="1"/>
      </w:tblPr>
      <w:tblGrid>
        <w:gridCol w:w="4310"/>
        <w:gridCol w:w="2126"/>
        <w:gridCol w:w="3316"/>
      </w:tblGrid>
      <w:tr w:rsidR="00D43A2A" w:rsidRPr="00090E37" w:rsidTr="00002D23">
        <w:trPr>
          <w:cantSplit/>
          <w:tblHeader/>
        </w:trPr>
        <w:tc>
          <w:tcPr>
            <w:tcW w:w="4310" w:type="dxa"/>
          </w:tcPr>
          <w:p w:rsidR="00D43A2A" w:rsidRPr="00090E37" w:rsidRDefault="00D43A2A" w:rsidP="00856CA4">
            <w:pPr>
              <w:pStyle w:val="a1"/>
              <w:keepNext/>
              <w:keepLines/>
              <w:ind w:firstLine="0"/>
              <w:jc w:val="center"/>
              <w:rPr>
                <w:b/>
                <w:spacing w:val="0"/>
              </w:rPr>
            </w:pPr>
            <w:r w:rsidRPr="00090E37">
              <w:rPr>
                <w:b/>
                <w:spacing w:val="0"/>
              </w:rPr>
              <w:t>Элементы</w:t>
            </w:r>
          </w:p>
        </w:tc>
        <w:tc>
          <w:tcPr>
            <w:tcW w:w="2126" w:type="dxa"/>
            <w:vAlign w:val="center"/>
          </w:tcPr>
          <w:p w:rsidR="00D43A2A" w:rsidRPr="00090E37" w:rsidRDefault="00D43A2A" w:rsidP="00856CA4">
            <w:pPr>
              <w:pStyle w:val="a1"/>
              <w:keepNext/>
              <w:keepLines/>
              <w:ind w:firstLine="0"/>
              <w:jc w:val="left"/>
              <w:rPr>
                <w:b/>
                <w:spacing w:val="0"/>
              </w:rPr>
            </w:pPr>
            <w:r w:rsidRPr="00090E37">
              <w:rPr>
                <w:b/>
                <w:spacing w:val="0"/>
              </w:rPr>
              <w:t>Наименование</w:t>
            </w:r>
          </w:p>
        </w:tc>
        <w:tc>
          <w:tcPr>
            <w:tcW w:w="3316" w:type="dxa"/>
          </w:tcPr>
          <w:p w:rsidR="00D43A2A" w:rsidRPr="00090E37" w:rsidRDefault="00D43A2A" w:rsidP="00856CA4">
            <w:pPr>
              <w:pStyle w:val="a1"/>
              <w:keepNext/>
              <w:keepLines/>
              <w:ind w:firstLine="0"/>
              <w:jc w:val="center"/>
              <w:rPr>
                <w:b/>
                <w:spacing w:val="0"/>
              </w:rPr>
            </w:pPr>
            <w:r w:rsidRPr="00090E37">
              <w:rPr>
                <w:b/>
                <w:spacing w:val="0"/>
              </w:rPr>
              <w:t>Назначение</w:t>
            </w:r>
          </w:p>
        </w:tc>
      </w:tr>
      <w:tr w:rsidR="00D43A2A" w:rsidRPr="00090E37" w:rsidTr="00002D23">
        <w:trPr>
          <w:cantSplit/>
        </w:trPr>
        <w:tc>
          <w:tcPr>
            <w:tcW w:w="4310" w:type="dxa"/>
            <w:vAlign w:val="center"/>
          </w:tcPr>
          <w:p w:rsidR="00D43A2A" w:rsidRPr="004D7B6A" w:rsidRDefault="00D43A2A" w:rsidP="00856CA4">
            <w:pPr>
              <w:pStyle w:val="a1"/>
              <w:keepNext/>
              <w:keepLines/>
              <w:ind w:firstLine="0"/>
              <w:jc w:val="left"/>
              <w:rPr>
                <w:spacing w:val="0"/>
              </w:rPr>
            </w:pPr>
            <w:r w:rsidRPr="00EC2153">
              <w:rPr>
                <w:noProof/>
              </w:rPr>
              <w:drawing>
                <wp:inline distT="0" distB="0" distL="0" distR="0">
                  <wp:extent cx="1562100" cy="257175"/>
                  <wp:effectExtent l="0" t="0" r="0" b="9525"/>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1562100" cy="257175"/>
                          </a:xfrm>
                          <a:prstGeom prst="rect">
                            <a:avLst/>
                          </a:prstGeom>
                        </pic:spPr>
                      </pic:pic>
                    </a:graphicData>
                  </a:graphic>
                </wp:inline>
              </w:drawing>
            </w:r>
          </w:p>
        </w:tc>
        <w:tc>
          <w:tcPr>
            <w:tcW w:w="2126" w:type="dxa"/>
            <w:vAlign w:val="center"/>
          </w:tcPr>
          <w:p w:rsidR="00D43A2A" w:rsidRPr="00EB6CCA" w:rsidRDefault="00C41DC5" w:rsidP="00856CA4">
            <w:pPr>
              <w:pStyle w:val="TableGraf12L"/>
              <w:keepNext/>
              <w:keepLines/>
              <w:rPr>
                <w:b/>
                <w:szCs w:val="24"/>
              </w:rPr>
            </w:pPr>
            <w:r>
              <w:rPr>
                <w:szCs w:val="24"/>
              </w:rPr>
              <w:t>Поле даты</w:t>
            </w:r>
          </w:p>
        </w:tc>
        <w:tc>
          <w:tcPr>
            <w:tcW w:w="3316" w:type="dxa"/>
          </w:tcPr>
          <w:p w:rsidR="00D43A2A" w:rsidRPr="00EB6CCA" w:rsidRDefault="00D43A2A" w:rsidP="00856CA4">
            <w:pPr>
              <w:pStyle w:val="TableGraf12L"/>
              <w:keepNext/>
              <w:keepLines/>
              <w:rPr>
                <w:szCs w:val="24"/>
              </w:rPr>
            </w:pPr>
            <w:r w:rsidRPr="00B24F52">
              <w:rPr>
                <w:szCs w:val="24"/>
              </w:rPr>
              <w:t>Данный элемент предназначен для ввода даты</w:t>
            </w:r>
            <w:r w:rsidR="00C41DC5">
              <w:rPr>
                <w:szCs w:val="24"/>
              </w:rPr>
              <w:t xml:space="preserve"> вручную</w:t>
            </w:r>
            <w:r w:rsidRPr="00B24F52">
              <w:rPr>
                <w:szCs w:val="24"/>
              </w:rPr>
              <w:t xml:space="preserve"> в формате ДД.ММ</w:t>
            </w:r>
            <w:proofErr w:type="gramStart"/>
            <w:r w:rsidRPr="00B24F52">
              <w:rPr>
                <w:szCs w:val="24"/>
              </w:rPr>
              <w:t>.Г</w:t>
            </w:r>
            <w:proofErr w:type="gramEnd"/>
            <w:r w:rsidRPr="00B24F52">
              <w:rPr>
                <w:szCs w:val="24"/>
              </w:rPr>
              <w:t>ГГГ либо при помощи выбора из встроенного календаря, от</w:t>
            </w:r>
            <w:r w:rsidRPr="00601E1A">
              <w:rPr>
                <w:szCs w:val="24"/>
              </w:rPr>
              <w:t>крывающегося при н</w:t>
            </w:r>
            <w:r w:rsidRPr="00592856">
              <w:rPr>
                <w:szCs w:val="24"/>
              </w:rPr>
              <w:t>ажатии на кнопку</w:t>
            </w:r>
            <w:r w:rsidR="003D1FAB" w:rsidRPr="00592856">
              <w:rPr>
                <w:szCs w:val="24"/>
              </w:rPr>
              <w:t xml:space="preserve"> </w:t>
            </w:r>
            <w:r w:rsidR="003D1FAB" w:rsidRPr="00EC2153">
              <w:rPr>
                <w:noProof/>
                <w:szCs w:val="24"/>
                <w:lang w:eastAsia="ru-RU"/>
              </w:rPr>
              <w:drawing>
                <wp:inline distT="0" distB="0" distL="0" distR="0">
                  <wp:extent cx="190476" cy="257143"/>
                  <wp:effectExtent l="0" t="0" r="63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190476" cy="257143"/>
                          </a:xfrm>
                          <a:prstGeom prst="rect">
                            <a:avLst/>
                          </a:prstGeom>
                        </pic:spPr>
                      </pic:pic>
                    </a:graphicData>
                  </a:graphic>
                </wp:inline>
              </w:drawing>
            </w:r>
          </w:p>
        </w:tc>
      </w:tr>
      <w:tr w:rsidR="00D43A2A" w:rsidRPr="00090E37" w:rsidTr="00002D23">
        <w:trPr>
          <w:cantSplit/>
        </w:trPr>
        <w:tc>
          <w:tcPr>
            <w:tcW w:w="4310" w:type="dxa"/>
            <w:vAlign w:val="center"/>
          </w:tcPr>
          <w:p w:rsidR="00D43A2A" w:rsidRPr="004D7B6A" w:rsidRDefault="00D43A2A">
            <w:pPr>
              <w:pStyle w:val="a1"/>
              <w:ind w:firstLine="0"/>
              <w:jc w:val="left"/>
              <w:rPr>
                <w:spacing w:val="0"/>
              </w:rPr>
            </w:pPr>
            <w:r w:rsidRPr="00EC2153">
              <w:rPr>
                <w:spacing w:val="0"/>
                <w:lang w:eastAsia="en-US"/>
              </w:rPr>
              <w:object w:dxaOrig="238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17.3pt" o:ole="">
                  <v:imagedata r:id="rId21" o:title=""/>
                </v:shape>
                <o:OLEObject Type="Embed" ProgID="PBrush" ShapeID="_x0000_i1025" DrawAspect="Content" ObjectID="_1527947956" r:id="rId22"/>
              </w:object>
            </w:r>
          </w:p>
        </w:tc>
        <w:tc>
          <w:tcPr>
            <w:tcW w:w="2126" w:type="dxa"/>
            <w:vAlign w:val="center"/>
          </w:tcPr>
          <w:p w:rsidR="00D43A2A" w:rsidRPr="00EB6CCA" w:rsidRDefault="00C41DC5" w:rsidP="006A6297">
            <w:pPr>
              <w:pStyle w:val="TableGraf12L"/>
              <w:rPr>
                <w:b/>
                <w:szCs w:val="24"/>
              </w:rPr>
            </w:pPr>
            <w:r>
              <w:rPr>
                <w:szCs w:val="24"/>
              </w:rPr>
              <w:t>Раскрывающийся список</w:t>
            </w:r>
          </w:p>
        </w:tc>
        <w:tc>
          <w:tcPr>
            <w:tcW w:w="3316" w:type="dxa"/>
          </w:tcPr>
          <w:p w:rsidR="00D43A2A" w:rsidRPr="00592856" w:rsidRDefault="00D43A2A" w:rsidP="00EC2153">
            <w:pPr>
              <w:pStyle w:val="TableGraf12L"/>
              <w:rPr>
                <w:szCs w:val="24"/>
              </w:rPr>
            </w:pPr>
            <w:r w:rsidRPr="00B24F52">
              <w:rPr>
                <w:szCs w:val="24"/>
              </w:rPr>
              <w:t xml:space="preserve">Элемент предназначен для выбора значения из </w:t>
            </w:r>
            <w:r w:rsidR="003D1FAB" w:rsidRPr="00601E1A">
              <w:rPr>
                <w:szCs w:val="24"/>
              </w:rPr>
              <w:t xml:space="preserve">раскрывающегося </w:t>
            </w:r>
            <w:r w:rsidR="003D1FAB" w:rsidRPr="00592856">
              <w:rPr>
                <w:szCs w:val="24"/>
              </w:rPr>
              <w:t>списка</w:t>
            </w:r>
          </w:p>
        </w:tc>
      </w:tr>
      <w:tr w:rsidR="00D43A2A" w:rsidRPr="00090E37" w:rsidTr="00002D23">
        <w:trPr>
          <w:cantSplit/>
        </w:trPr>
        <w:tc>
          <w:tcPr>
            <w:tcW w:w="4310" w:type="dxa"/>
            <w:vAlign w:val="center"/>
          </w:tcPr>
          <w:p w:rsidR="00D43A2A" w:rsidRPr="004D7B6A" w:rsidRDefault="00D43A2A">
            <w:pPr>
              <w:pStyle w:val="a1"/>
              <w:ind w:firstLine="0"/>
              <w:jc w:val="left"/>
              <w:rPr>
                <w:spacing w:val="0"/>
              </w:rPr>
            </w:pPr>
            <w:r w:rsidRPr="00EC2153">
              <w:rPr>
                <w:noProof/>
              </w:rPr>
              <w:drawing>
                <wp:inline distT="0" distB="0" distL="0" distR="0">
                  <wp:extent cx="2571750" cy="238125"/>
                  <wp:effectExtent l="0" t="0" r="0"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2571750" cy="238125"/>
                          </a:xfrm>
                          <a:prstGeom prst="rect">
                            <a:avLst/>
                          </a:prstGeom>
                        </pic:spPr>
                      </pic:pic>
                    </a:graphicData>
                  </a:graphic>
                </wp:inline>
              </w:drawing>
            </w:r>
          </w:p>
        </w:tc>
        <w:tc>
          <w:tcPr>
            <w:tcW w:w="2126" w:type="dxa"/>
            <w:vAlign w:val="center"/>
          </w:tcPr>
          <w:p w:rsidR="00D43A2A" w:rsidRPr="00EB6CCA" w:rsidRDefault="00C41DC5" w:rsidP="006A6297">
            <w:pPr>
              <w:pStyle w:val="TableGraf12L"/>
              <w:rPr>
                <w:rFonts w:eastAsia="Calibri"/>
                <w:b/>
                <w:szCs w:val="24"/>
              </w:rPr>
            </w:pPr>
            <w:r>
              <w:rPr>
                <w:rFonts w:eastAsia="Calibri"/>
                <w:szCs w:val="24"/>
              </w:rPr>
              <w:t>Переключатель</w:t>
            </w:r>
          </w:p>
        </w:tc>
        <w:tc>
          <w:tcPr>
            <w:tcW w:w="3316" w:type="dxa"/>
          </w:tcPr>
          <w:p w:rsidR="00D43A2A" w:rsidRPr="00EB6CCA" w:rsidRDefault="00D43A2A" w:rsidP="00EC2153">
            <w:pPr>
              <w:pStyle w:val="TableGraf12L"/>
              <w:rPr>
                <w:szCs w:val="24"/>
              </w:rPr>
            </w:pPr>
            <w:r w:rsidRPr="00B24F52">
              <w:rPr>
                <w:rFonts w:eastAsia="Calibri"/>
                <w:szCs w:val="24"/>
              </w:rPr>
              <w:t>Элемент предназначен для выбора пункта из определенного списка. Выбор значения осуществля</w:t>
            </w:r>
            <w:r w:rsidRPr="00601E1A">
              <w:rPr>
                <w:rFonts w:eastAsia="Calibri"/>
                <w:szCs w:val="24"/>
              </w:rPr>
              <w:t>ется нажатием лево</w:t>
            </w:r>
            <w:r w:rsidRPr="00592856">
              <w:rPr>
                <w:rFonts w:eastAsia="Calibri"/>
                <w:szCs w:val="24"/>
              </w:rPr>
              <w:t xml:space="preserve">й кнопки мыши на элемент </w:t>
            </w:r>
            <w:r w:rsidRPr="00EB6CCA">
              <w:rPr>
                <w:szCs w:val="24"/>
                <w:lang w:eastAsia="ru-RU"/>
              </w:rPr>
              <w:object w:dxaOrig="180" w:dyaOrig="180">
                <v:shape id="_x0000_i1026" type="#_x0000_t75" style="width:8.95pt;height:8.95pt" o:ole="">
                  <v:imagedata r:id="rId24" o:title=""/>
                </v:shape>
                <o:OLEObject Type="Embed" ProgID="PBrush" ShapeID="_x0000_i1026" DrawAspect="Content" ObjectID="_1527947957" r:id="rId25"/>
              </w:object>
            </w:r>
            <w:r w:rsidRPr="00EB6CCA">
              <w:rPr>
                <w:szCs w:val="24"/>
              </w:rPr>
              <w:t xml:space="preserve"> в соответствующей строке</w:t>
            </w:r>
          </w:p>
        </w:tc>
      </w:tr>
      <w:tr w:rsidR="00D43A2A" w:rsidRPr="00090E37" w:rsidTr="00002D23">
        <w:trPr>
          <w:cantSplit/>
        </w:trPr>
        <w:tc>
          <w:tcPr>
            <w:tcW w:w="4310" w:type="dxa"/>
            <w:vAlign w:val="center"/>
          </w:tcPr>
          <w:p w:rsidR="00D43A2A" w:rsidRPr="004D7B6A" w:rsidRDefault="002479EB">
            <w:pPr>
              <w:pStyle w:val="a1"/>
              <w:ind w:firstLine="0"/>
              <w:jc w:val="left"/>
              <w:rPr>
                <w:spacing w:val="0"/>
              </w:rPr>
            </w:pPr>
            <w:r w:rsidRPr="00EC2153">
              <w:rPr>
                <w:noProof/>
              </w:rPr>
              <w:drawing>
                <wp:inline distT="0" distB="0" distL="0" distR="0">
                  <wp:extent cx="1276350" cy="238125"/>
                  <wp:effectExtent l="19050" t="19050" r="19050" b="28575"/>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1276350" cy="238125"/>
                          </a:xfrm>
                          <a:prstGeom prst="rect">
                            <a:avLst/>
                          </a:prstGeom>
                          <a:ln w="2540">
                            <a:solidFill>
                              <a:schemeClr val="tx1"/>
                            </a:solidFill>
                          </a:ln>
                        </pic:spPr>
                      </pic:pic>
                    </a:graphicData>
                  </a:graphic>
                </wp:inline>
              </w:drawing>
            </w:r>
          </w:p>
        </w:tc>
        <w:tc>
          <w:tcPr>
            <w:tcW w:w="2126" w:type="dxa"/>
            <w:vAlign w:val="center"/>
          </w:tcPr>
          <w:p w:rsidR="00D43A2A" w:rsidRPr="00EB6CCA" w:rsidRDefault="003C32C0" w:rsidP="006A6297">
            <w:pPr>
              <w:pStyle w:val="TableGraf12L"/>
              <w:rPr>
                <w:rFonts w:eastAsia="Calibri"/>
                <w:b/>
                <w:szCs w:val="24"/>
              </w:rPr>
            </w:pPr>
            <w:r w:rsidRPr="00EB6CCA">
              <w:rPr>
                <w:rFonts w:eastAsia="Calibri"/>
                <w:szCs w:val="24"/>
              </w:rPr>
              <w:t xml:space="preserve">Поле </w:t>
            </w:r>
            <w:r w:rsidR="0000309E">
              <w:rPr>
                <w:rFonts w:eastAsia="Calibri"/>
                <w:szCs w:val="24"/>
              </w:rPr>
              <w:t xml:space="preserve">единичного </w:t>
            </w:r>
            <w:r w:rsidRPr="00EB6CCA">
              <w:rPr>
                <w:rFonts w:eastAsia="Calibri"/>
                <w:szCs w:val="24"/>
              </w:rPr>
              <w:t>выбора из справочника</w:t>
            </w:r>
          </w:p>
        </w:tc>
        <w:tc>
          <w:tcPr>
            <w:tcW w:w="3316" w:type="dxa"/>
          </w:tcPr>
          <w:p w:rsidR="00D43A2A" w:rsidRPr="0005561F" w:rsidRDefault="00D43A2A" w:rsidP="00EC2153">
            <w:pPr>
              <w:pStyle w:val="TableGraf12L"/>
              <w:rPr>
                <w:szCs w:val="24"/>
              </w:rPr>
            </w:pPr>
            <w:r w:rsidRPr="00B24F52">
              <w:rPr>
                <w:rFonts w:eastAsia="Calibri"/>
                <w:szCs w:val="24"/>
              </w:rPr>
              <w:t>Элемент предназначен для выбора значений из справочников Системы. Для открытия справочника необходимо нажать на кнопку</w:t>
            </w:r>
            <w:r w:rsidR="002479EB" w:rsidRPr="00601E1A">
              <w:rPr>
                <w:noProof/>
                <w:szCs w:val="24"/>
              </w:rPr>
              <w:t xml:space="preserve"> </w:t>
            </w:r>
            <w:r w:rsidR="002479EB" w:rsidRPr="00EC2153">
              <w:rPr>
                <w:noProof/>
                <w:szCs w:val="24"/>
                <w:lang w:eastAsia="ru-RU"/>
              </w:rPr>
              <w:drawing>
                <wp:inline distT="0" distB="0" distL="0" distR="0">
                  <wp:extent cx="161925" cy="238125"/>
                  <wp:effectExtent l="0" t="0" r="9525" b="952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161925" cy="238125"/>
                          </a:xfrm>
                          <a:prstGeom prst="rect">
                            <a:avLst/>
                          </a:prstGeom>
                        </pic:spPr>
                      </pic:pic>
                    </a:graphicData>
                  </a:graphic>
                </wp:inline>
              </w:drawing>
            </w:r>
            <w:r w:rsidRPr="00EB6CCA">
              <w:rPr>
                <w:rFonts w:eastAsia="Calibri"/>
                <w:szCs w:val="24"/>
              </w:rPr>
              <w:t xml:space="preserve">, после чего следует выбрать </w:t>
            </w:r>
            <w:r w:rsidR="001831FD">
              <w:rPr>
                <w:rFonts w:eastAsia="Calibri"/>
                <w:szCs w:val="24"/>
              </w:rPr>
              <w:t>соответствующее</w:t>
            </w:r>
            <w:r w:rsidRPr="00EB6CCA">
              <w:rPr>
                <w:rFonts w:eastAsia="Calibri"/>
                <w:szCs w:val="24"/>
              </w:rPr>
              <w:t xml:space="preserve"> значение</w:t>
            </w:r>
            <w:r w:rsidR="00B95CA1" w:rsidRPr="00EB6CCA">
              <w:rPr>
                <w:rFonts w:eastAsia="Calibri"/>
                <w:szCs w:val="24"/>
              </w:rPr>
              <w:t xml:space="preserve"> одним нажатием левой кнопки мыши </w:t>
            </w:r>
            <w:r w:rsidR="007A0ACE" w:rsidRPr="00B24F52">
              <w:rPr>
                <w:rFonts w:eastAsia="Calibri"/>
                <w:szCs w:val="24"/>
              </w:rPr>
              <w:t>и нажат</w:t>
            </w:r>
            <w:r w:rsidR="007A0ACE" w:rsidRPr="00601E1A">
              <w:rPr>
                <w:rFonts w:eastAsia="Calibri"/>
                <w:szCs w:val="24"/>
              </w:rPr>
              <w:t xml:space="preserve">ием на кнопку </w:t>
            </w:r>
            <w:r w:rsidR="00B95CA1" w:rsidRPr="00592856">
              <w:rPr>
                <w:rFonts w:eastAsia="Calibri"/>
                <w:szCs w:val="24"/>
              </w:rPr>
              <w:t>«О</w:t>
            </w:r>
            <w:proofErr w:type="gramStart"/>
            <w:r w:rsidR="00B95CA1" w:rsidRPr="00592856">
              <w:rPr>
                <w:rFonts w:eastAsia="Calibri"/>
                <w:szCs w:val="24"/>
                <w:lang w:val="en-US"/>
              </w:rPr>
              <w:t>k</w:t>
            </w:r>
            <w:proofErr w:type="gramEnd"/>
            <w:r w:rsidR="00B95CA1" w:rsidRPr="00592856">
              <w:rPr>
                <w:rFonts w:eastAsia="Calibri"/>
                <w:szCs w:val="24"/>
              </w:rPr>
              <w:t>» либо двойным нажатием левой кнопки мыши</w:t>
            </w:r>
          </w:p>
        </w:tc>
      </w:tr>
      <w:tr w:rsidR="00D43A2A" w:rsidRPr="00090E37" w:rsidTr="00002D23">
        <w:trPr>
          <w:cantSplit/>
        </w:trPr>
        <w:tc>
          <w:tcPr>
            <w:tcW w:w="4310" w:type="dxa"/>
            <w:vAlign w:val="center"/>
          </w:tcPr>
          <w:p w:rsidR="00D43A2A" w:rsidRPr="004D7B6A" w:rsidRDefault="002479EB">
            <w:pPr>
              <w:pStyle w:val="a1"/>
              <w:ind w:firstLine="0"/>
              <w:jc w:val="left"/>
              <w:rPr>
                <w:spacing w:val="0"/>
              </w:rPr>
            </w:pPr>
            <w:r w:rsidRPr="00EC2153">
              <w:rPr>
                <w:noProof/>
              </w:rPr>
              <w:lastRenderedPageBreak/>
              <w:drawing>
                <wp:inline distT="0" distB="0" distL="0" distR="0">
                  <wp:extent cx="1924050" cy="752475"/>
                  <wp:effectExtent l="19050" t="19050" r="19050" b="28575"/>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1924050" cy="752475"/>
                          </a:xfrm>
                          <a:prstGeom prst="rect">
                            <a:avLst/>
                          </a:prstGeom>
                          <a:ln w="3175">
                            <a:solidFill>
                              <a:schemeClr val="tx1"/>
                            </a:solidFill>
                          </a:ln>
                        </pic:spPr>
                      </pic:pic>
                    </a:graphicData>
                  </a:graphic>
                </wp:inline>
              </w:drawing>
            </w:r>
          </w:p>
        </w:tc>
        <w:tc>
          <w:tcPr>
            <w:tcW w:w="2126" w:type="dxa"/>
            <w:vAlign w:val="center"/>
          </w:tcPr>
          <w:p w:rsidR="00D43A2A" w:rsidRPr="00B24F52" w:rsidRDefault="00D43A2A" w:rsidP="006A6297">
            <w:pPr>
              <w:pStyle w:val="TableGraf12L"/>
              <w:rPr>
                <w:b/>
                <w:szCs w:val="24"/>
              </w:rPr>
            </w:pPr>
            <w:r w:rsidRPr="00EB6CCA">
              <w:rPr>
                <w:szCs w:val="24"/>
              </w:rPr>
              <w:t>Поле множе</w:t>
            </w:r>
            <w:r w:rsidR="003C32C0" w:rsidRPr="00EB6CCA">
              <w:rPr>
                <w:szCs w:val="24"/>
              </w:rPr>
              <w:t>ственного выбора из справочника</w:t>
            </w:r>
          </w:p>
        </w:tc>
        <w:tc>
          <w:tcPr>
            <w:tcW w:w="3316" w:type="dxa"/>
          </w:tcPr>
          <w:p w:rsidR="00D43A2A" w:rsidRPr="00592856" w:rsidRDefault="00D43A2A" w:rsidP="00EC2153">
            <w:pPr>
              <w:pStyle w:val="TableGraf12L"/>
              <w:rPr>
                <w:szCs w:val="24"/>
              </w:rPr>
            </w:pPr>
            <w:r w:rsidRPr="00601E1A">
              <w:rPr>
                <w:szCs w:val="24"/>
              </w:rPr>
              <w:t>В поле возможен выбор нес</w:t>
            </w:r>
            <w:r w:rsidR="003C32C0" w:rsidRPr="00592856">
              <w:rPr>
                <w:szCs w:val="24"/>
              </w:rPr>
              <w:t>кольких значений из справочника</w:t>
            </w:r>
            <w:r w:rsidR="007A0ACE" w:rsidRPr="00592856">
              <w:rPr>
                <w:szCs w:val="24"/>
              </w:rPr>
              <w:t xml:space="preserve">. </w:t>
            </w:r>
            <w:r w:rsidR="007A0ACE" w:rsidRPr="00592856">
              <w:rPr>
                <w:rFonts w:eastAsia="Calibri"/>
                <w:szCs w:val="24"/>
              </w:rPr>
              <w:t>Для открытия справочника необходимо нажать на кнопку</w:t>
            </w:r>
            <w:r w:rsidR="007A0ACE" w:rsidRPr="00592856">
              <w:rPr>
                <w:noProof/>
                <w:szCs w:val="24"/>
              </w:rPr>
              <w:t xml:space="preserve"> </w:t>
            </w:r>
            <w:r w:rsidR="007A0ACE" w:rsidRPr="00EC2153">
              <w:rPr>
                <w:noProof/>
                <w:szCs w:val="24"/>
                <w:lang w:eastAsia="ru-RU"/>
              </w:rPr>
              <w:drawing>
                <wp:inline distT="0" distB="0" distL="0" distR="0">
                  <wp:extent cx="161925" cy="23812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161925" cy="238125"/>
                          </a:xfrm>
                          <a:prstGeom prst="rect">
                            <a:avLst/>
                          </a:prstGeom>
                        </pic:spPr>
                      </pic:pic>
                    </a:graphicData>
                  </a:graphic>
                </wp:inline>
              </w:drawing>
            </w:r>
            <w:r w:rsidR="007A0ACE" w:rsidRPr="00EB6CCA">
              <w:rPr>
                <w:rFonts w:eastAsia="Calibri"/>
                <w:szCs w:val="24"/>
              </w:rPr>
              <w:t>, после чего следует выбрать интересующие</w:t>
            </w:r>
            <w:r w:rsidR="007A0ACE" w:rsidRPr="00B24F52">
              <w:rPr>
                <w:rFonts w:eastAsia="Calibri"/>
                <w:szCs w:val="24"/>
              </w:rPr>
              <w:t xml:space="preserve"> значени</w:t>
            </w:r>
            <w:r w:rsidR="007A0ACE" w:rsidRPr="00601E1A">
              <w:rPr>
                <w:rFonts w:eastAsia="Calibri"/>
                <w:szCs w:val="24"/>
              </w:rPr>
              <w:t>я путем установ</w:t>
            </w:r>
            <w:r w:rsidR="001831FD">
              <w:rPr>
                <w:rFonts w:eastAsia="Calibri"/>
                <w:szCs w:val="24"/>
              </w:rPr>
              <w:t>ки</w:t>
            </w:r>
            <w:r w:rsidR="007A0ACE" w:rsidRPr="00601E1A">
              <w:rPr>
                <w:rFonts w:eastAsia="Calibri"/>
                <w:szCs w:val="24"/>
              </w:rPr>
              <w:t xml:space="preserve"> «галочек»</w:t>
            </w:r>
            <w:r w:rsidR="007A0ACE" w:rsidRPr="00592856">
              <w:rPr>
                <w:rFonts w:eastAsia="Calibri"/>
                <w:szCs w:val="24"/>
              </w:rPr>
              <w:t xml:space="preserve"> в соответствующих полях и нажатием на кнопку «Выбрать»</w:t>
            </w:r>
          </w:p>
        </w:tc>
      </w:tr>
      <w:tr w:rsidR="00D43A2A" w:rsidRPr="00090E37" w:rsidTr="00002D23">
        <w:trPr>
          <w:cantSplit/>
        </w:trPr>
        <w:tc>
          <w:tcPr>
            <w:tcW w:w="4310" w:type="dxa"/>
            <w:vAlign w:val="center"/>
          </w:tcPr>
          <w:p w:rsidR="00D43A2A" w:rsidRPr="004D7B6A" w:rsidRDefault="002479EB">
            <w:pPr>
              <w:pStyle w:val="a1"/>
              <w:ind w:firstLine="0"/>
              <w:jc w:val="left"/>
              <w:rPr>
                <w:spacing w:val="0"/>
              </w:rPr>
            </w:pPr>
            <w:r w:rsidRPr="00EC2153">
              <w:rPr>
                <w:noProof/>
              </w:rPr>
              <w:drawing>
                <wp:inline distT="0" distB="0" distL="0" distR="0">
                  <wp:extent cx="190500" cy="657225"/>
                  <wp:effectExtent l="0" t="0" r="0" b="952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190500" cy="657225"/>
                          </a:xfrm>
                          <a:prstGeom prst="rect">
                            <a:avLst/>
                          </a:prstGeom>
                        </pic:spPr>
                      </pic:pic>
                    </a:graphicData>
                  </a:graphic>
                </wp:inline>
              </w:drawing>
            </w:r>
          </w:p>
        </w:tc>
        <w:tc>
          <w:tcPr>
            <w:tcW w:w="2126" w:type="dxa"/>
            <w:vAlign w:val="center"/>
          </w:tcPr>
          <w:p w:rsidR="00D43A2A" w:rsidRPr="00EB6CCA" w:rsidRDefault="003C32C0" w:rsidP="006A6297">
            <w:pPr>
              <w:pStyle w:val="TableGraf12L"/>
              <w:rPr>
                <w:b/>
                <w:szCs w:val="24"/>
              </w:rPr>
            </w:pPr>
            <w:r w:rsidRPr="00EB6CCA">
              <w:rPr>
                <w:szCs w:val="24"/>
              </w:rPr>
              <w:t>Поле параметра</w:t>
            </w:r>
          </w:p>
        </w:tc>
        <w:tc>
          <w:tcPr>
            <w:tcW w:w="3316" w:type="dxa"/>
          </w:tcPr>
          <w:p w:rsidR="00D43A2A" w:rsidRPr="00592856" w:rsidRDefault="00D43A2A" w:rsidP="00EC2153">
            <w:pPr>
              <w:pStyle w:val="TableGraf12L"/>
              <w:rPr>
                <w:szCs w:val="24"/>
              </w:rPr>
            </w:pPr>
            <w:r w:rsidRPr="00B24F52">
              <w:rPr>
                <w:szCs w:val="24"/>
              </w:rPr>
              <w:t>Элемент предназна</w:t>
            </w:r>
            <w:r w:rsidRPr="00601E1A">
              <w:rPr>
                <w:szCs w:val="24"/>
              </w:rPr>
              <w:t>чен для выбора лог</w:t>
            </w:r>
            <w:r w:rsidRPr="00592856">
              <w:rPr>
                <w:szCs w:val="24"/>
              </w:rPr>
              <w:t>ического параметра. Если в поле установлена «галочка», то параметр выбран. Если в поле «галочка» не уст</w:t>
            </w:r>
            <w:r w:rsidR="003C32C0" w:rsidRPr="00592856">
              <w:rPr>
                <w:szCs w:val="24"/>
              </w:rPr>
              <w:t>ановлена, то параметр не выбран</w:t>
            </w:r>
          </w:p>
        </w:tc>
      </w:tr>
      <w:tr w:rsidR="00D43A2A" w:rsidRPr="00090E37" w:rsidTr="00002D23">
        <w:trPr>
          <w:cantSplit/>
        </w:trPr>
        <w:tc>
          <w:tcPr>
            <w:tcW w:w="4310" w:type="dxa"/>
            <w:vAlign w:val="center"/>
          </w:tcPr>
          <w:p w:rsidR="00D43A2A" w:rsidRPr="00EC2153" w:rsidRDefault="002479EB" w:rsidP="00EC2153">
            <w:pPr>
              <w:pStyle w:val="TableGraf10L"/>
              <w:spacing w:before="0" w:after="0" w:line="360" w:lineRule="auto"/>
              <w:rPr>
                <w:sz w:val="24"/>
                <w:szCs w:val="24"/>
              </w:rPr>
            </w:pPr>
            <w:r w:rsidRPr="00EC2153">
              <w:rPr>
                <w:noProof/>
                <w:sz w:val="24"/>
                <w:szCs w:val="24"/>
                <w:lang w:eastAsia="ru-RU"/>
              </w:rPr>
              <w:drawing>
                <wp:inline distT="0" distB="0" distL="0" distR="0">
                  <wp:extent cx="209550" cy="238125"/>
                  <wp:effectExtent l="0" t="0" r="0" b="9525"/>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09550" cy="238125"/>
                          </a:xfrm>
                          <a:prstGeom prst="rect">
                            <a:avLst/>
                          </a:prstGeom>
                        </pic:spPr>
                      </pic:pic>
                    </a:graphicData>
                  </a:graphic>
                </wp:inline>
              </w:drawing>
            </w:r>
          </w:p>
        </w:tc>
        <w:tc>
          <w:tcPr>
            <w:tcW w:w="2126" w:type="dxa"/>
            <w:vAlign w:val="center"/>
          </w:tcPr>
          <w:p w:rsidR="00D43A2A" w:rsidRPr="00EB6CCA" w:rsidRDefault="003C32C0" w:rsidP="006A6297">
            <w:pPr>
              <w:pStyle w:val="TableGraf12L"/>
              <w:rPr>
                <w:b/>
                <w:szCs w:val="24"/>
              </w:rPr>
            </w:pPr>
            <w:r w:rsidRPr="00EB6CCA">
              <w:rPr>
                <w:szCs w:val="24"/>
              </w:rPr>
              <w:t>Кнопка удаления</w:t>
            </w:r>
          </w:p>
        </w:tc>
        <w:tc>
          <w:tcPr>
            <w:tcW w:w="3316" w:type="dxa"/>
          </w:tcPr>
          <w:p w:rsidR="00D43A2A" w:rsidRPr="00601E1A" w:rsidRDefault="00D43A2A" w:rsidP="00EC2153">
            <w:pPr>
              <w:pStyle w:val="TableGraf12L"/>
              <w:rPr>
                <w:szCs w:val="24"/>
              </w:rPr>
            </w:pPr>
            <w:r w:rsidRPr="00B24F52">
              <w:rPr>
                <w:szCs w:val="24"/>
              </w:rPr>
              <w:t>Элемент предназначен для удаления набора полей, описывающих параметры какой-либо сущ</w:t>
            </w:r>
            <w:r w:rsidRPr="00601E1A">
              <w:rPr>
                <w:szCs w:val="24"/>
              </w:rPr>
              <w:t>ности</w:t>
            </w:r>
            <w:r w:rsidR="001831FD">
              <w:rPr>
                <w:szCs w:val="24"/>
              </w:rPr>
              <w:t xml:space="preserve">, нажатием на кнопку </w:t>
            </w:r>
            <w:r w:rsidR="001831FD" w:rsidRPr="00EC2153">
              <w:rPr>
                <w:noProof/>
                <w:szCs w:val="24"/>
                <w:lang w:eastAsia="ru-RU"/>
              </w:rPr>
              <w:drawing>
                <wp:inline distT="0" distB="0" distL="0" distR="0">
                  <wp:extent cx="209550" cy="2381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209550" cy="238125"/>
                          </a:xfrm>
                          <a:prstGeom prst="rect">
                            <a:avLst/>
                          </a:prstGeom>
                        </pic:spPr>
                      </pic:pic>
                    </a:graphicData>
                  </a:graphic>
                </wp:inline>
              </w:drawing>
            </w:r>
            <w:r w:rsidR="001831FD">
              <w:rPr>
                <w:szCs w:val="24"/>
              </w:rPr>
              <w:t xml:space="preserve"> напротив соответствующей строки</w:t>
            </w:r>
          </w:p>
        </w:tc>
      </w:tr>
      <w:tr w:rsidR="00D43A2A" w:rsidRPr="00090E37" w:rsidTr="00002D23">
        <w:trPr>
          <w:cantSplit/>
        </w:trPr>
        <w:tc>
          <w:tcPr>
            <w:tcW w:w="4310" w:type="dxa"/>
            <w:vAlign w:val="center"/>
          </w:tcPr>
          <w:p w:rsidR="00D43A2A" w:rsidRPr="004D7B6A" w:rsidRDefault="002479EB">
            <w:pPr>
              <w:pStyle w:val="a1"/>
              <w:ind w:firstLine="0"/>
              <w:jc w:val="left"/>
              <w:rPr>
                <w:spacing w:val="0"/>
              </w:rPr>
            </w:pPr>
            <w:r w:rsidRPr="00EC2153">
              <w:rPr>
                <w:noProof/>
              </w:rPr>
              <w:drawing>
                <wp:inline distT="0" distB="0" distL="0" distR="0">
                  <wp:extent cx="1752600" cy="314325"/>
                  <wp:effectExtent l="0" t="0" r="0" b="952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stretch>
                            <a:fillRect/>
                          </a:stretch>
                        </pic:blipFill>
                        <pic:spPr>
                          <a:xfrm>
                            <a:off x="0" y="0"/>
                            <a:ext cx="1752600" cy="314325"/>
                          </a:xfrm>
                          <a:prstGeom prst="rect">
                            <a:avLst/>
                          </a:prstGeom>
                        </pic:spPr>
                      </pic:pic>
                    </a:graphicData>
                  </a:graphic>
                </wp:inline>
              </w:drawing>
            </w:r>
          </w:p>
        </w:tc>
        <w:tc>
          <w:tcPr>
            <w:tcW w:w="2126" w:type="dxa"/>
            <w:vAlign w:val="center"/>
          </w:tcPr>
          <w:p w:rsidR="00D43A2A" w:rsidRPr="00EB6CCA" w:rsidRDefault="00D43A2A" w:rsidP="006A6297">
            <w:pPr>
              <w:pStyle w:val="TableGraf12L"/>
              <w:rPr>
                <w:szCs w:val="24"/>
              </w:rPr>
            </w:pPr>
            <w:r w:rsidRPr="00EB6CCA">
              <w:rPr>
                <w:szCs w:val="24"/>
              </w:rPr>
              <w:t>Кнопка добавления полей</w:t>
            </w:r>
          </w:p>
        </w:tc>
        <w:tc>
          <w:tcPr>
            <w:tcW w:w="3316" w:type="dxa"/>
          </w:tcPr>
          <w:p w:rsidR="00D43A2A" w:rsidRPr="00B24F52" w:rsidRDefault="00D43A2A" w:rsidP="00EC2153">
            <w:pPr>
              <w:pStyle w:val="TableGraf12L"/>
              <w:rPr>
                <w:szCs w:val="24"/>
              </w:rPr>
            </w:pPr>
            <w:r w:rsidRPr="00B24F52">
              <w:rPr>
                <w:szCs w:val="24"/>
              </w:rPr>
              <w:t>Элемент предназначен для добавления набора полей, описывающих параметры какой-либо сущности</w:t>
            </w:r>
          </w:p>
        </w:tc>
      </w:tr>
      <w:tr w:rsidR="00D43A2A" w:rsidRPr="00090E37" w:rsidTr="00002D23">
        <w:trPr>
          <w:cantSplit/>
        </w:trPr>
        <w:tc>
          <w:tcPr>
            <w:tcW w:w="4310" w:type="dxa"/>
            <w:vAlign w:val="center"/>
          </w:tcPr>
          <w:p w:rsidR="007C2DFC" w:rsidRPr="00EC2153" w:rsidRDefault="00EC43C0" w:rsidP="00EC2153">
            <w:pPr>
              <w:pStyle w:val="TableGraf10L"/>
              <w:spacing w:before="0" w:after="0" w:line="360" w:lineRule="auto"/>
              <w:rPr>
                <w:sz w:val="24"/>
                <w:szCs w:val="24"/>
                <w:lang w:eastAsia="ru-RU"/>
              </w:rPr>
            </w:pPr>
            <w:r w:rsidRPr="00EC2153">
              <w:rPr>
                <w:noProof/>
                <w:sz w:val="24"/>
                <w:szCs w:val="24"/>
                <w:lang w:eastAsia="ru-RU"/>
              </w:rPr>
              <w:lastRenderedPageBreak/>
              <w:drawing>
                <wp:inline distT="0" distB="0" distL="0" distR="0">
                  <wp:extent cx="1518250" cy="293299"/>
                  <wp:effectExtent l="0" t="0" r="635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1518250" cy="293299"/>
                          </a:xfrm>
                          <a:prstGeom prst="rect">
                            <a:avLst/>
                          </a:prstGeom>
                        </pic:spPr>
                      </pic:pic>
                    </a:graphicData>
                  </a:graphic>
                </wp:inline>
              </w:drawing>
            </w:r>
          </w:p>
          <w:p w:rsidR="007C2DFC" w:rsidRPr="00EC2153" w:rsidRDefault="007C2DFC" w:rsidP="00EC2153">
            <w:pPr>
              <w:pStyle w:val="TableGraf10L"/>
              <w:spacing w:before="0" w:after="0" w:line="360" w:lineRule="auto"/>
              <w:rPr>
                <w:sz w:val="24"/>
                <w:szCs w:val="24"/>
                <w:lang w:eastAsia="ru-RU"/>
              </w:rPr>
            </w:pPr>
            <w:r w:rsidRPr="00EB6CCA">
              <w:rPr>
                <w:sz w:val="24"/>
                <w:szCs w:val="24"/>
                <w:lang w:eastAsia="ru-RU"/>
              </w:rPr>
              <w:object w:dxaOrig="2310" w:dyaOrig="345">
                <v:shape id="_x0000_i1027" type="#_x0000_t75" style="width:116.1pt;height:17.3pt" o:ole="">
                  <v:imagedata r:id="rId33" o:title=""/>
                </v:shape>
                <o:OLEObject Type="Embed" ProgID="PBrush" ShapeID="_x0000_i1027" DrawAspect="Content" ObjectID="_1527947958" r:id="rId34"/>
              </w:object>
            </w:r>
          </w:p>
          <w:p w:rsidR="00D43A2A" w:rsidRPr="00EC2153" w:rsidRDefault="00D43A2A" w:rsidP="00EC2153">
            <w:pPr>
              <w:pStyle w:val="TableGraf10L"/>
              <w:spacing w:before="0" w:after="0" w:line="360" w:lineRule="auto"/>
              <w:rPr>
                <w:rFonts w:eastAsia="Calibri"/>
                <w:sz w:val="24"/>
                <w:szCs w:val="24"/>
              </w:rPr>
            </w:pPr>
            <w:r w:rsidRPr="00EB6CCA">
              <w:rPr>
                <w:sz w:val="24"/>
                <w:szCs w:val="24"/>
              </w:rPr>
              <w:object w:dxaOrig="2310" w:dyaOrig="345">
                <v:shape id="_x0000_i1028" type="#_x0000_t75" style="width:116.1pt;height:17.3pt" o:ole="">
                  <v:imagedata r:id="rId35" o:title=""/>
                </v:shape>
                <o:OLEObject Type="Embed" ProgID="PBrush" ShapeID="_x0000_i1028" DrawAspect="Content" ObjectID="_1527947959" r:id="rId36"/>
              </w:object>
            </w:r>
          </w:p>
          <w:p w:rsidR="007C2DFC" w:rsidRPr="00EB6CCA" w:rsidRDefault="00D43A2A" w:rsidP="00EC2153">
            <w:pPr>
              <w:pStyle w:val="TableGraf10L"/>
              <w:spacing w:before="0" w:after="0" w:line="360" w:lineRule="auto"/>
            </w:pPr>
            <w:r w:rsidRPr="00EC2153">
              <w:rPr>
                <w:sz w:val="24"/>
                <w:szCs w:val="24"/>
              </w:rPr>
              <w:object w:dxaOrig="2310" w:dyaOrig="345">
                <v:shape id="_x0000_i1029" type="#_x0000_t75" style="width:116.1pt;height:17.3pt" o:ole="">
                  <v:imagedata r:id="rId37" o:title=""/>
                </v:shape>
                <o:OLEObject Type="Embed" ProgID="PBrush" ShapeID="_x0000_i1029" DrawAspect="Content" ObjectID="_1527947960" r:id="rId38"/>
              </w:object>
            </w:r>
          </w:p>
        </w:tc>
        <w:tc>
          <w:tcPr>
            <w:tcW w:w="2126" w:type="dxa"/>
            <w:vAlign w:val="center"/>
          </w:tcPr>
          <w:p w:rsidR="00D43A2A" w:rsidRPr="00B24F52" w:rsidRDefault="00D43A2A" w:rsidP="006A6297">
            <w:pPr>
              <w:pStyle w:val="TableGraf12L"/>
              <w:rPr>
                <w:szCs w:val="24"/>
              </w:rPr>
            </w:pPr>
            <w:r w:rsidRPr="00EB6CCA">
              <w:rPr>
                <w:szCs w:val="24"/>
              </w:rPr>
              <w:t>Поле ввода</w:t>
            </w:r>
          </w:p>
        </w:tc>
        <w:tc>
          <w:tcPr>
            <w:tcW w:w="3316" w:type="dxa"/>
          </w:tcPr>
          <w:p w:rsidR="00D43A2A" w:rsidRPr="0005561F" w:rsidRDefault="00D43A2A" w:rsidP="00EC2153">
            <w:pPr>
              <w:pStyle w:val="TableGraf12L"/>
              <w:rPr>
                <w:szCs w:val="24"/>
              </w:rPr>
            </w:pPr>
            <w:r w:rsidRPr="00601E1A">
              <w:rPr>
                <w:szCs w:val="24"/>
              </w:rPr>
              <w:t xml:space="preserve">Поля, отображаемые </w:t>
            </w:r>
            <w:r w:rsidR="007C2DFC" w:rsidRPr="00592856">
              <w:rPr>
                <w:szCs w:val="24"/>
              </w:rPr>
              <w:t xml:space="preserve">красным </w:t>
            </w:r>
            <w:r w:rsidRPr="00592856">
              <w:rPr>
                <w:szCs w:val="24"/>
              </w:rPr>
              <w:t>цветом – обязательные для заполнения</w:t>
            </w:r>
            <w:r w:rsidR="002238DA" w:rsidRPr="00592856">
              <w:rPr>
                <w:szCs w:val="24"/>
              </w:rPr>
              <w:t xml:space="preserve">. Заполнение осуществляется </w:t>
            </w:r>
            <w:r w:rsidR="002238DA" w:rsidRPr="0005561F">
              <w:rPr>
                <w:szCs w:val="24"/>
              </w:rPr>
              <w:t>вручную с клавиатуры либо выбором значения со справочника</w:t>
            </w:r>
            <w:r w:rsidRPr="0005561F">
              <w:rPr>
                <w:szCs w:val="24"/>
              </w:rPr>
              <w:t>.</w:t>
            </w:r>
          </w:p>
          <w:p w:rsidR="00D43A2A" w:rsidRPr="00803560" w:rsidRDefault="00D43A2A" w:rsidP="00EC2153">
            <w:pPr>
              <w:pStyle w:val="TableGraf12L"/>
              <w:rPr>
                <w:szCs w:val="24"/>
              </w:rPr>
            </w:pPr>
            <w:r w:rsidRPr="00CC2FD7">
              <w:rPr>
                <w:szCs w:val="24"/>
              </w:rPr>
              <w:t>Поля, отображаемые с</w:t>
            </w:r>
            <w:r w:rsidRPr="00822AC3">
              <w:rPr>
                <w:szCs w:val="24"/>
              </w:rPr>
              <w:t>ерым цветом – за</w:t>
            </w:r>
            <w:r w:rsidR="002238DA" w:rsidRPr="009E6C52">
              <w:rPr>
                <w:szCs w:val="24"/>
              </w:rPr>
              <w:t>полняются автоматически и закрыты для редактирования.</w:t>
            </w:r>
          </w:p>
          <w:p w:rsidR="007C2DFC" w:rsidRPr="00EC2153" w:rsidRDefault="007C2DFC" w:rsidP="00EC2153">
            <w:pPr>
              <w:pStyle w:val="TableGraf12L"/>
              <w:rPr>
                <w:szCs w:val="24"/>
              </w:rPr>
            </w:pPr>
            <w:r w:rsidRPr="00803560">
              <w:rPr>
                <w:szCs w:val="24"/>
              </w:rPr>
              <w:t xml:space="preserve">Поля, отображаемые белым цветом – </w:t>
            </w:r>
            <w:r w:rsidR="002238DA" w:rsidRPr="001B7383">
              <w:rPr>
                <w:szCs w:val="24"/>
              </w:rPr>
              <w:t xml:space="preserve">необязательные для заполнения и </w:t>
            </w:r>
            <w:r w:rsidR="002238DA" w:rsidRPr="00EC2153">
              <w:rPr>
                <w:szCs w:val="24"/>
              </w:rPr>
              <w:t xml:space="preserve">заполняются выбором значения </w:t>
            </w:r>
            <w:r w:rsidR="004D1715">
              <w:rPr>
                <w:szCs w:val="24"/>
              </w:rPr>
              <w:t xml:space="preserve"> из</w:t>
            </w:r>
            <w:r w:rsidR="002238DA" w:rsidRPr="00EC2153">
              <w:rPr>
                <w:szCs w:val="24"/>
              </w:rPr>
              <w:t xml:space="preserve"> справочника</w:t>
            </w:r>
            <w:r w:rsidRPr="00EC2153">
              <w:rPr>
                <w:szCs w:val="24"/>
              </w:rPr>
              <w:t>.</w:t>
            </w:r>
          </w:p>
          <w:p w:rsidR="007C2DFC" w:rsidRPr="00EC2153" w:rsidRDefault="007C2DFC" w:rsidP="00EC2153">
            <w:pPr>
              <w:pStyle w:val="TableGraf12L"/>
              <w:rPr>
                <w:szCs w:val="24"/>
              </w:rPr>
            </w:pPr>
            <w:r w:rsidRPr="00EC2153">
              <w:rPr>
                <w:szCs w:val="24"/>
              </w:rPr>
              <w:t xml:space="preserve">Поля, отображаемые желтым цветом – </w:t>
            </w:r>
            <w:r w:rsidR="002238DA" w:rsidRPr="00EC2153">
              <w:rPr>
                <w:szCs w:val="24"/>
              </w:rPr>
              <w:t>заполняются вручную с клавиатуры</w:t>
            </w:r>
          </w:p>
        </w:tc>
      </w:tr>
    </w:tbl>
    <w:p w:rsidR="00BB1148" w:rsidRDefault="007C2DFC" w:rsidP="00002D23">
      <w:pPr>
        <w:pStyle w:val="2"/>
      </w:pPr>
      <w:bookmarkStart w:id="548" w:name="_Toc397071332"/>
      <w:bookmarkStart w:id="549" w:name="_Toc397085539"/>
      <w:bookmarkStart w:id="550" w:name="_Toc397427116"/>
      <w:bookmarkStart w:id="551" w:name="_Toc454197556"/>
      <w:bookmarkStart w:id="552" w:name="_Toc454205520"/>
      <w:r w:rsidRPr="00B95CA1">
        <w:t>Типовые операции</w:t>
      </w:r>
      <w:bookmarkEnd w:id="548"/>
      <w:bookmarkEnd w:id="549"/>
      <w:bookmarkEnd w:id="550"/>
      <w:bookmarkEnd w:id="551"/>
      <w:bookmarkEnd w:id="552"/>
    </w:p>
    <w:p w:rsidR="00BB1148" w:rsidRPr="00856CA4" w:rsidRDefault="00BB1148" w:rsidP="00002D23">
      <w:pPr>
        <w:pStyle w:val="3"/>
      </w:pPr>
      <w:bookmarkStart w:id="553" w:name="_Toc454197557"/>
      <w:bookmarkStart w:id="554" w:name="_Toc454205521"/>
      <w:r w:rsidRPr="00856CA4">
        <w:t>Просмотр данных в разделах Системы</w:t>
      </w:r>
      <w:bookmarkEnd w:id="553"/>
      <w:bookmarkEnd w:id="554"/>
    </w:p>
    <w:p w:rsidR="00BB1148" w:rsidRDefault="00BB1148" w:rsidP="00002D23">
      <w:pPr>
        <w:pStyle w:val="a1"/>
      </w:pPr>
      <w:r w:rsidRPr="00102C54">
        <w:t xml:space="preserve">В Системе предусмотрена возможность </w:t>
      </w:r>
      <w:r>
        <w:t>просмотра</w:t>
      </w:r>
      <w:r w:rsidRPr="00102C54">
        <w:t xml:space="preserve"> данных</w:t>
      </w:r>
      <w:r>
        <w:t xml:space="preserve"> в</w:t>
      </w:r>
      <w:r w:rsidRPr="00102C54">
        <w:t xml:space="preserve"> </w:t>
      </w:r>
      <w:r w:rsidR="003C32C0">
        <w:t>разделах</w:t>
      </w:r>
      <w:r>
        <w:t xml:space="preserve"> в оптимальном для пользователя виде. Для просмотра данных в разделах Системы необходимо </w:t>
      </w:r>
      <w:r w:rsidRPr="003446AF">
        <w:t>в главном окне Системы выбрать вкладку «Меню»</w:t>
      </w:r>
      <w:r>
        <w:t xml:space="preserve"> (1),</w:t>
      </w:r>
      <w:r w:rsidRPr="003446AF">
        <w:t xml:space="preserve"> в открывшейся колонке выбрать</w:t>
      </w:r>
      <w:r>
        <w:t xml:space="preserve"> </w:t>
      </w:r>
      <w:r w:rsidR="006A6297">
        <w:t xml:space="preserve">требуемый </w:t>
      </w:r>
      <w:r w:rsidRPr="003446AF">
        <w:t xml:space="preserve">раздел </w:t>
      </w:r>
      <w:r>
        <w:t xml:space="preserve">(2), в открывшемся списке выбрать подраздел (3) </w:t>
      </w:r>
      <w:r w:rsidRPr="002A43D3">
        <w:t>одним нажатием левой кнопки мыши</w:t>
      </w:r>
      <w:r>
        <w:t xml:space="preserve"> (</w:t>
      </w:r>
      <w:r w:rsidR="00EF133A">
        <w:fldChar w:fldCharType="begin"/>
      </w:r>
      <w:r>
        <w:instrText xml:space="preserve"> REF _Ref397001984 \h </w:instrText>
      </w:r>
      <w:r w:rsidR="00EF133A">
        <w:fldChar w:fldCharType="separate"/>
      </w:r>
      <w:r w:rsidR="003D612E">
        <w:t>Рисунок </w:t>
      </w:r>
      <w:r w:rsidR="003D612E">
        <w:rPr>
          <w:noProof/>
        </w:rPr>
        <w:t>10</w:t>
      </w:r>
      <w:r w:rsidR="00EF133A">
        <w:fldChar w:fldCharType="end"/>
      </w:r>
      <w:r>
        <w:t>).</w:t>
      </w:r>
    </w:p>
    <w:p w:rsidR="00BB1148" w:rsidRPr="00856CA4" w:rsidRDefault="00856CA4" w:rsidP="00002D23">
      <w:pPr>
        <w:pStyle w:val="aa"/>
        <w:rPr>
          <w:lang w:val="ru-RU"/>
        </w:rPr>
      </w:pPr>
      <w:r>
        <w:rPr>
          <w:lang w:val="ru-RU" w:eastAsia="ru-RU"/>
        </w:rPr>
        <w:lastRenderedPageBreak/>
        <w:drawing>
          <wp:inline distT="0" distB="0" distL="0" distR="0">
            <wp:extent cx="6120130" cy="2938471"/>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120130" cy="2938471"/>
                    </a:xfrm>
                    <a:prstGeom prst="rect">
                      <a:avLst/>
                    </a:prstGeom>
                  </pic:spPr>
                </pic:pic>
              </a:graphicData>
            </a:graphic>
          </wp:inline>
        </w:drawing>
      </w:r>
    </w:p>
    <w:p w:rsidR="00BB1148" w:rsidRDefault="00BB1148" w:rsidP="00002D23">
      <w:pPr>
        <w:pStyle w:val="ab"/>
      </w:pPr>
      <w:bookmarkStart w:id="555" w:name="_Ref397001984"/>
      <w:r>
        <w:t>Рисунок </w:t>
      </w:r>
      <w:r w:rsidR="00EF133A">
        <w:fldChar w:fldCharType="begin"/>
      </w:r>
      <w:r w:rsidR="004F061F">
        <w:instrText xml:space="preserve"> SEQ Рисунок \* ARABIC </w:instrText>
      </w:r>
      <w:r w:rsidR="00EF133A">
        <w:fldChar w:fldCharType="separate"/>
      </w:r>
      <w:r w:rsidR="003D612E">
        <w:rPr>
          <w:noProof/>
        </w:rPr>
        <w:t>10</w:t>
      </w:r>
      <w:r w:rsidR="00EF133A">
        <w:rPr>
          <w:noProof/>
        </w:rPr>
        <w:fldChar w:fldCharType="end"/>
      </w:r>
      <w:bookmarkEnd w:id="555"/>
      <w:r>
        <w:t>. Выбор подраздела</w:t>
      </w:r>
    </w:p>
    <w:p w:rsidR="00BB1148" w:rsidRPr="00102C54" w:rsidRDefault="00BB1148" w:rsidP="00002D23">
      <w:pPr>
        <w:pStyle w:val="a1"/>
      </w:pPr>
      <w:r>
        <w:t xml:space="preserve">В открывшемся окне </w:t>
      </w:r>
      <w:r w:rsidR="003C32C0">
        <w:t>под</w:t>
      </w:r>
      <w:r>
        <w:t>раздела необходимо</w:t>
      </w:r>
      <w:r w:rsidRPr="00102C54">
        <w:t xml:space="preserve"> </w:t>
      </w:r>
      <w:r>
        <w:t xml:space="preserve">выделить строку одним нажатием левой кнопки мыши и </w:t>
      </w:r>
      <w:r w:rsidRPr="00102C54">
        <w:t>нажать на кнопку «</w:t>
      </w:r>
      <w:r>
        <w:t>Просмотр</w:t>
      </w:r>
      <w:r w:rsidRPr="00102C54">
        <w:t>»</w:t>
      </w:r>
      <w:r>
        <w:t xml:space="preserve"> (</w:t>
      </w:r>
      <w:r w:rsidR="00EF133A">
        <w:fldChar w:fldCharType="begin"/>
      </w:r>
      <w:r>
        <w:instrText xml:space="preserve"> REF _Ref397002056 \h </w:instrText>
      </w:r>
      <w:r w:rsidR="00EF133A">
        <w:fldChar w:fldCharType="separate"/>
      </w:r>
      <w:r w:rsidR="003D612E">
        <w:t>Рисунок </w:t>
      </w:r>
      <w:r w:rsidR="003D612E">
        <w:rPr>
          <w:noProof/>
        </w:rPr>
        <w:t>11</w:t>
      </w:r>
      <w:r w:rsidR="00EF133A">
        <w:fldChar w:fldCharType="end"/>
      </w:r>
      <w:r>
        <w:t>).</w:t>
      </w:r>
    </w:p>
    <w:p w:rsidR="00BB1148" w:rsidRPr="000C5118" w:rsidRDefault="00856CA4" w:rsidP="00002D23">
      <w:pPr>
        <w:pStyle w:val="aa"/>
        <w:rPr>
          <w:lang w:val="ru-RU"/>
        </w:rPr>
      </w:pPr>
      <w:r>
        <w:rPr>
          <w:lang w:val="ru-RU" w:eastAsia="ru-RU"/>
        </w:rPr>
        <w:drawing>
          <wp:inline distT="0" distB="0" distL="0" distR="0">
            <wp:extent cx="6120130" cy="1656838"/>
            <wp:effectExtent l="0" t="0" r="0" b="63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stretch>
                      <a:fillRect/>
                    </a:stretch>
                  </pic:blipFill>
                  <pic:spPr>
                    <a:xfrm>
                      <a:off x="0" y="0"/>
                      <a:ext cx="6120130" cy="1656838"/>
                    </a:xfrm>
                    <a:prstGeom prst="rect">
                      <a:avLst/>
                    </a:prstGeom>
                  </pic:spPr>
                </pic:pic>
              </a:graphicData>
            </a:graphic>
          </wp:inline>
        </w:drawing>
      </w:r>
    </w:p>
    <w:p w:rsidR="00BB1148" w:rsidRPr="005C741A" w:rsidRDefault="00BB1148" w:rsidP="00002D23">
      <w:pPr>
        <w:pStyle w:val="ab"/>
      </w:pPr>
      <w:bookmarkStart w:id="556" w:name="_Ref397002056"/>
      <w:r>
        <w:t>Рисунок </w:t>
      </w:r>
      <w:r w:rsidR="00EF133A">
        <w:fldChar w:fldCharType="begin"/>
      </w:r>
      <w:r w:rsidR="004F061F">
        <w:instrText xml:space="preserve"> SEQ Рисунок \* ARABIC </w:instrText>
      </w:r>
      <w:r w:rsidR="00EF133A">
        <w:fldChar w:fldCharType="separate"/>
      </w:r>
      <w:r w:rsidR="003D612E">
        <w:rPr>
          <w:noProof/>
        </w:rPr>
        <w:t>11</w:t>
      </w:r>
      <w:r w:rsidR="00EF133A">
        <w:rPr>
          <w:noProof/>
        </w:rPr>
        <w:fldChar w:fldCharType="end"/>
      </w:r>
      <w:bookmarkEnd w:id="556"/>
      <w:r>
        <w:t>. Кнопка</w:t>
      </w:r>
      <w:r w:rsidRPr="00102C54">
        <w:t xml:space="preserve"> «</w:t>
      </w:r>
      <w:r>
        <w:t>Просмотр»</w:t>
      </w:r>
    </w:p>
    <w:p w:rsidR="00BB1148" w:rsidRDefault="00BB1148" w:rsidP="00002D23">
      <w:pPr>
        <w:pStyle w:val="a1"/>
      </w:pPr>
      <w:r>
        <w:t xml:space="preserve">В результате откроется окно </w:t>
      </w:r>
      <w:r w:rsidR="003C32C0">
        <w:t>просмотра</w:t>
      </w:r>
      <w:r>
        <w:t xml:space="preserve"> (</w:t>
      </w:r>
      <w:r w:rsidR="00EF133A">
        <w:fldChar w:fldCharType="begin"/>
      </w:r>
      <w:r w:rsidR="003C32C0">
        <w:instrText xml:space="preserve"> REF _Ref397066851 \h </w:instrText>
      </w:r>
      <w:r w:rsidR="00EF133A">
        <w:fldChar w:fldCharType="separate"/>
      </w:r>
      <w:r w:rsidR="003D612E" w:rsidRPr="00ED1588">
        <w:t>Рисунок </w:t>
      </w:r>
      <w:r w:rsidR="003D612E">
        <w:rPr>
          <w:noProof/>
        </w:rPr>
        <w:t>12</w:t>
      </w:r>
      <w:r w:rsidR="00EF133A">
        <w:fldChar w:fldCharType="end"/>
      </w:r>
      <w:r>
        <w:t>).</w:t>
      </w:r>
    </w:p>
    <w:p w:rsidR="00BB1148" w:rsidRDefault="00277AF1" w:rsidP="00002D23">
      <w:pPr>
        <w:pStyle w:val="aa"/>
      </w:pPr>
      <w:r>
        <w:rPr>
          <w:lang w:val="ru-RU" w:eastAsia="ru-RU"/>
        </w:rPr>
        <w:lastRenderedPageBreak/>
        <w:drawing>
          <wp:inline distT="0" distB="0" distL="0" distR="0">
            <wp:extent cx="6152515" cy="5428615"/>
            <wp:effectExtent l="0" t="0" r="635" b="63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6152515" cy="5428615"/>
                    </a:xfrm>
                    <a:prstGeom prst="rect">
                      <a:avLst/>
                    </a:prstGeom>
                  </pic:spPr>
                </pic:pic>
              </a:graphicData>
            </a:graphic>
          </wp:inline>
        </w:drawing>
      </w:r>
    </w:p>
    <w:p w:rsidR="00BB1148" w:rsidRPr="00ED1588" w:rsidRDefault="00BB1148" w:rsidP="00002D23">
      <w:pPr>
        <w:pStyle w:val="ab"/>
      </w:pPr>
      <w:bookmarkStart w:id="557" w:name="_Ref397066851"/>
      <w:r w:rsidRPr="00ED1588">
        <w:t>Рисунок </w:t>
      </w:r>
      <w:r w:rsidR="00EF133A">
        <w:fldChar w:fldCharType="begin"/>
      </w:r>
      <w:r w:rsidR="004F061F">
        <w:instrText xml:space="preserve"> SEQ Рисунок \* ARABIC </w:instrText>
      </w:r>
      <w:r w:rsidR="00EF133A">
        <w:fldChar w:fldCharType="separate"/>
      </w:r>
      <w:r w:rsidR="003D612E">
        <w:rPr>
          <w:noProof/>
        </w:rPr>
        <w:t>12</w:t>
      </w:r>
      <w:r w:rsidR="00EF133A">
        <w:rPr>
          <w:noProof/>
        </w:rPr>
        <w:fldChar w:fldCharType="end"/>
      </w:r>
      <w:bookmarkEnd w:id="557"/>
      <w:r w:rsidRPr="00ED1588">
        <w:t xml:space="preserve">. Окно </w:t>
      </w:r>
      <w:r>
        <w:t>просмотра</w:t>
      </w:r>
    </w:p>
    <w:p w:rsidR="00BB1148" w:rsidRDefault="00277AF1" w:rsidP="00002D23">
      <w:pPr>
        <w:pStyle w:val="a1"/>
      </w:pPr>
      <w:r>
        <w:t>В окне просмотра поля недоступны для редактирования</w:t>
      </w:r>
      <w:r w:rsidR="00BB1148">
        <w:t>.</w:t>
      </w:r>
    </w:p>
    <w:p w:rsidR="004C58BA" w:rsidRPr="00356AD1" w:rsidRDefault="004C58BA" w:rsidP="00002D23">
      <w:pPr>
        <w:pStyle w:val="3"/>
      </w:pPr>
      <w:bookmarkStart w:id="558" w:name="_Ref451872527"/>
      <w:bookmarkStart w:id="559" w:name="_Toc454197558"/>
      <w:bookmarkStart w:id="560" w:name="_Toc454205522"/>
      <w:r w:rsidRPr="00356AD1">
        <w:t>Настройка отображения данных в разделах Системы</w:t>
      </w:r>
      <w:bookmarkEnd w:id="558"/>
      <w:bookmarkEnd w:id="559"/>
      <w:bookmarkEnd w:id="560"/>
    </w:p>
    <w:p w:rsidR="004C58BA" w:rsidRDefault="004C58BA" w:rsidP="00002D23">
      <w:pPr>
        <w:pStyle w:val="phnormal"/>
      </w:pPr>
      <w:r w:rsidRPr="00102C54">
        <w:t>В Системе предусмотрена возможность настройки отображения данных</w:t>
      </w:r>
      <w:r>
        <w:t xml:space="preserve"> в</w:t>
      </w:r>
      <w:r w:rsidRPr="00102C54">
        <w:t xml:space="preserve"> </w:t>
      </w:r>
      <w:r>
        <w:t xml:space="preserve">разделах в оптимальном для пользователя виде. Для настройки отображения данных в разделах Системы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t xml:space="preserve">(2), в открывшемся списке выбрать необходимый подраздел (3) </w:t>
      </w:r>
      <w:r w:rsidRPr="002A43D3">
        <w:t>одним нажатием левой кнопки мыши</w:t>
      </w:r>
      <w:r>
        <w:t xml:space="preserve"> (</w:t>
      </w:r>
      <w:r w:rsidR="00EF133A">
        <w:fldChar w:fldCharType="begin"/>
      </w:r>
      <w:r w:rsidR="00086EEC">
        <w:instrText xml:space="preserve"> REF _Ref399320452 \h </w:instrText>
      </w:r>
      <w:r w:rsidR="00EF133A">
        <w:fldChar w:fldCharType="separate"/>
      </w:r>
      <w:r w:rsidR="003D612E">
        <w:t>Рисунок </w:t>
      </w:r>
      <w:r w:rsidR="003D612E">
        <w:rPr>
          <w:noProof/>
        </w:rPr>
        <w:t>13</w:t>
      </w:r>
      <w:r w:rsidR="00EF133A">
        <w:fldChar w:fldCharType="end"/>
      </w:r>
      <w:r>
        <w:t>).</w:t>
      </w:r>
    </w:p>
    <w:p w:rsidR="004C58BA" w:rsidRDefault="00277AF1" w:rsidP="00002D23">
      <w:pPr>
        <w:pStyle w:val="aa"/>
      </w:pPr>
      <w:r>
        <w:rPr>
          <w:lang w:val="ru-RU" w:eastAsia="ru-RU"/>
        </w:rPr>
        <w:lastRenderedPageBreak/>
        <w:drawing>
          <wp:inline distT="0" distB="0" distL="0" distR="0">
            <wp:extent cx="6120130" cy="2938471"/>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120130" cy="2938471"/>
                    </a:xfrm>
                    <a:prstGeom prst="rect">
                      <a:avLst/>
                    </a:prstGeom>
                  </pic:spPr>
                </pic:pic>
              </a:graphicData>
            </a:graphic>
          </wp:inline>
        </w:drawing>
      </w:r>
    </w:p>
    <w:p w:rsidR="004C58BA" w:rsidRDefault="004C58BA" w:rsidP="00002D23">
      <w:pPr>
        <w:pStyle w:val="ab"/>
      </w:pPr>
      <w:bookmarkStart w:id="561" w:name="_Ref399320452"/>
      <w:r>
        <w:t>Рисунок </w:t>
      </w:r>
      <w:r w:rsidR="00EF133A">
        <w:fldChar w:fldCharType="begin"/>
      </w:r>
      <w:r w:rsidR="004F061F">
        <w:instrText xml:space="preserve"> SEQ Рисунок \* ARABIC </w:instrText>
      </w:r>
      <w:r w:rsidR="00EF133A">
        <w:fldChar w:fldCharType="separate"/>
      </w:r>
      <w:r w:rsidR="003D612E">
        <w:rPr>
          <w:noProof/>
        </w:rPr>
        <w:t>13</w:t>
      </w:r>
      <w:r w:rsidR="00EF133A">
        <w:rPr>
          <w:noProof/>
        </w:rPr>
        <w:fldChar w:fldCharType="end"/>
      </w:r>
      <w:bookmarkEnd w:id="561"/>
      <w:r>
        <w:t>. Выбор подраздела</w:t>
      </w:r>
    </w:p>
    <w:p w:rsidR="004C58BA" w:rsidRPr="00102C54" w:rsidRDefault="004C58BA" w:rsidP="00002D23">
      <w:pPr>
        <w:pStyle w:val="a1"/>
      </w:pPr>
      <w:r>
        <w:t>В открывшемся окне подраздела необходимо</w:t>
      </w:r>
      <w:r w:rsidRPr="00102C54">
        <w:t xml:space="preserve"> нажать на кнопку «Настр</w:t>
      </w:r>
      <w:r>
        <w:t>ой</w:t>
      </w:r>
      <w:r w:rsidRPr="00102C54">
        <w:t>ка» (</w:t>
      </w:r>
      <w:r w:rsidR="00EF133A">
        <w:fldChar w:fldCharType="begin"/>
      </w:r>
      <w:r w:rsidR="00086EEC">
        <w:instrText xml:space="preserve"> REF _Ref399320463 \h </w:instrText>
      </w:r>
      <w:r w:rsidR="00EF133A">
        <w:fldChar w:fldCharType="separate"/>
      </w:r>
      <w:r w:rsidR="003D612E" w:rsidRPr="00102C54">
        <w:t>Рисунок </w:t>
      </w:r>
      <w:r w:rsidR="003D612E">
        <w:rPr>
          <w:noProof/>
        </w:rPr>
        <w:t>14</w:t>
      </w:r>
      <w:r w:rsidR="00EF133A">
        <w:fldChar w:fldCharType="end"/>
      </w:r>
      <w:r w:rsidRPr="00102C54">
        <w:t>).</w:t>
      </w:r>
    </w:p>
    <w:p w:rsidR="004C58BA" w:rsidRPr="00287A60" w:rsidRDefault="004C58BA" w:rsidP="00002D23">
      <w:pPr>
        <w:pStyle w:val="aa"/>
        <w:rPr>
          <w:lang w:val="ru-RU"/>
        </w:rPr>
      </w:pPr>
      <w:r w:rsidRPr="00F52056">
        <w:rPr>
          <w:lang w:val="ru-RU" w:eastAsia="ru-RU"/>
        </w:rPr>
        <w:drawing>
          <wp:inline distT="0" distB="0" distL="0" distR="0">
            <wp:extent cx="5553075" cy="2109697"/>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5570798" cy="2116430"/>
                    </a:xfrm>
                    <a:prstGeom prst="rect">
                      <a:avLst/>
                    </a:prstGeom>
                  </pic:spPr>
                </pic:pic>
              </a:graphicData>
            </a:graphic>
          </wp:inline>
        </w:drawing>
      </w:r>
      <w:r>
        <w:rPr>
          <w:rStyle w:val="afe"/>
          <w:noProof w:val="0"/>
          <w:lang w:val="ru-RU" w:eastAsia="ru-RU"/>
        </w:rPr>
        <w:t xml:space="preserve"> </w:t>
      </w:r>
    </w:p>
    <w:p w:rsidR="004C58BA" w:rsidRPr="00102C54" w:rsidRDefault="004C58BA" w:rsidP="00002D23">
      <w:pPr>
        <w:pStyle w:val="ab"/>
      </w:pPr>
      <w:bookmarkStart w:id="562" w:name="_Ref399320463"/>
      <w:r w:rsidRPr="00102C54">
        <w:t>Рисунок </w:t>
      </w:r>
      <w:r w:rsidR="00EF133A">
        <w:fldChar w:fldCharType="begin"/>
      </w:r>
      <w:r w:rsidR="004F061F">
        <w:instrText xml:space="preserve"> SEQ Рисунок \* ARABIC </w:instrText>
      </w:r>
      <w:r w:rsidR="00EF133A">
        <w:fldChar w:fldCharType="separate"/>
      </w:r>
      <w:r w:rsidR="003D612E">
        <w:rPr>
          <w:noProof/>
        </w:rPr>
        <w:t>14</w:t>
      </w:r>
      <w:r w:rsidR="00EF133A">
        <w:rPr>
          <w:noProof/>
        </w:rPr>
        <w:fldChar w:fldCharType="end"/>
      </w:r>
      <w:bookmarkEnd w:id="562"/>
      <w:r w:rsidRPr="00102C54">
        <w:t>. Контекстное</w:t>
      </w:r>
      <w:r w:rsidRPr="00102C54">
        <w:rPr>
          <w:noProof/>
        </w:rPr>
        <w:t xml:space="preserve"> меню</w:t>
      </w:r>
    </w:p>
    <w:p w:rsidR="004C58BA" w:rsidRPr="00102C54" w:rsidRDefault="004C58BA" w:rsidP="00002D23">
      <w:pPr>
        <w:pStyle w:val="a1"/>
      </w:pPr>
      <w:r>
        <w:t>Д</w:t>
      </w:r>
      <w:r w:rsidRPr="00102C54">
        <w:t xml:space="preserve">ля </w:t>
      </w:r>
      <w:r>
        <w:t>заполнения поля «П</w:t>
      </w:r>
      <w:r w:rsidRPr="00102C54">
        <w:t>рофил</w:t>
      </w:r>
      <w:r>
        <w:t>ь»</w:t>
      </w:r>
      <w:r w:rsidRPr="00102C54">
        <w:t xml:space="preserve"> необходимо нажать кнопку «Новый» (</w:t>
      </w:r>
      <w:r w:rsidR="00EF133A">
        <w:fldChar w:fldCharType="begin"/>
      </w:r>
      <w:r w:rsidR="00086EEC">
        <w:instrText xml:space="preserve"> REF _Ref399320472 \h </w:instrText>
      </w:r>
      <w:r w:rsidR="00EF133A">
        <w:fldChar w:fldCharType="separate"/>
      </w:r>
      <w:r w:rsidR="003D612E" w:rsidRPr="00846A48">
        <w:t>Рисунок </w:t>
      </w:r>
      <w:r w:rsidR="003D612E">
        <w:rPr>
          <w:noProof/>
        </w:rPr>
        <w:t>15</w:t>
      </w:r>
      <w:r w:rsidR="00EF133A">
        <w:fldChar w:fldCharType="end"/>
      </w:r>
      <w:r w:rsidRPr="00102C54">
        <w:t>).</w:t>
      </w:r>
    </w:p>
    <w:p w:rsidR="004C58BA" w:rsidRPr="00102C54" w:rsidRDefault="004C58BA" w:rsidP="00002D23">
      <w:pPr>
        <w:pStyle w:val="aa"/>
        <w:rPr>
          <w:lang w:val="ru-RU"/>
        </w:rPr>
      </w:pPr>
      <w:r w:rsidRPr="00F52056">
        <w:rPr>
          <w:lang w:val="ru-RU" w:eastAsia="ru-RU"/>
        </w:rPr>
        <w:drawing>
          <wp:inline distT="0" distB="0" distL="0" distR="0">
            <wp:extent cx="5553075" cy="1961258"/>
            <wp:effectExtent l="0" t="0" r="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5561527" cy="1964243"/>
                    </a:xfrm>
                    <a:prstGeom prst="rect">
                      <a:avLst/>
                    </a:prstGeom>
                  </pic:spPr>
                </pic:pic>
              </a:graphicData>
            </a:graphic>
          </wp:inline>
        </w:drawing>
      </w:r>
    </w:p>
    <w:p w:rsidR="004C58BA" w:rsidRPr="00846A48" w:rsidRDefault="004C58BA" w:rsidP="00002D23">
      <w:pPr>
        <w:pStyle w:val="ab"/>
      </w:pPr>
      <w:bookmarkStart w:id="563" w:name="_Ref399320472"/>
      <w:r w:rsidRPr="00846A48">
        <w:t>Рисунок </w:t>
      </w:r>
      <w:r w:rsidR="00EF133A">
        <w:fldChar w:fldCharType="begin"/>
      </w:r>
      <w:r w:rsidR="004F061F">
        <w:instrText xml:space="preserve"> SEQ Рисунок \* ARABIC </w:instrText>
      </w:r>
      <w:r w:rsidR="00EF133A">
        <w:fldChar w:fldCharType="separate"/>
      </w:r>
      <w:r w:rsidR="003D612E">
        <w:rPr>
          <w:noProof/>
        </w:rPr>
        <w:t>15</w:t>
      </w:r>
      <w:r w:rsidR="00EF133A">
        <w:rPr>
          <w:noProof/>
        </w:rPr>
        <w:fldChar w:fldCharType="end"/>
      </w:r>
      <w:bookmarkEnd w:id="563"/>
      <w:r w:rsidRPr="00846A48">
        <w:t>. Кнопка «Новый»</w:t>
      </w:r>
    </w:p>
    <w:p w:rsidR="004C58BA" w:rsidRPr="00102C54" w:rsidRDefault="004C58BA" w:rsidP="00002D23">
      <w:pPr>
        <w:pStyle w:val="a1"/>
      </w:pPr>
      <w:r w:rsidRPr="00102C54">
        <w:lastRenderedPageBreak/>
        <w:t>В результате в поле «Профиль» отобразится запись с наименованием «Новый». Для редактирования наименования записи</w:t>
      </w:r>
      <w:r>
        <w:t xml:space="preserve"> </w:t>
      </w:r>
      <w:r w:rsidRPr="00102C54">
        <w:t>необходимо выделить запись нажатием левой кнопки мыши и ввести новое наименование.</w:t>
      </w:r>
    </w:p>
    <w:p w:rsidR="004C58BA" w:rsidRDefault="004C58BA" w:rsidP="00002D23">
      <w:pPr>
        <w:pStyle w:val="a1"/>
      </w:pPr>
      <w:r w:rsidRPr="00102C54">
        <w:t>Для удаления профиля необходимо выделить соответствующий профиль одним нажатием левой кнопки мыши и нажать кнопку «Удалить» (</w:t>
      </w:r>
      <w:r w:rsidR="00EF133A">
        <w:fldChar w:fldCharType="begin"/>
      </w:r>
      <w:r w:rsidR="00086EEC">
        <w:instrText xml:space="preserve"> REF _Ref399320500 \h </w:instrText>
      </w:r>
      <w:r w:rsidR="00EF133A">
        <w:fldChar w:fldCharType="separate"/>
      </w:r>
      <w:r w:rsidR="003D612E" w:rsidRPr="00102C54">
        <w:t>Рисунок </w:t>
      </w:r>
      <w:r w:rsidR="003D612E">
        <w:rPr>
          <w:noProof/>
        </w:rPr>
        <w:t>16</w:t>
      </w:r>
      <w:r w:rsidR="00EF133A">
        <w:fldChar w:fldCharType="end"/>
      </w:r>
      <w:r w:rsidRPr="00102C54">
        <w:t>).</w:t>
      </w:r>
    </w:p>
    <w:p w:rsidR="004C58BA" w:rsidRPr="00102C54" w:rsidRDefault="004C58BA" w:rsidP="00002D23">
      <w:pPr>
        <w:pStyle w:val="aa"/>
      </w:pPr>
      <w:r w:rsidRPr="00F52056">
        <w:rPr>
          <w:lang w:val="ru-RU" w:eastAsia="ru-RU"/>
        </w:rPr>
        <w:drawing>
          <wp:inline distT="0" distB="0" distL="0" distR="0">
            <wp:extent cx="5501846" cy="3876675"/>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stretch>
                      <a:fillRect/>
                    </a:stretch>
                  </pic:blipFill>
                  <pic:spPr>
                    <a:xfrm>
                      <a:off x="0" y="0"/>
                      <a:ext cx="5497852" cy="3873861"/>
                    </a:xfrm>
                    <a:prstGeom prst="rect">
                      <a:avLst/>
                    </a:prstGeom>
                  </pic:spPr>
                </pic:pic>
              </a:graphicData>
            </a:graphic>
          </wp:inline>
        </w:drawing>
      </w:r>
    </w:p>
    <w:p w:rsidR="004C58BA" w:rsidRPr="00102C54" w:rsidRDefault="004C58BA" w:rsidP="00002D23">
      <w:pPr>
        <w:pStyle w:val="ab"/>
      </w:pPr>
      <w:bookmarkStart w:id="564" w:name="_Ref399320500"/>
      <w:r w:rsidRPr="00102C54">
        <w:t>Рисунок </w:t>
      </w:r>
      <w:r w:rsidR="00EF133A">
        <w:fldChar w:fldCharType="begin"/>
      </w:r>
      <w:r w:rsidR="004F061F">
        <w:instrText xml:space="preserve"> SEQ Рисунок \* ARABIC </w:instrText>
      </w:r>
      <w:r w:rsidR="00EF133A">
        <w:fldChar w:fldCharType="separate"/>
      </w:r>
      <w:r w:rsidR="003D612E">
        <w:rPr>
          <w:noProof/>
        </w:rPr>
        <w:t>16</w:t>
      </w:r>
      <w:r w:rsidR="00EF133A">
        <w:rPr>
          <w:noProof/>
        </w:rPr>
        <w:fldChar w:fldCharType="end"/>
      </w:r>
      <w:bookmarkEnd w:id="564"/>
      <w:r w:rsidRPr="00102C54">
        <w:t>. Кнопка «Удалить»</w:t>
      </w:r>
    </w:p>
    <w:p w:rsidR="004C58BA" w:rsidRPr="00102C54" w:rsidRDefault="004C58BA" w:rsidP="00002D23">
      <w:pPr>
        <w:pStyle w:val="a1"/>
      </w:pPr>
      <w:r w:rsidRPr="00102C54">
        <w:t>Список названий граф настраиваемого окна</w:t>
      </w:r>
      <w:r>
        <w:t xml:space="preserve"> подраздела</w:t>
      </w:r>
      <w:r w:rsidRPr="00102C54">
        <w:t xml:space="preserve"> упорядочен в соответствии с отображением в настраиваемой таблице.</w:t>
      </w:r>
    </w:p>
    <w:p w:rsidR="004C58BA" w:rsidRDefault="004C58BA" w:rsidP="00002D23">
      <w:pPr>
        <w:pStyle w:val="a1"/>
      </w:pPr>
      <w:r w:rsidRPr="00102C54">
        <w:t>Для отключения показа определенных г</w:t>
      </w:r>
      <w:r w:rsidR="00277AF1">
        <w:t>раф</w:t>
      </w:r>
      <w:r w:rsidRPr="00102C54">
        <w:t xml:space="preserve"> необходимо </w:t>
      </w:r>
      <w:r w:rsidR="00277AF1">
        <w:t>убрать</w:t>
      </w:r>
      <w:r w:rsidRPr="00102C54">
        <w:t xml:space="preserve"> «галочку» в соответствующих полях (</w:t>
      </w:r>
      <w:r w:rsidR="00EF133A">
        <w:fldChar w:fldCharType="begin"/>
      </w:r>
      <w:r w:rsidR="00086EEC">
        <w:instrText xml:space="preserve"> REF _Ref399320515 \h </w:instrText>
      </w:r>
      <w:r w:rsidR="00EF133A">
        <w:fldChar w:fldCharType="separate"/>
      </w:r>
      <w:r w:rsidR="003D612E" w:rsidRPr="00102C54">
        <w:t>Рисунок </w:t>
      </w:r>
      <w:r w:rsidR="003D612E">
        <w:rPr>
          <w:noProof/>
        </w:rPr>
        <w:t>17</w:t>
      </w:r>
      <w:r w:rsidR="00EF133A">
        <w:fldChar w:fldCharType="end"/>
      </w:r>
      <w:r w:rsidRPr="00102C54">
        <w:t>).</w:t>
      </w:r>
    </w:p>
    <w:p w:rsidR="004C58BA" w:rsidRPr="00102C54" w:rsidRDefault="004C58BA" w:rsidP="00002D23">
      <w:pPr>
        <w:pStyle w:val="aa"/>
      </w:pPr>
      <w:r w:rsidRPr="00F52056">
        <w:rPr>
          <w:lang w:val="ru-RU" w:eastAsia="ru-RU"/>
        </w:rPr>
        <w:lastRenderedPageBreak/>
        <w:drawing>
          <wp:inline distT="0" distB="0" distL="0" distR="0">
            <wp:extent cx="5495925" cy="288381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5508455" cy="2890390"/>
                    </a:xfrm>
                    <a:prstGeom prst="rect">
                      <a:avLst/>
                    </a:prstGeom>
                  </pic:spPr>
                </pic:pic>
              </a:graphicData>
            </a:graphic>
          </wp:inline>
        </w:drawing>
      </w:r>
    </w:p>
    <w:p w:rsidR="004C58BA" w:rsidRPr="00102C54" w:rsidRDefault="004C58BA" w:rsidP="00002D23">
      <w:pPr>
        <w:pStyle w:val="ab"/>
      </w:pPr>
      <w:bookmarkStart w:id="565" w:name="_Ref399320515"/>
      <w:r w:rsidRPr="00102C54">
        <w:t>Рисунок </w:t>
      </w:r>
      <w:r w:rsidR="00EF133A">
        <w:fldChar w:fldCharType="begin"/>
      </w:r>
      <w:r w:rsidR="004F061F">
        <w:instrText xml:space="preserve"> SEQ Рисунок \* ARABIC </w:instrText>
      </w:r>
      <w:r w:rsidR="00EF133A">
        <w:fldChar w:fldCharType="separate"/>
      </w:r>
      <w:r w:rsidR="003D612E">
        <w:rPr>
          <w:noProof/>
        </w:rPr>
        <w:t>17</w:t>
      </w:r>
      <w:r w:rsidR="00EF133A">
        <w:rPr>
          <w:noProof/>
        </w:rPr>
        <w:fldChar w:fldCharType="end"/>
      </w:r>
      <w:bookmarkEnd w:id="565"/>
      <w:r w:rsidRPr="00102C54">
        <w:t>. Установление «галочек»</w:t>
      </w:r>
    </w:p>
    <w:p w:rsidR="004C58BA" w:rsidRPr="00102C54" w:rsidRDefault="004C58BA" w:rsidP="00002D23">
      <w:pPr>
        <w:pStyle w:val="a1"/>
        <w:rPr>
          <w:noProof/>
        </w:rPr>
      </w:pPr>
      <w:r w:rsidRPr="00102C54">
        <w:t xml:space="preserve">Для изменения порядка граф в таблицах необходимо </w:t>
      </w:r>
      <w:r>
        <w:t xml:space="preserve">одним нажатием левой кнопки мыши </w:t>
      </w:r>
      <w:r w:rsidRPr="00102C54">
        <w:t xml:space="preserve">выделить соответствующую сдвигаемой графе запись и воспользоваться кнопками </w:t>
      </w:r>
      <w:r w:rsidRPr="00F52056">
        <w:rPr>
          <w:noProof/>
          <w:lang w:eastAsia="ru-RU"/>
        </w:rPr>
        <w:drawing>
          <wp:inline distT="0" distB="0" distL="0" distR="0">
            <wp:extent cx="201930" cy="13843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1930" cy="138430"/>
                    </a:xfrm>
                    <a:prstGeom prst="rect">
                      <a:avLst/>
                    </a:prstGeom>
                    <a:noFill/>
                    <a:ln>
                      <a:noFill/>
                    </a:ln>
                  </pic:spPr>
                </pic:pic>
              </a:graphicData>
            </a:graphic>
          </wp:inline>
        </w:drawing>
      </w:r>
      <w:r w:rsidRPr="00102C54">
        <w:rPr>
          <w:noProof/>
        </w:rPr>
        <w:t xml:space="preserve">или </w:t>
      </w:r>
      <w:r w:rsidRPr="00F52056">
        <w:rPr>
          <w:noProof/>
          <w:lang w:eastAsia="ru-RU"/>
        </w:rPr>
        <w:drawing>
          <wp:inline distT="0" distB="0" distL="0" distR="0">
            <wp:extent cx="212725" cy="13843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12725" cy="138430"/>
                    </a:xfrm>
                    <a:prstGeom prst="rect">
                      <a:avLst/>
                    </a:prstGeom>
                    <a:noFill/>
                    <a:ln>
                      <a:noFill/>
                    </a:ln>
                  </pic:spPr>
                </pic:pic>
              </a:graphicData>
            </a:graphic>
          </wp:inline>
        </w:drawing>
      </w:r>
      <w:r w:rsidRPr="00102C54">
        <w:rPr>
          <w:noProof/>
        </w:rPr>
        <w:t xml:space="preserve"> (</w:t>
      </w:r>
      <w:r w:rsidR="00EF133A">
        <w:rPr>
          <w:noProof/>
        </w:rPr>
        <w:fldChar w:fldCharType="begin"/>
      </w:r>
      <w:r w:rsidR="00086EEC">
        <w:rPr>
          <w:noProof/>
        </w:rPr>
        <w:instrText xml:space="preserve"> REF _Ref399320529 \h </w:instrText>
      </w:r>
      <w:r w:rsidR="00EF133A">
        <w:rPr>
          <w:noProof/>
        </w:rPr>
      </w:r>
      <w:r w:rsidR="00EF133A">
        <w:rPr>
          <w:noProof/>
        </w:rPr>
        <w:fldChar w:fldCharType="separate"/>
      </w:r>
      <w:r w:rsidR="003D612E" w:rsidRPr="00102C54">
        <w:t>Рисунок </w:t>
      </w:r>
      <w:r w:rsidR="003D612E">
        <w:rPr>
          <w:noProof/>
        </w:rPr>
        <w:t>18</w:t>
      </w:r>
      <w:r w:rsidR="00EF133A">
        <w:rPr>
          <w:noProof/>
        </w:rPr>
        <w:fldChar w:fldCharType="end"/>
      </w:r>
      <w:r w:rsidRPr="00102C54">
        <w:rPr>
          <w:noProof/>
        </w:rPr>
        <w:t>).</w:t>
      </w:r>
    </w:p>
    <w:p w:rsidR="004C58BA" w:rsidRPr="00102C54" w:rsidRDefault="004C58BA" w:rsidP="00002D23">
      <w:pPr>
        <w:pStyle w:val="aa"/>
        <w:rPr>
          <w:lang w:val="ru-RU"/>
        </w:rPr>
      </w:pPr>
      <w:r w:rsidRPr="00F52056">
        <w:rPr>
          <w:lang w:val="ru-RU" w:eastAsia="ru-RU"/>
        </w:rPr>
        <w:drawing>
          <wp:inline distT="0" distB="0" distL="0" distR="0">
            <wp:extent cx="5548553" cy="38385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stretch>
                      <a:fillRect/>
                    </a:stretch>
                  </pic:blipFill>
                  <pic:spPr>
                    <a:xfrm>
                      <a:off x="0" y="0"/>
                      <a:ext cx="5544526" cy="3835789"/>
                    </a:xfrm>
                    <a:prstGeom prst="rect">
                      <a:avLst/>
                    </a:prstGeom>
                  </pic:spPr>
                </pic:pic>
              </a:graphicData>
            </a:graphic>
          </wp:inline>
        </w:drawing>
      </w:r>
    </w:p>
    <w:p w:rsidR="004C58BA" w:rsidRPr="00102C54" w:rsidRDefault="004C58BA" w:rsidP="00002D23">
      <w:pPr>
        <w:pStyle w:val="ab"/>
      </w:pPr>
      <w:bookmarkStart w:id="566" w:name="_Ref399320529"/>
      <w:r w:rsidRPr="00102C54">
        <w:t>Рисунок </w:t>
      </w:r>
      <w:r w:rsidR="00EF133A">
        <w:fldChar w:fldCharType="begin"/>
      </w:r>
      <w:r w:rsidR="004F061F">
        <w:instrText xml:space="preserve"> SEQ Рисунок \* ARABIC </w:instrText>
      </w:r>
      <w:r w:rsidR="00EF133A">
        <w:fldChar w:fldCharType="separate"/>
      </w:r>
      <w:r w:rsidR="003D612E">
        <w:rPr>
          <w:noProof/>
        </w:rPr>
        <w:t>18</w:t>
      </w:r>
      <w:r w:rsidR="00EF133A">
        <w:rPr>
          <w:noProof/>
        </w:rPr>
        <w:fldChar w:fldCharType="end"/>
      </w:r>
      <w:bookmarkEnd w:id="566"/>
      <w:r w:rsidRPr="00102C54">
        <w:t>. Изменение порядка граф</w:t>
      </w:r>
    </w:p>
    <w:p w:rsidR="004C58BA" w:rsidRPr="00102C54" w:rsidRDefault="004C58BA" w:rsidP="00002D23">
      <w:pPr>
        <w:pStyle w:val="a1"/>
        <w:rPr>
          <w:noProof/>
        </w:rPr>
      </w:pPr>
      <w:r w:rsidRPr="00102C54">
        <w:rPr>
          <w:noProof/>
        </w:rPr>
        <w:t>Для настройки выравнивания записей в графах необходимо выбрать соответствующее значение в поле «Выравнивание в колонке» (</w:t>
      </w:r>
      <w:r w:rsidR="00EF133A">
        <w:rPr>
          <w:noProof/>
        </w:rPr>
        <w:fldChar w:fldCharType="begin"/>
      </w:r>
      <w:r w:rsidR="00086EEC">
        <w:rPr>
          <w:noProof/>
        </w:rPr>
        <w:instrText xml:space="preserve"> REF _Ref399320547 \h </w:instrText>
      </w:r>
      <w:r w:rsidR="00EF133A">
        <w:rPr>
          <w:noProof/>
        </w:rPr>
      </w:r>
      <w:r w:rsidR="00EF133A">
        <w:rPr>
          <w:noProof/>
        </w:rPr>
        <w:fldChar w:fldCharType="separate"/>
      </w:r>
      <w:r w:rsidR="003D612E" w:rsidRPr="00102C54">
        <w:t>Рисунок </w:t>
      </w:r>
      <w:r w:rsidR="003D612E">
        <w:rPr>
          <w:noProof/>
        </w:rPr>
        <w:t>19</w:t>
      </w:r>
      <w:r w:rsidR="00EF133A">
        <w:rPr>
          <w:noProof/>
        </w:rPr>
        <w:fldChar w:fldCharType="end"/>
      </w:r>
      <w:r w:rsidRPr="00102C54">
        <w:rPr>
          <w:noProof/>
        </w:rPr>
        <w:t>).</w:t>
      </w:r>
    </w:p>
    <w:p w:rsidR="004C58BA" w:rsidRPr="00102C54" w:rsidRDefault="004C58BA" w:rsidP="00002D23">
      <w:pPr>
        <w:pStyle w:val="aa"/>
      </w:pPr>
      <w:r w:rsidRPr="00F52056">
        <w:rPr>
          <w:lang w:val="ru-RU" w:eastAsia="ru-RU"/>
        </w:rPr>
        <w:lastRenderedPageBreak/>
        <w:drawing>
          <wp:inline distT="0" distB="0" distL="0" distR="0">
            <wp:extent cx="5486400" cy="3795578"/>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cstate="print"/>
                    <a:stretch>
                      <a:fillRect/>
                    </a:stretch>
                  </pic:blipFill>
                  <pic:spPr>
                    <a:xfrm>
                      <a:off x="0" y="0"/>
                      <a:ext cx="5483712" cy="3793718"/>
                    </a:xfrm>
                    <a:prstGeom prst="rect">
                      <a:avLst/>
                    </a:prstGeom>
                  </pic:spPr>
                </pic:pic>
              </a:graphicData>
            </a:graphic>
          </wp:inline>
        </w:drawing>
      </w:r>
    </w:p>
    <w:p w:rsidR="004C58BA" w:rsidRPr="00102C54" w:rsidRDefault="004C58BA" w:rsidP="00002D23">
      <w:pPr>
        <w:pStyle w:val="ab"/>
      </w:pPr>
      <w:bookmarkStart w:id="567" w:name="_Ref399320547"/>
      <w:r w:rsidRPr="00102C54">
        <w:t>Рисунок </w:t>
      </w:r>
      <w:r w:rsidR="00EF133A">
        <w:fldChar w:fldCharType="begin"/>
      </w:r>
      <w:r w:rsidR="004F061F">
        <w:instrText xml:space="preserve"> SEQ Рисунок \* ARABIC </w:instrText>
      </w:r>
      <w:r w:rsidR="00EF133A">
        <w:fldChar w:fldCharType="separate"/>
      </w:r>
      <w:r w:rsidR="003D612E">
        <w:rPr>
          <w:noProof/>
        </w:rPr>
        <w:t>19</w:t>
      </w:r>
      <w:r w:rsidR="00EF133A">
        <w:rPr>
          <w:noProof/>
        </w:rPr>
        <w:fldChar w:fldCharType="end"/>
      </w:r>
      <w:bookmarkEnd w:id="567"/>
      <w:r w:rsidRPr="00102C54">
        <w:t xml:space="preserve">. Поле </w:t>
      </w:r>
      <w:r>
        <w:t>«В</w:t>
      </w:r>
      <w:r w:rsidRPr="00102C54">
        <w:t>ыравнивани</w:t>
      </w:r>
      <w:r>
        <w:t>е в колонке»</w:t>
      </w:r>
    </w:p>
    <w:p w:rsidR="004C58BA" w:rsidRPr="00102C54" w:rsidRDefault="004C58BA" w:rsidP="00002D23">
      <w:pPr>
        <w:pStyle w:val="a1"/>
      </w:pPr>
      <w:r w:rsidRPr="00102C54">
        <w:rPr>
          <w:noProof/>
        </w:rPr>
        <w:t xml:space="preserve">Для фиксации параметров ширины граф </w:t>
      </w:r>
      <w:r w:rsidR="00277AF1">
        <w:rPr>
          <w:noProof/>
        </w:rPr>
        <w:t>необходимо</w:t>
      </w:r>
      <w:r w:rsidRPr="00102C54">
        <w:rPr>
          <w:noProof/>
        </w:rPr>
        <w:t xml:space="preserve"> ввести </w:t>
      </w:r>
      <w:r w:rsidR="00277AF1">
        <w:rPr>
          <w:noProof/>
        </w:rPr>
        <w:t>соответствующее</w:t>
      </w:r>
      <w:r w:rsidRPr="00102C54">
        <w:rPr>
          <w:noProof/>
        </w:rPr>
        <w:t xml:space="preserve"> значение</w:t>
      </w:r>
      <w:r>
        <w:rPr>
          <w:noProof/>
        </w:rPr>
        <w:t xml:space="preserve"> в миллиметрах </w:t>
      </w:r>
      <w:r w:rsidRPr="00102C54">
        <w:rPr>
          <w:noProof/>
        </w:rPr>
        <w:t xml:space="preserve">в </w:t>
      </w:r>
      <w:r w:rsidRPr="00102C54">
        <w:t>поле «Ширина колонки» (</w:t>
      </w:r>
      <w:r w:rsidR="00EF133A">
        <w:fldChar w:fldCharType="begin"/>
      </w:r>
      <w:r w:rsidR="00086EEC">
        <w:instrText xml:space="preserve"> REF _Ref399320557 \h </w:instrText>
      </w:r>
      <w:r w:rsidR="00EF133A">
        <w:fldChar w:fldCharType="separate"/>
      </w:r>
      <w:r w:rsidR="003D612E" w:rsidRPr="00102C54">
        <w:t>Рисунок </w:t>
      </w:r>
      <w:r w:rsidR="003D612E">
        <w:rPr>
          <w:noProof/>
        </w:rPr>
        <w:t>20</w:t>
      </w:r>
      <w:r w:rsidR="00EF133A">
        <w:fldChar w:fldCharType="end"/>
      </w:r>
      <w:r w:rsidRPr="00102C54">
        <w:t>).</w:t>
      </w:r>
    </w:p>
    <w:p w:rsidR="004C58BA" w:rsidRPr="00102C54" w:rsidRDefault="004C58BA" w:rsidP="00002D23">
      <w:pPr>
        <w:pStyle w:val="aa"/>
      </w:pPr>
      <w:r w:rsidRPr="00F52056">
        <w:rPr>
          <w:lang w:val="ru-RU" w:eastAsia="ru-RU"/>
        </w:rPr>
        <w:drawing>
          <wp:inline distT="0" distB="0" distL="0" distR="0">
            <wp:extent cx="5259423" cy="36385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stretch>
                      <a:fillRect/>
                    </a:stretch>
                  </pic:blipFill>
                  <pic:spPr>
                    <a:xfrm>
                      <a:off x="0" y="0"/>
                      <a:ext cx="5255073" cy="3635541"/>
                    </a:xfrm>
                    <a:prstGeom prst="rect">
                      <a:avLst/>
                    </a:prstGeom>
                  </pic:spPr>
                </pic:pic>
              </a:graphicData>
            </a:graphic>
          </wp:inline>
        </w:drawing>
      </w:r>
    </w:p>
    <w:p w:rsidR="004C58BA" w:rsidRPr="00102C54" w:rsidRDefault="004C58BA" w:rsidP="00002D23">
      <w:pPr>
        <w:pStyle w:val="ab"/>
      </w:pPr>
      <w:bookmarkStart w:id="568" w:name="_Ref399320557"/>
      <w:r w:rsidRPr="00102C54">
        <w:t>Рисунок </w:t>
      </w:r>
      <w:r w:rsidR="00EF133A">
        <w:fldChar w:fldCharType="begin"/>
      </w:r>
      <w:r w:rsidR="004F061F">
        <w:instrText xml:space="preserve"> SEQ Рисунок \* ARABIC </w:instrText>
      </w:r>
      <w:r w:rsidR="00EF133A">
        <w:fldChar w:fldCharType="separate"/>
      </w:r>
      <w:r w:rsidR="003D612E">
        <w:rPr>
          <w:noProof/>
        </w:rPr>
        <w:t>20</w:t>
      </w:r>
      <w:r w:rsidR="00EF133A">
        <w:rPr>
          <w:noProof/>
        </w:rPr>
        <w:fldChar w:fldCharType="end"/>
      </w:r>
      <w:bookmarkEnd w:id="568"/>
      <w:r w:rsidRPr="00102C54">
        <w:t xml:space="preserve">. Поле </w:t>
      </w:r>
      <w:r>
        <w:t>«Ширина колонки»</w:t>
      </w:r>
    </w:p>
    <w:p w:rsidR="004C58BA" w:rsidRDefault="004C58BA" w:rsidP="00002D23">
      <w:pPr>
        <w:pStyle w:val="a1"/>
      </w:pPr>
      <w:r w:rsidRPr="005C5E4C">
        <w:t>Для сохранения изменений после настройки профиля необходимо нажать кнопку «Готово» (</w:t>
      </w:r>
      <w:r w:rsidR="00EF133A">
        <w:fldChar w:fldCharType="begin"/>
      </w:r>
      <w:r w:rsidR="00086EEC">
        <w:instrText xml:space="preserve"> REF _Ref399320566 \h </w:instrText>
      </w:r>
      <w:r w:rsidR="00EF133A">
        <w:fldChar w:fldCharType="separate"/>
      </w:r>
      <w:r w:rsidR="003D612E" w:rsidRPr="005C5E4C">
        <w:t>Рисунок </w:t>
      </w:r>
      <w:r w:rsidR="003D612E">
        <w:rPr>
          <w:noProof/>
        </w:rPr>
        <w:t>21</w:t>
      </w:r>
      <w:r w:rsidR="00EF133A">
        <w:fldChar w:fldCharType="end"/>
      </w:r>
      <w:r w:rsidRPr="005C5E4C">
        <w:t>).</w:t>
      </w:r>
    </w:p>
    <w:p w:rsidR="004C58BA" w:rsidRDefault="004C58BA" w:rsidP="00002D23">
      <w:pPr>
        <w:pStyle w:val="a1"/>
      </w:pPr>
      <w:r w:rsidRPr="00366E92">
        <w:rPr>
          <w:b/>
        </w:rPr>
        <w:lastRenderedPageBreak/>
        <w:t>Важно!</w:t>
      </w:r>
      <w:r w:rsidRPr="00277AF1">
        <w:t xml:space="preserve"> </w:t>
      </w:r>
      <w:r>
        <w:t>При создании нескольких профилей, все профили будут сохранены после нажатия на кнопку «Готово». По умолчанию активным будет последний выбранный профиль.</w:t>
      </w:r>
    </w:p>
    <w:p w:rsidR="004C58BA" w:rsidRPr="00EC2153" w:rsidRDefault="004C58BA" w:rsidP="00002D23">
      <w:pPr>
        <w:pStyle w:val="aa"/>
        <w:rPr>
          <w:lang w:val="ru-RU"/>
        </w:rPr>
      </w:pPr>
      <w:r w:rsidRPr="00F52056">
        <w:rPr>
          <w:lang w:val="ru-RU" w:eastAsia="ru-RU"/>
        </w:rPr>
        <w:drawing>
          <wp:inline distT="0" distB="0" distL="0" distR="0">
            <wp:extent cx="4953000" cy="3426560"/>
            <wp:effectExtent l="0" t="0" r="0" b="254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stretch>
                      <a:fillRect/>
                    </a:stretch>
                  </pic:blipFill>
                  <pic:spPr>
                    <a:xfrm>
                      <a:off x="0" y="0"/>
                      <a:ext cx="4949547" cy="3424171"/>
                    </a:xfrm>
                    <a:prstGeom prst="rect">
                      <a:avLst/>
                    </a:prstGeom>
                  </pic:spPr>
                </pic:pic>
              </a:graphicData>
            </a:graphic>
          </wp:inline>
        </w:drawing>
      </w:r>
    </w:p>
    <w:p w:rsidR="004C58BA" w:rsidRPr="005C5E4C" w:rsidRDefault="004C58BA" w:rsidP="00002D23">
      <w:pPr>
        <w:pStyle w:val="ab"/>
      </w:pPr>
      <w:bookmarkStart w:id="569" w:name="_Ref399320566"/>
      <w:r w:rsidRPr="005C5E4C">
        <w:t>Рисунок </w:t>
      </w:r>
      <w:r w:rsidR="00EF133A">
        <w:fldChar w:fldCharType="begin"/>
      </w:r>
      <w:r w:rsidR="004F061F">
        <w:instrText xml:space="preserve"> SEQ Рисунок \* ARABIC </w:instrText>
      </w:r>
      <w:r w:rsidR="00EF133A">
        <w:fldChar w:fldCharType="separate"/>
      </w:r>
      <w:r w:rsidR="003D612E">
        <w:rPr>
          <w:noProof/>
        </w:rPr>
        <w:t>21</w:t>
      </w:r>
      <w:r w:rsidR="00EF133A">
        <w:rPr>
          <w:noProof/>
        </w:rPr>
        <w:fldChar w:fldCharType="end"/>
      </w:r>
      <w:bookmarkEnd w:id="569"/>
      <w:r w:rsidRPr="005C5E4C">
        <w:t>. Кнопка «Готово»</w:t>
      </w:r>
    </w:p>
    <w:p w:rsidR="004C58BA" w:rsidRPr="00C91EA0" w:rsidRDefault="004C58BA" w:rsidP="00002D23">
      <w:pPr>
        <w:pStyle w:val="a1"/>
      </w:pPr>
      <w:r w:rsidRPr="005C5E4C">
        <w:t xml:space="preserve">В результате созданный профиль </w:t>
      </w:r>
      <w:r w:rsidR="00277AF1">
        <w:t>отобразится</w:t>
      </w:r>
      <w:r w:rsidRPr="005C5E4C">
        <w:t xml:space="preserve"> на панели инструментов</w:t>
      </w:r>
      <w:r>
        <w:t xml:space="preserve"> </w:t>
      </w:r>
      <w:proofErr w:type="gramStart"/>
      <w:r>
        <w:t>подраздела</w:t>
      </w:r>
      <w:proofErr w:type="gramEnd"/>
      <w:r>
        <w:t xml:space="preserve"> </w:t>
      </w:r>
      <w:r w:rsidRPr="005C5E4C">
        <w:t>и все графы настроенной таблицы будут иметь заданную в профиле ширину, порядок и выравнивание текста.</w:t>
      </w:r>
      <w:r>
        <w:t xml:space="preserve"> </w:t>
      </w:r>
      <w:r w:rsidRPr="005C5E4C">
        <w:t>Для отмены выполненных действий необходимо нажать на кнопку «Отмена» (</w:t>
      </w:r>
      <w:r w:rsidR="00EF133A">
        <w:fldChar w:fldCharType="begin"/>
      </w:r>
      <w:r w:rsidR="00086EEC">
        <w:instrText xml:space="preserve"> REF _Ref399320599 \h </w:instrText>
      </w:r>
      <w:r w:rsidR="00EF133A">
        <w:fldChar w:fldCharType="separate"/>
      </w:r>
      <w:r w:rsidR="003D612E" w:rsidRPr="005C5E4C">
        <w:t>Рисунок </w:t>
      </w:r>
      <w:r w:rsidR="003D612E">
        <w:rPr>
          <w:noProof/>
        </w:rPr>
        <w:t>22</w:t>
      </w:r>
      <w:r w:rsidR="00EF133A">
        <w:fldChar w:fldCharType="end"/>
      </w:r>
      <w:r w:rsidRPr="005C5E4C">
        <w:t>).</w:t>
      </w:r>
    </w:p>
    <w:p w:rsidR="004C58BA" w:rsidRPr="006F7EE1" w:rsidRDefault="004C58BA" w:rsidP="00002D23">
      <w:pPr>
        <w:pStyle w:val="aa"/>
      </w:pPr>
      <w:r w:rsidRPr="00F52056">
        <w:rPr>
          <w:lang w:val="ru-RU" w:eastAsia="ru-RU"/>
        </w:rPr>
        <w:drawing>
          <wp:inline distT="0" distB="0" distL="0" distR="0">
            <wp:extent cx="5010150" cy="3318587"/>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stretch>
                      <a:fillRect/>
                    </a:stretch>
                  </pic:blipFill>
                  <pic:spPr>
                    <a:xfrm>
                      <a:off x="0" y="0"/>
                      <a:ext cx="5026367" cy="3329329"/>
                    </a:xfrm>
                    <a:prstGeom prst="rect">
                      <a:avLst/>
                    </a:prstGeom>
                  </pic:spPr>
                </pic:pic>
              </a:graphicData>
            </a:graphic>
          </wp:inline>
        </w:drawing>
      </w:r>
    </w:p>
    <w:p w:rsidR="004C58BA" w:rsidRPr="005C5E4C" w:rsidRDefault="004C58BA" w:rsidP="00002D23">
      <w:pPr>
        <w:pStyle w:val="ab"/>
      </w:pPr>
      <w:bookmarkStart w:id="570" w:name="_Ref399320599"/>
      <w:r w:rsidRPr="005C5E4C">
        <w:t>Рисунок </w:t>
      </w:r>
      <w:r w:rsidR="00EF133A">
        <w:fldChar w:fldCharType="begin"/>
      </w:r>
      <w:r w:rsidR="004F061F">
        <w:instrText xml:space="preserve"> SEQ Рисунок \* ARABIC </w:instrText>
      </w:r>
      <w:r w:rsidR="00EF133A">
        <w:fldChar w:fldCharType="separate"/>
      </w:r>
      <w:r w:rsidR="003D612E">
        <w:rPr>
          <w:noProof/>
        </w:rPr>
        <w:t>22</w:t>
      </w:r>
      <w:r w:rsidR="00EF133A">
        <w:rPr>
          <w:noProof/>
        </w:rPr>
        <w:fldChar w:fldCharType="end"/>
      </w:r>
      <w:bookmarkEnd w:id="570"/>
      <w:r w:rsidRPr="005C5E4C">
        <w:t>. Кнопка «Отмена»</w:t>
      </w:r>
    </w:p>
    <w:p w:rsidR="00BB1148" w:rsidRDefault="00BB1148" w:rsidP="00002D23">
      <w:pPr>
        <w:pStyle w:val="3"/>
      </w:pPr>
      <w:bookmarkStart w:id="571" w:name="_Toc399318363"/>
      <w:bookmarkStart w:id="572" w:name="_Toc399319926"/>
      <w:bookmarkStart w:id="573" w:name="_Toc399334598"/>
      <w:bookmarkStart w:id="574" w:name="_Toc454197559"/>
      <w:bookmarkStart w:id="575" w:name="_Toc454205523"/>
      <w:bookmarkEnd w:id="571"/>
      <w:bookmarkEnd w:id="572"/>
      <w:bookmarkEnd w:id="573"/>
      <w:r>
        <w:lastRenderedPageBreak/>
        <w:t>Перемещение записи</w:t>
      </w:r>
      <w:r w:rsidRPr="005D44E0">
        <w:t xml:space="preserve"> </w:t>
      </w:r>
      <w:r>
        <w:t>в справочниках Системы</w:t>
      </w:r>
      <w:bookmarkEnd w:id="574"/>
      <w:bookmarkEnd w:id="575"/>
    </w:p>
    <w:p w:rsidR="003C32C0" w:rsidRDefault="00BB1148" w:rsidP="00002D23">
      <w:pPr>
        <w:pStyle w:val="phnormal"/>
      </w:pPr>
      <w:r w:rsidRPr="00102C54">
        <w:t xml:space="preserve">В Системе предусмотрена возможность </w:t>
      </w:r>
      <w:r w:rsidR="004D7B6A">
        <w:t>перемещения</w:t>
      </w:r>
      <w:r>
        <w:t xml:space="preserve"> записи</w:t>
      </w:r>
      <w:r w:rsidRPr="005D44E0">
        <w:t xml:space="preserve"> </w:t>
      </w:r>
      <w:r w:rsidR="004D7B6A">
        <w:t xml:space="preserve">в </w:t>
      </w:r>
      <w:r>
        <w:t>справочниках</w:t>
      </w:r>
      <w:r w:rsidR="001671BC">
        <w:t>, администрируемых пользователями Системы (см.</w:t>
      </w:r>
      <w:r w:rsidR="004C58BA">
        <w:t xml:space="preserve"> </w:t>
      </w:r>
      <w:proofErr w:type="spellStart"/>
      <w:r w:rsidR="004C58BA">
        <w:t>п.п</w:t>
      </w:r>
      <w:proofErr w:type="spellEnd"/>
      <w:r w:rsidR="004C58BA">
        <w:t>. </w:t>
      </w:r>
      <w:r w:rsidR="00EF133A">
        <w:fldChar w:fldCharType="begin"/>
      </w:r>
      <w:r w:rsidR="003B7136">
        <w:instrText xml:space="preserve"> REF _Ref452022078 \n \h </w:instrText>
      </w:r>
      <w:r w:rsidR="00EF133A">
        <w:fldChar w:fldCharType="separate"/>
      </w:r>
      <w:r w:rsidR="003D612E">
        <w:t>4.4</w:t>
      </w:r>
      <w:r w:rsidR="00EF133A">
        <w:fldChar w:fldCharType="end"/>
      </w:r>
      <w:r w:rsidR="008434BF">
        <w:t xml:space="preserve"> настоящего руководства пользователя</w:t>
      </w:r>
      <w:r w:rsidR="001671BC">
        <w:t>),</w:t>
      </w:r>
      <w:r w:rsidRPr="00102C54">
        <w:t xml:space="preserve"> </w:t>
      </w:r>
      <w:r>
        <w:t>в оптимальном для пользователя виде. Данные отображаются в виде таблиц</w:t>
      </w:r>
      <w:r w:rsidRPr="00102C54">
        <w:t xml:space="preserve">. </w:t>
      </w:r>
      <w:r>
        <w:t>Для перемещения записи в справочниках Системы</w:t>
      </w:r>
      <w:r w:rsidR="008434BF">
        <w:t xml:space="preserve"> </w:t>
      </w:r>
      <w:r w:rsidR="003C32C0">
        <w:t xml:space="preserve">необходимо </w:t>
      </w:r>
      <w:r w:rsidR="003C32C0" w:rsidRPr="003446AF">
        <w:t>в главном окне Системы выбрать вкладку «Меню»</w:t>
      </w:r>
      <w:r w:rsidR="003C32C0">
        <w:t xml:space="preserve"> (1),</w:t>
      </w:r>
      <w:r w:rsidR="003C32C0" w:rsidRPr="003446AF">
        <w:t xml:space="preserve"> в открывшейся колонке выбрать раздел «</w:t>
      </w:r>
      <w:r w:rsidR="003C32C0">
        <w:rPr>
          <w:bCs/>
          <w:szCs w:val="28"/>
        </w:rPr>
        <w:t>Справочники</w:t>
      </w:r>
      <w:r w:rsidR="003C32C0" w:rsidRPr="003446AF">
        <w:t>»</w:t>
      </w:r>
      <w:r w:rsidR="003C32C0">
        <w:t xml:space="preserve"> (2) и </w:t>
      </w:r>
      <w:r w:rsidR="003C32C0" w:rsidRPr="002A43D3">
        <w:t xml:space="preserve">открыть </w:t>
      </w:r>
      <w:r w:rsidR="003C32C0">
        <w:t>соответствующий справочник (3)</w:t>
      </w:r>
      <w:r w:rsidR="003C32C0" w:rsidRPr="002A43D3">
        <w:t xml:space="preserve"> одним нажатием левой кнопки мыши</w:t>
      </w:r>
      <w:r w:rsidR="003C32C0">
        <w:t xml:space="preserve"> (</w:t>
      </w:r>
      <w:r w:rsidR="00EF133A">
        <w:fldChar w:fldCharType="begin"/>
      </w:r>
      <w:r w:rsidR="003C32C0">
        <w:instrText xml:space="preserve"> REF _Ref397066972 \h </w:instrText>
      </w:r>
      <w:r w:rsidR="00EF133A">
        <w:fldChar w:fldCharType="separate"/>
      </w:r>
      <w:r w:rsidR="003D612E" w:rsidRPr="002A175A">
        <w:t>Рисунок </w:t>
      </w:r>
      <w:r w:rsidR="003D612E">
        <w:rPr>
          <w:noProof/>
        </w:rPr>
        <w:t>23</w:t>
      </w:r>
      <w:r w:rsidR="00EF133A">
        <w:fldChar w:fldCharType="end"/>
      </w:r>
      <w:r w:rsidR="003C32C0">
        <w:t>).</w:t>
      </w:r>
    </w:p>
    <w:p w:rsidR="003C32C0" w:rsidRDefault="003C32C0" w:rsidP="00002D23">
      <w:pPr>
        <w:pStyle w:val="aa"/>
      </w:pPr>
      <w:r w:rsidRPr="00EC2153">
        <w:rPr>
          <w:lang w:val="ru-RU" w:eastAsia="ru-RU"/>
        </w:rPr>
        <w:drawing>
          <wp:inline distT="0" distB="0" distL="0" distR="0">
            <wp:extent cx="5848350" cy="3054227"/>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cstate="print"/>
                    <a:srcRect r="988"/>
                    <a:stretch/>
                  </pic:blipFill>
                  <pic:spPr bwMode="auto">
                    <a:xfrm>
                      <a:off x="0" y="0"/>
                      <a:ext cx="5852611" cy="3056452"/>
                    </a:xfrm>
                    <a:prstGeom prst="rect">
                      <a:avLst/>
                    </a:prstGeom>
                    <a:ln>
                      <a:noFill/>
                    </a:ln>
                    <a:extLst>
                      <a:ext uri="{53640926-AAD7-44D8-BBD7-CCE9431645EC}">
                        <a14:shadowObscured xmlns:a14="http://schemas.microsoft.com/office/drawing/2010/main"/>
                      </a:ext>
                    </a:extLst>
                  </pic:spPr>
                </pic:pic>
              </a:graphicData>
            </a:graphic>
          </wp:inline>
        </w:drawing>
      </w:r>
    </w:p>
    <w:p w:rsidR="003C32C0" w:rsidRPr="00D40286" w:rsidRDefault="003C32C0" w:rsidP="00002D23">
      <w:pPr>
        <w:pStyle w:val="ab"/>
      </w:pPr>
      <w:bookmarkStart w:id="576" w:name="_Ref397066972"/>
      <w:r w:rsidRPr="002A175A">
        <w:t>Рисунок </w:t>
      </w:r>
      <w:r w:rsidR="00EF133A" w:rsidRPr="003A33E6">
        <w:fldChar w:fldCharType="begin"/>
      </w:r>
      <w:r w:rsidRPr="00FC1111">
        <w:instrText xml:space="preserve"> SEQ Рисунок \* ARABIC </w:instrText>
      </w:r>
      <w:r w:rsidR="00EF133A" w:rsidRPr="003A33E6">
        <w:fldChar w:fldCharType="separate"/>
      </w:r>
      <w:r w:rsidR="003D612E">
        <w:rPr>
          <w:noProof/>
        </w:rPr>
        <w:t>23</w:t>
      </w:r>
      <w:r w:rsidR="00EF133A" w:rsidRPr="003A33E6">
        <w:fldChar w:fldCharType="end"/>
      </w:r>
      <w:bookmarkEnd w:id="576"/>
      <w:r w:rsidRPr="00D40286">
        <w:t>. Открытие справочника</w:t>
      </w:r>
    </w:p>
    <w:p w:rsidR="00086EEC" w:rsidRDefault="00BB1148" w:rsidP="00002D23">
      <w:pPr>
        <w:pStyle w:val="a1"/>
      </w:pPr>
      <w:r>
        <w:t xml:space="preserve">В открывшемся окне </w:t>
      </w:r>
      <w:r w:rsidR="003C32C0">
        <w:t xml:space="preserve">справочника </w:t>
      </w:r>
      <w:r w:rsidRPr="00102C54">
        <w:t>необходимо выделить соответствующую строку одним нажатием левой кнопки</w:t>
      </w:r>
      <w:r>
        <w:t xml:space="preserve"> мыши</w:t>
      </w:r>
      <w:r w:rsidRPr="00102C54">
        <w:t xml:space="preserve"> и нажать на кнопку «</w:t>
      </w:r>
      <w:r>
        <w:t>Переместить</w:t>
      </w:r>
      <w:r w:rsidRPr="00102C54">
        <w:rPr>
          <w:noProof/>
        </w:rPr>
        <w:t xml:space="preserve">» </w:t>
      </w:r>
      <w:r w:rsidRPr="00102C54">
        <w:t>(</w:t>
      </w:r>
      <w:r w:rsidR="00EF133A">
        <w:fldChar w:fldCharType="begin"/>
      </w:r>
      <w:r w:rsidR="00832F2C">
        <w:instrText xml:space="preserve"> REF _Ref397009075 \h </w:instrText>
      </w:r>
      <w:r w:rsidR="00EF133A">
        <w:fldChar w:fldCharType="separate"/>
      </w:r>
      <w:r w:rsidR="003D612E">
        <w:t>Рисунок </w:t>
      </w:r>
      <w:r w:rsidR="003D612E">
        <w:rPr>
          <w:noProof/>
        </w:rPr>
        <w:t>24</w:t>
      </w:r>
      <w:r w:rsidR="00EF133A">
        <w:fldChar w:fldCharType="end"/>
      </w:r>
      <w:r w:rsidRPr="00102C54">
        <w:t>).</w:t>
      </w:r>
    </w:p>
    <w:p w:rsidR="00BB1148" w:rsidRDefault="00086EEC" w:rsidP="00002D23">
      <w:pPr>
        <w:pStyle w:val="aa"/>
      </w:pPr>
      <w:r>
        <w:rPr>
          <w:lang w:val="ru-RU" w:eastAsia="ru-RU"/>
        </w:rPr>
        <w:drawing>
          <wp:inline distT="0" distB="0" distL="0" distR="0">
            <wp:extent cx="6120130" cy="1953085"/>
            <wp:effectExtent l="0" t="0" r="0"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stretch>
                      <a:fillRect/>
                    </a:stretch>
                  </pic:blipFill>
                  <pic:spPr>
                    <a:xfrm>
                      <a:off x="0" y="0"/>
                      <a:ext cx="6120130" cy="1953085"/>
                    </a:xfrm>
                    <a:prstGeom prst="rect">
                      <a:avLst/>
                    </a:prstGeom>
                  </pic:spPr>
                </pic:pic>
              </a:graphicData>
            </a:graphic>
          </wp:inline>
        </w:drawing>
      </w:r>
    </w:p>
    <w:p w:rsidR="00BB1148" w:rsidRPr="00FE1EFA" w:rsidRDefault="00BB1148" w:rsidP="00002D23">
      <w:pPr>
        <w:pStyle w:val="ab"/>
      </w:pPr>
      <w:bookmarkStart w:id="577" w:name="_Ref397009075"/>
      <w:r>
        <w:t>Рисунок </w:t>
      </w:r>
      <w:r w:rsidR="00EF133A">
        <w:fldChar w:fldCharType="begin"/>
      </w:r>
      <w:r w:rsidR="004F061F">
        <w:instrText xml:space="preserve"> SEQ Рисунок \* ARABIC </w:instrText>
      </w:r>
      <w:r w:rsidR="00EF133A">
        <w:fldChar w:fldCharType="separate"/>
      </w:r>
      <w:r w:rsidR="003D612E">
        <w:rPr>
          <w:noProof/>
        </w:rPr>
        <w:t>24</w:t>
      </w:r>
      <w:r w:rsidR="00EF133A">
        <w:rPr>
          <w:noProof/>
        </w:rPr>
        <w:fldChar w:fldCharType="end"/>
      </w:r>
      <w:bookmarkEnd w:id="577"/>
      <w:r>
        <w:t>. Кнопка «Переместить»</w:t>
      </w:r>
    </w:p>
    <w:p w:rsidR="00BB1148" w:rsidRPr="00C362A5" w:rsidRDefault="00277AF1" w:rsidP="00002D23">
      <w:pPr>
        <w:pStyle w:val="a1"/>
      </w:pPr>
      <w:r>
        <w:t>В результате</w:t>
      </w:r>
      <w:r w:rsidR="00BB1148" w:rsidRPr="00C362A5">
        <w:t xml:space="preserve"> откроется окно «Каталоги» (</w:t>
      </w:r>
      <w:r w:rsidR="00EF133A">
        <w:fldChar w:fldCharType="begin"/>
      </w:r>
      <w:r w:rsidR="00832F2C">
        <w:instrText xml:space="preserve"> REF _Ref397009076 \h </w:instrText>
      </w:r>
      <w:r w:rsidR="00EF133A">
        <w:fldChar w:fldCharType="separate"/>
      </w:r>
      <w:r w:rsidR="003D612E">
        <w:t>Рисунок </w:t>
      </w:r>
      <w:r w:rsidR="003D612E">
        <w:rPr>
          <w:noProof/>
        </w:rPr>
        <w:t>25</w:t>
      </w:r>
      <w:r w:rsidR="00EF133A">
        <w:fldChar w:fldCharType="end"/>
      </w:r>
      <w:r w:rsidR="00BB1148" w:rsidRPr="00C362A5">
        <w:t>).</w:t>
      </w:r>
    </w:p>
    <w:p w:rsidR="00BB1148" w:rsidRDefault="00BB1148" w:rsidP="00002D23">
      <w:pPr>
        <w:pStyle w:val="aa"/>
      </w:pPr>
      <w:r w:rsidRPr="00EC2153">
        <w:rPr>
          <w:lang w:val="ru-RU" w:eastAsia="ru-RU"/>
        </w:rPr>
        <w:lastRenderedPageBreak/>
        <w:drawing>
          <wp:inline distT="0" distB="0" distL="0" distR="0">
            <wp:extent cx="6124575" cy="2028461"/>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cstate="print"/>
                    <a:stretch>
                      <a:fillRect/>
                    </a:stretch>
                  </pic:blipFill>
                  <pic:spPr>
                    <a:xfrm>
                      <a:off x="0" y="0"/>
                      <a:ext cx="6120130" cy="2026989"/>
                    </a:xfrm>
                    <a:prstGeom prst="rect">
                      <a:avLst/>
                    </a:prstGeom>
                  </pic:spPr>
                </pic:pic>
              </a:graphicData>
            </a:graphic>
          </wp:inline>
        </w:drawing>
      </w:r>
    </w:p>
    <w:p w:rsidR="00BB1148" w:rsidRDefault="00BB1148" w:rsidP="00002D23">
      <w:pPr>
        <w:pStyle w:val="ab"/>
      </w:pPr>
      <w:bookmarkStart w:id="578" w:name="_Ref397009076"/>
      <w:r>
        <w:t>Рисунок </w:t>
      </w:r>
      <w:r w:rsidR="00EF133A">
        <w:fldChar w:fldCharType="begin"/>
      </w:r>
      <w:r w:rsidR="004F061F">
        <w:instrText xml:space="preserve"> SEQ Рисунок \* ARABIC </w:instrText>
      </w:r>
      <w:r w:rsidR="00EF133A">
        <w:fldChar w:fldCharType="separate"/>
      </w:r>
      <w:r w:rsidR="003D612E">
        <w:rPr>
          <w:noProof/>
        </w:rPr>
        <w:t>25</w:t>
      </w:r>
      <w:r w:rsidR="00EF133A">
        <w:rPr>
          <w:noProof/>
        </w:rPr>
        <w:fldChar w:fldCharType="end"/>
      </w:r>
      <w:bookmarkEnd w:id="578"/>
      <w:r>
        <w:t>. Окно «Каталоги»</w:t>
      </w:r>
    </w:p>
    <w:p w:rsidR="00BB1148" w:rsidRPr="00C362A5" w:rsidRDefault="00BB1148" w:rsidP="00002D23">
      <w:pPr>
        <w:pStyle w:val="a1"/>
      </w:pPr>
      <w:r w:rsidRPr="00C362A5">
        <w:t xml:space="preserve">Для раскрытия каталога необходимо нажать на кнопку </w:t>
      </w:r>
      <w:r w:rsidRPr="00EC2153">
        <w:rPr>
          <w:noProof/>
          <w:lang w:eastAsia="ru-RU"/>
        </w:rPr>
        <w:drawing>
          <wp:inline distT="0" distB="0" distL="0" distR="0">
            <wp:extent cx="114300" cy="12382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C362A5">
        <w:rPr>
          <w:rStyle w:val="1c"/>
          <w:rFonts w:ascii="Times New Roman" w:hAnsi="Times New Roman"/>
          <w:i w:val="0"/>
          <w:spacing w:val="2"/>
        </w:rPr>
        <w:t xml:space="preserve">. </w:t>
      </w:r>
      <w:r w:rsidRPr="00C362A5">
        <w:t>После этого необходимо выбрать раздел одним нажатием левой кнопкой мыши, в который необходимо переместить документ, и нажать на кнопку «</w:t>
      </w:r>
      <w:proofErr w:type="spellStart"/>
      <w:r w:rsidRPr="00C362A5">
        <w:t>О</w:t>
      </w:r>
      <w:proofErr w:type="gramStart"/>
      <w:r w:rsidRPr="00C362A5">
        <w:t>k</w:t>
      </w:r>
      <w:proofErr w:type="spellEnd"/>
      <w:proofErr w:type="gramEnd"/>
      <w:r w:rsidRPr="00C362A5">
        <w:t>» (</w:t>
      </w:r>
      <w:r w:rsidR="00EF133A">
        <w:fldChar w:fldCharType="begin"/>
      </w:r>
      <w:r w:rsidR="00832F2C">
        <w:instrText xml:space="preserve"> REF _Ref397009077 \h </w:instrText>
      </w:r>
      <w:r w:rsidR="00EF133A">
        <w:fldChar w:fldCharType="separate"/>
      </w:r>
      <w:r w:rsidR="003D612E">
        <w:t>Рисунок </w:t>
      </w:r>
      <w:r w:rsidR="003D612E">
        <w:rPr>
          <w:noProof/>
        </w:rPr>
        <w:t>26</w:t>
      </w:r>
      <w:r w:rsidR="00EF133A">
        <w:fldChar w:fldCharType="end"/>
      </w:r>
      <w:r w:rsidRPr="00C362A5">
        <w:t>).</w:t>
      </w:r>
    </w:p>
    <w:p w:rsidR="00BB1148" w:rsidRDefault="00BB1148" w:rsidP="00002D23">
      <w:pPr>
        <w:pStyle w:val="aa"/>
      </w:pPr>
      <w:r w:rsidRPr="00EC2153">
        <w:rPr>
          <w:lang w:val="ru-RU" w:eastAsia="ru-RU"/>
        </w:rPr>
        <w:drawing>
          <wp:inline distT="0" distB="0" distL="0" distR="0">
            <wp:extent cx="6067425" cy="2770388"/>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6075312" cy="2773989"/>
                    </a:xfrm>
                    <a:prstGeom prst="rect">
                      <a:avLst/>
                    </a:prstGeom>
                  </pic:spPr>
                </pic:pic>
              </a:graphicData>
            </a:graphic>
          </wp:inline>
        </w:drawing>
      </w:r>
    </w:p>
    <w:p w:rsidR="00BB1148" w:rsidRDefault="00BB1148" w:rsidP="00002D23">
      <w:pPr>
        <w:pStyle w:val="ab"/>
      </w:pPr>
      <w:bookmarkStart w:id="579" w:name="_Ref397009077"/>
      <w:r>
        <w:t>Рисунок </w:t>
      </w:r>
      <w:r w:rsidR="00EF133A">
        <w:fldChar w:fldCharType="begin"/>
      </w:r>
      <w:r w:rsidR="004F061F">
        <w:instrText xml:space="preserve"> SEQ Рисунок \* ARABIC </w:instrText>
      </w:r>
      <w:r w:rsidR="00EF133A">
        <w:fldChar w:fldCharType="separate"/>
      </w:r>
      <w:r w:rsidR="003D612E">
        <w:rPr>
          <w:noProof/>
        </w:rPr>
        <w:t>26</w:t>
      </w:r>
      <w:r w:rsidR="00EF133A">
        <w:rPr>
          <w:noProof/>
        </w:rPr>
        <w:fldChar w:fldCharType="end"/>
      </w:r>
      <w:bookmarkEnd w:id="579"/>
      <w:r>
        <w:t>. Кнопка «</w:t>
      </w:r>
      <w:r>
        <w:rPr>
          <w:lang w:val="en-US"/>
        </w:rPr>
        <w:t>Ok</w:t>
      </w:r>
      <w:r>
        <w:t>»</w:t>
      </w:r>
    </w:p>
    <w:p w:rsidR="00EF2F46" w:rsidRDefault="00EF2F46" w:rsidP="00002D23">
      <w:pPr>
        <w:pStyle w:val="3"/>
      </w:pPr>
      <w:bookmarkStart w:id="580" w:name="_Toc454197560"/>
      <w:bookmarkStart w:id="581" w:name="_Toc454205524"/>
      <w:r w:rsidRPr="00DE4524">
        <w:t>Редактирование</w:t>
      </w:r>
      <w:r>
        <w:t xml:space="preserve"> записи</w:t>
      </w:r>
      <w:r w:rsidRPr="005D44E0">
        <w:t xml:space="preserve"> </w:t>
      </w:r>
      <w:r>
        <w:t>в справочниках Системы</w:t>
      </w:r>
      <w:bookmarkEnd w:id="580"/>
      <w:bookmarkEnd w:id="581"/>
    </w:p>
    <w:p w:rsidR="00EF2F46" w:rsidRDefault="00EF2F46" w:rsidP="00002D23">
      <w:pPr>
        <w:pStyle w:val="phnormal"/>
      </w:pPr>
      <w:r w:rsidRPr="00102C54">
        <w:t xml:space="preserve">В Системе предусмотрена возможность </w:t>
      </w:r>
      <w:r>
        <w:t>редактирования записи</w:t>
      </w:r>
      <w:r w:rsidRPr="005D44E0">
        <w:t xml:space="preserve"> </w:t>
      </w:r>
      <w:r>
        <w:t xml:space="preserve">в справочниках, администрируемых пользователями Системы (см. </w:t>
      </w:r>
      <w:proofErr w:type="spellStart"/>
      <w:r>
        <w:t>п.п</w:t>
      </w:r>
      <w:proofErr w:type="spellEnd"/>
      <w:r>
        <w:t>. </w:t>
      </w:r>
      <w:r w:rsidR="00EF133A">
        <w:fldChar w:fldCharType="begin"/>
      </w:r>
      <w:r w:rsidR="003B7136">
        <w:instrText xml:space="preserve"> REF _Ref452022095 \n \h </w:instrText>
      </w:r>
      <w:r w:rsidR="00EF133A">
        <w:fldChar w:fldCharType="separate"/>
      </w:r>
      <w:r w:rsidR="003D612E">
        <w:t>4.4</w:t>
      </w:r>
      <w:r w:rsidR="00EF133A">
        <w:fldChar w:fldCharType="end"/>
      </w:r>
      <w:r w:rsidR="008434BF">
        <w:t xml:space="preserve"> настоящего руководства пользователя</w:t>
      </w:r>
      <w:r>
        <w:t>),</w:t>
      </w:r>
      <w:r w:rsidRPr="00102C54">
        <w:t xml:space="preserve"> </w:t>
      </w:r>
      <w:r>
        <w:t xml:space="preserve">в оптимальном для пользователя виде. Для редактирования записи в справочниках Системы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rPr>
          <w:bCs/>
          <w:szCs w:val="28"/>
        </w:rPr>
        <w:t>Справочники</w:t>
      </w:r>
      <w:r w:rsidRPr="003446AF">
        <w:t>»</w:t>
      </w:r>
      <w:r>
        <w:t xml:space="preserve"> (2) и </w:t>
      </w:r>
      <w:r w:rsidRPr="002A43D3">
        <w:t xml:space="preserve">открыть </w:t>
      </w:r>
      <w:r>
        <w:t>соответствующий справочник (3)</w:t>
      </w:r>
      <w:r w:rsidRPr="002A43D3">
        <w:t xml:space="preserve"> одним нажатием левой кнопки мыши</w:t>
      </w:r>
      <w:r>
        <w:t xml:space="preserve"> (</w:t>
      </w:r>
      <w:r w:rsidR="00EF133A">
        <w:fldChar w:fldCharType="begin"/>
      </w:r>
      <w:r w:rsidR="00086EEC">
        <w:instrText xml:space="preserve"> REF _Ref399320885 \h </w:instrText>
      </w:r>
      <w:r w:rsidR="00EF133A">
        <w:fldChar w:fldCharType="separate"/>
      </w:r>
      <w:r w:rsidR="003D612E" w:rsidRPr="002A175A">
        <w:t>Рисунок </w:t>
      </w:r>
      <w:r w:rsidR="003D612E">
        <w:rPr>
          <w:noProof/>
        </w:rPr>
        <w:t>27</w:t>
      </w:r>
      <w:r w:rsidR="00EF133A">
        <w:fldChar w:fldCharType="end"/>
      </w:r>
      <w:r>
        <w:t>).</w:t>
      </w:r>
    </w:p>
    <w:p w:rsidR="00EF2F46" w:rsidRDefault="00EF2F46" w:rsidP="00002D23">
      <w:pPr>
        <w:pStyle w:val="aa"/>
      </w:pPr>
      <w:r w:rsidRPr="005D75CF">
        <w:rPr>
          <w:lang w:val="ru-RU" w:eastAsia="ru-RU"/>
        </w:rPr>
        <w:lastRenderedPageBreak/>
        <w:drawing>
          <wp:inline distT="0" distB="0" distL="0" distR="0">
            <wp:extent cx="6055744" cy="3162535"/>
            <wp:effectExtent l="0" t="0" r="254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cstate="print"/>
                    <a:srcRect r="988"/>
                    <a:stretch/>
                  </pic:blipFill>
                  <pic:spPr bwMode="auto">
                    <a:xfrm>
                      <a:off x="0" y="0"/>
                      <a:ext cx="6059705" cy="3164604"/>
                    </a:xfrm>
                    <a:prstGeom prst="rect">
                      <a:avLst/>
                    </a:prstGeom>
                    <a:ln>
                      <a:noFill/>
                    </a:ln>
                    <a:extLst>
                      <a:ext uri="{53640926-AAD7-44D8-BBD7-CCE9431645EC}">
                        <a14:shadowObscured xmlns:a14="http://schemas.microsoft.com/office/drawing/2010/main"/>
                      </a:ext>
                    </a:extLst>
                  </pic:spPr>
                </pic:pic>
              </a:graphicData>
            </a:graphic>
          </wp:inline>
        </w:drawing>
      </w:r>
    </w:p>
    <w:p w:rsidR="00EF2F46" w:rsidRPr="00D40286" w:rsidRDefault="00EF2F46" w:rsidP="00002D23">
      <w:pPr>
        <w:pStyle w:val="ab"/>
      </w:pPr>
      <w:bookmarkStart w:id="582" w:name="_Ref399320885"/>
      <w:r w:rsidRPr="002A175A">
        <w:t>Рисунок </w:t>
      </w:r>
      <w:r w:rsidR="00EF133A" w:rsidRPr="003A33E6">
        <w:fldChar w:fldCharType="begin"/>
      </w:r>
      <w:r w:rsidRPr="00FC1111">
        <w:instrText xml:space="preserve"> SEQ Рисунок \* ARABIC </w:instrText>
      </w:r>
      <w:r w:rsidR="00EF133A" w:rsidRPr="003A33E6">
        <w:fldChar w:fldCharType="separate"/>
      </w:r>
      <w:r w:rsidR="003D612E">
        <w:rPr>
          <w:noProof/>
        </w:rPr>
        <w:t>27</w:t>
      </w:r>
      <w:r w:rsidR="00EF133A" w:rsidRPr="003A33E6">
        <w:fldChar w:fldCharType="end"/>
      </w:r>
      <w:bookmarkEnd w:id="582"/>
      <w:r w:rsidRPr="00D40286">
        <w:t>. Открытие справочника</w:t>
      </w:r>
    </w:p>
    <w:p w:rsidR="00EF2F46" w:rsidRDefault="00EF2F46" w:rsidP="00002D23">
      <w:pPr>
        <w:pStyle w:val="a1"/>
      </w:pPr>
      <w:r>
        <w:t xml:space="preserve">В открывшемся окне справочника </w:t>
      </w:r>
      <w:r w:rsidRPr="00102C54">
        <w:t>необходимо выделить соответствующую строку одним нажатием левой кнопки</w:t>
      </w:r>
      <w:r>
        <w:t xml:space="preserve"> мыши</w:t>
      </w:r>
      <w:r w:rsidRPr="00102C54">
        <w:t xml:space="preserve"> и нажать на кнопку «</w:t>
      </w:r>
      <w:r>
        <w:t>Редактировать</w:t>
      </w:r>
      <w:r w:rsidRPr="00102C54">
        <w:rPr>
          <w:noProof/>
        </w:rPr>
        <w:t xml:space="preserve">» </w:t>
      </w:r>
      <w:r w:rsidRPr="00102C54">
        <w:t>(</w:t>
      </w:r>
      <w:r w:rsidR="00EF133A">
        <w:fldChar w:fldCharType="begin"/>
      </w:r>
      <w:r w:rsidR="00086EEC">
        <w:instrText xml:space="preserve"> REF _Ref399320907 \h </w:instrText>
      </w:r>
      <w:r w:rsidR="00EF133A">
        <w:fldChar w:fldCharType="separate"/>
      </w:r>
      <w:r w:rsidR="003D612E">
        <w:t>Рисунок </w:t>
      </w:r>
      <w:r w:rsidR="003D612E">
        <w:rPr>
          <w:noProof/>
        </w:rPr>
        <w:t>28</w:t>
      </w:r>
      <w:r w:rsidR="00EF133A">
        <w:fldChar w:fldCharType="end"/>
      </w:r>
      <w:r w:rsidRPr="00102C54">
        <w:t>)</w:t>
      </w:r>
      <w:r>
        <w:t xml:space="preserve"> или «Редактировать запись» (</w:t>
      </w:r>
      <w:r w:rsidR="00EF133A">
        <w:fldChar w:fldCharType="begin"/>
      </w:r>
      <w:r w:rsidR="00086EEC">
        <w:instrText xml:space="preserve"> REF _Ref399320914 \h </w:instrText>
      </w:r>
      <w:r w:rsidR="00EF133A">
        <w:fldChar w:fldCharType="separate"/>
      </w:r>
      <w:r w:rsidR="003D612E">
        <w:t>Рисунок </w:t>
      </w:r>
      <w:r w:rsidR="003D612E">
        <w:rPr>
          <w:noProof/>
        </w:rPr>
        <w:t>29</w:t>
      </w:r>
      <w:r w:rsidR="00EF133A">
        <w:fldChar w:fldCharType="end"/>
      </w:r>
      <w:r>
        <w:t>)</w:t>
      </w:r>
      <w:r w:rsidRPr="00102C54">
        <w:t>.</w:t>
      </w:r>
    </w:p>
    <w:p w:rsidR="00EF2F46" w:rsidRPr="005D75CF" w:rsidRDefault="00086EEC" w:rsidP="00002D23">
      <w:pPr>
        <w:pStyle w:val="aa"/>
        <w:rPr>
          <w:lang w:val="ru-RU"/>
        </w:rPr>
      </w:pPr>
      <w:r>
        <w:rPr>
          <w:lang w:val="ru-RU" w:eastAsia="ru-RU"/>
        </w:rPr>
        <w:drawing>
          <wp:inline distT="0" distB="0" distL="0" distR="0">
            <wp:extent cx="5943600" cy="2112904"/>
            <wp:effectExtent l="0" t="0" r="0" b="190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srcRect t="2204"/>
                    <a:stretch/>
                  </pic:blipFill>
                  <pic:spPr bwMode="auto">
                    <a:xfrm>
                      <a:off x="0" y="0"/>
                      <a:ext cx="5939286" cy="2111370"/>
                    </a:xfrm>
                    <a:prstGeom prst="rect">
                      <a:avLst/>
                    </a:prstGeom>
                    <a:ln>
                      <a:noFill/>
                    </a:ln>
                    <a:extLst>
                      <a:ext uri="{53640926-AAD7-44D8-BBD7-CCE9431645EC}">
                        <a14:shadowObscured xmlns:a14="http://schemas.microsoft.com/office/drawing/2010/main"/>
                      </a:ext>
                    </a:extLst>
                  </pic:spPr>
                </pic:pic>
              </a:graphicData>
            </a:graphic>
          </wp:inline>
        </w:drawing>
      </w:r>
    </w:p>
    <w:p w:rsidR="00EF2F46" w:rsidRDefault="00EF2F46" w:rsidP="00002D23">
      <w:pPr>
        <w:pStyle w:val="ab"/>
      </w:pPr>
      <w:bookmarkStart w:id="583" w:name="_Ref399320907"/>
      <w:r>
        <w:t>Рисунок </w:t>
      </w:r>
      <w:r w:rsidR="00EF133A">
        <w:fldChar w:fldCharType="begin"/>
      </w:r>
      <w:r w:rsidR="004F061F">
        <w:instrText xml:space="preserve"> SEQ Рисунок \* ARABIC </w:instrText>
      </w:r>
      <w:r w:rsidR="00EF133A">
        <w:fldChar w:fldCharType="separate"/>
      </w:r>
      <w:r w:rsidR="003D612E">
        <w:rPr>
          <w:noProof/>
        </w:rPr>
        <w:t>28</w:t>
      </w:r>
      <w:r w:rsidR="00EF133A">
        <w:rPr>
          <w:noProof/>
        </w:rPr>
        <w:fldChar w:fldCharType="end"/>
      </w:r>
      <w:bookmarkEnd w:id="583"/>
      <w:r>
        <w:t>. Кнопка «Редактировать»</w:t>
      </w:r>
    </w:p>
    <w:p w:rsidR="00EF2F46" w:rsidRDefault="00EF2F46" w:rsidP="00002D23">
      <w:pPr>
        <w:pStyle w:val="aa"/>
      </w:pPr>
      <w:r w:rsidRPr="005D75CF">
        <w:rPr>
          <w:lang w:val="ru-RU" w:eastAsia="ru-RU"/>
        </w:rPr>
        <w:drawing>
          <wp:inline distT="0" distB="0" distL="0" distR="0">
            <wp:extent cx="6025397" cy="2200275"/>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cstate="print"/>
                    <a:srcRect t="2532"/>
                    <a:stretch/>
                  </pic:blipFill>
                  <pic:spPr bwMode="auto">
                    <a:xfrm>
                      <a:off x="0" y="0"/>
                      <a:ext cx="6024949" cy="2200111"/>
                    </a:xfrm>
                    <a:prstGeom prst="rect">
                      <a:avLst/>
                    </a:prstGeom>
                    <a:ln>
                      <a:noFill/>
                    </a:ln>
                    <a:extLst>
                      <a:ext uri="{53640926-AAD7-44D8-BBD7-CCE9431645EC}">
                        <a14:shadowObscured xmlns:a14="http://schemas.microsoft.com/office/drawing/2010/main"/>
                      </a:ext>
                    </a:extLst>
                  </pic:spPr>
                </pic:pic>
              </a:graphicData>
            </a:graphic>
          </wp:inline>
        </w:drawing>
      </w:r>
    </w:p>
    <w:p w:rsidR="00EF2F46" w:rsidRPr="00EF2F46" w:rsidRDefault="00EF2F46" w:rsidP="00002D23">
      <w:pPr>
        <w:pStyle w:val="ab"/>
      </w:pPr>
      <w:bookmarkStart w:id="584" w:name="_Ref399320914"/>
      <w:r>
        <w:t>Рисунок </w:t>
      </w:r>
      <w:r w:rsidR="00EF133A">
        <w:fldChar w:fldCharType="begin"/>
      </w:r>
      <w:r w:rsidR="004F061F">
        <w:instrText xml:space="preserve"> SEQ Рисунок \* ARABIC </w:instrText>
      </w:r>
      <w:r w:rsidR="00EF133A">
        <w:fldChar w:fldCharType="separate"/>
      </w:r>
      <w:r w:rsidR="003D612E">
        <w:rPr>
          <w:noProof/>
        </w:rPr>
        <w:t>29</w:t>
      </w:r>
      <w:r w:rsidR="00EF133A">
        <w:rPr>
          <w:noProof/>
        </w:rPr>
        <w:fldChar w:fldCharType="end"/>
      </w:r>
      <w:bookmarkEnd w:id="584"/>
      <w:r>
        <w:t>. Кнопка «Редактировать запись»</w:t>
      </w:r>
    </w:p>
    <w:p w:rsidR="00EF2F46" w:rsidRDefault="00277AF1" w:rsidP="00002D23">
      <w:pPr>
        <w:pStyle w:val="a1"/>
      </w:pPr>
      <w:r>
        <w:lastRenderedPageBreak/>
        <w:t>В результате</w:t>
      </w:r>
      <w:r w:rsidRPr="00C362A5">
        <w:t xml:space="preserve"> </w:t>
      </w:r>
      <w:r w:rsidR="00EF2F46" w:rsidRPr="00C362A5">
        <w:t xml:space="preserve">откроется окно </w:t>
      </w:r>
      <w:r w:rsidR="00EF2F46">
        <w:t>для редактирования записи.</w:t>
      </w:r>
    </w:p>
    <w:p w:rsidR="00EF2F46" w:rsidRPr="00EF2F46" w:rsidRDefault="00EF2F46" w:rsidP="00002D23">
      <w:pPr>
        <w:pStyle w:val="a1"/>
      </w:pPr>
      <w:r w:rsidRPr="005D75CF">
        <w:rPr>
          <w:b/>
        </w:rPr>
        <w:t>Важно!</w:t>
      </w:r>
      <w:r w:rsidRPr="00277AF1">
        <w:t xml:space="preserve"> </w:t>
      </w:r>
      <w:r w:rsidR="00307A5C">
        <w:t>Редактирование</w:t>
      </w:r>
      <w:r>
        <w:t xml:space="preserve"> полей происходит в соотве</w:t>
      </w:r>
      <w:r w:rsidR="00956423">
        <w:t>т</w:t>
      </w:r>
      <w:r>
        <w:t>ствии с указаниями по созданию записи указанного справочника.</w:t>
      </w:r>
    </w:p>
    <w:p w:rsidR="00EF2F46" w:rsidRDefault="00EF2F46" w:rsidP="00002D23">
      <w:pPr>
        <w:pStyle w:val="3"/>
      </w:pPr>
      <w:bookmarkStart w:id="585" w:name="_Toc454197561"/>
      <w:bookmarkStart w:id="586" w:name="_Toc454205525"/>
      <w:r>
        <w:t>Копирование записи</w:t>
      </w:r>
      <w:r w:rsidRPr="005D44E0">
        <w:t xml:space="preserve"> </w:t>
      </w:r>
      <w:r>
        <w:t>в справочниках Системы</w:t>
      </w:r>
      <w:bookmarkEnd w:id="585"/>
      <w:bookmarkEnd w:id="586"/>
    </w:p>
    <w:p w:rsidR="00EF2F46" w:rsidRDefault="00EF2F46" w:rsidP="00002D23">
      <w:pPr>
        <w:pStyle w:val="phnormal"/>
      </w:pPr>
      <w:r w:rsidRPr="00102C54">
        <w:t xml:space="preserve">В Системе предусмотрена возможность </w:t>
      </w:r>
      <w:r>
        <w:t>копирования записи</w:t>
      </w:r>
      <w:r w:rsidRPr="005D44E0">
        <w:t xml:space="preserve"> </w:t>
      </w:r>
      <w:r>
        <w:t xml:space="preserve">в справочниках, администрируемых пользователями Системы (см. </w:t>
      </w:r>
      <w:proofErr w:type="spellStart"/>
      <w:r>
        <w:t>п.п</w:t>
      </w:r>
      <w:proofErr w:type="spellEnd"/>
      <w:r>
        <w:t>. </w:t>
      </w:r>
      <w:r w:rsidR="00EF133A">
        <w:fldChar w:fldCharType="begin"/>
      </w:r>
      <w:r w:rsidR="003B7136">
        <w:instrText xml:space="preserve"> REF _Ref452022103 \n \h </w:instrText>
      </w:r>
      <w:r w:rsidR="00EF133A">
        <w:fldChar w:fldCharType="separate"/>
      </w:r>
      <w:r w:rsidR="003D612E">
        <w:t>4.4</w:t>
      </w:r>
      <w:r w:rsidR="00EF133A">
        <w:fldChar w:fldCharType="end"/>
      </w:r>
      <w:r w:rsidR="00107DC1">
        <w:t xml:space="preserve"> настоящего руководства пользователя</w:t>
      </w:r>
      <w:r>
        <w:t>),</w:t>
      </w:r>
      <w:r w:rsidRPr="00102C54">
        <w:t xml:space="preserve"> </w:t>
      </w:r>
      <w:r>
        <w:t xml:space="preserve">в оптимальном для пользователя виде. Для копирования записи в справочниках Системы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rPr>
          <w:bCs/>
          <w:szCs w:val="28"/>
        </w:rPr>
        <w:t>Справочники</w:t>
      </w:r>
      <w:r w:rsidRPr="003446AF">
        <w:t>»</w:t>
      </w:r>
      <w:r>
        <w:t xml:space="preserve"> (2) и </w:t>
      </w:r>
      <w:r w:rsidRPr="002A43D3">
        <w:t xml:space="preserve">открыть </w:t>
      </w:r>
      <w:r>
        <w:t>соответствующий справочник (3)</w:t>
      </w:r>
      <w:r w:rsidRPr="002A43D3">
        <w:t xml:space="preserve"> одним нажатием левой кнопки мыши</w:t>
      </w:r>
      <w:r>
        <w:t xml:space="preserve"> (</w:t>
      </w:r>
      <w:r w:rsidR="00EF133A">
        <w:fldChar w:fldCharType="begin"/>
      </w:r>
      <w:r w:rsidR="00956423">
        <w:instrText xml:space="preserve"> REF _Ref399321054 \h </w:instrText>
      </w:r>
      <w:r w:rsidR="00EF133A">
        <w:fldChar w:fldCharType="separate"/>
      </w:r>
      <w:r w:rsidR="003D612E" w:rsidRPr="002A175A">
        <w:t>Рисунок </w:t>
      </w:r>
      <w:r w:rsidR="003D612E">
        <w:rPr>
          <w:noProof/>
        </w:rPr>
        <w:t>30</w:t>
      </w:r>
      <w:r w:rsidR="00EF133A">
        <w:fldChar w:fldCharType="end"/>
      </w:r>
      <w:r>
        <w:t>).</w:t>
      </w:r>
    </w:p>
    <w:p w:rsidR="00EF2F46" w:rsidRDefault="00EF2F46" w:rsidP="00002D23">
      <w:pPr>
        <w:pStyle w:val="aa"/>
      </w:pPr>
      <w:r w:rsidRPr="005D75CF">
        <w:rPr>
          <w:lang w:val="ru-RU" w:eastAsia="ru-RU"/>
        </w:rPr>
        <w:drawing>
          <wp:inline distT="0" distB="0" distL="0" distR="0">
            <wp:extent cx="6010275" cy="3138790"/>
            <wp:effectExtent l="0" t="0" r="0" b="508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cstate="print"/>
                    <a:srcRect r="988"/>
                    <a:stretch/>
                  </pic:blipFill>
                  <pic:spPr bwMode="auto">
                    <a:xfrm>
                      <a:off x="0" y="0"/>
                      <a:ext cx="6014654" cy="3141077"/>
                    </a:xfrm>
                    <a:prstGeom prst="rect">
                      <a:avLst/>
                    </a:prstGeom>
                    <a:ln>
                      <a:noFill/>
                    </a:ln>
                    <a:extLst>
                      <a:ext uri="{53640926-AAD7-44D8-BBD7-CCE9431645EC}">
                        <a14:shadowObscured xmlns:a14="http://schemas.microsoft.com/office/drawing/2010/main"/>
                      </a:ext>
                    </a:extLst>
                  </pic:spPr>
                </pic:pic>
              </a:graphicData>
            </a:graphic>
          </wp:inline>
        </w:drawing>
      </w:r>
    </w:p>
    <w:p w:rsidR="00EF2F46" w:rsidRPr="00D40286" w:rsidRDefault="00EF2F46" w:rsidP="00002D23">
      <w:pPr>
        <w:pStyle w:val="ab"/>
      </w:pPr>
      <w:bookmarkStart w:id="587" w:name="_Ref399321054"/>
      <w:r w:rsidRPr="002A175A">
        <w:t>Рисунок </w:t>
      </w:r>
      <w:r w:rsidR="00EF133A" w:rsidRPr="003A33E6">
        <w:fldChar w:fldCharType="begin"/>
      </w:r>
      <w:r w:rsidRPr="00FC1111">
        <w:instrText xml:space="preserve"> SEQ Рисунок \* ARABIC </w:instrText>
      </w:r>
      <w:r w:rsidR="00EF133A" w:rsidRPr="003A33E6">
        <w:fldChar w:fldCharType="separate"/>
      </w:r>
      <w:r w:rsidR="003D612E">
        <w:rPr>
          <w:noProof/>
        </w:rPr>
        <w:t>30</w:t>
      </w:r>
      <w:r w:rsidR="00EF133A" w:rsidRPr="003A33E6">
        <w:fldChar w:fldCharType="end"/>
      </w:r>
      <w:bookmarkEnd w:id="587"/>
      <w:r w:rsidRPr="00D40286">
        <w:t>. Открытие справочника</w:t>
      </w:r>
    </w:p>
    <w:p w:rsidR="00EF2F46" w:rsidRDefault="00EF2F46" w:rsidP="00002D23">
      <w:pPr>
        <w:pStyle w:val="a1"/>
      </w:pPr>
      <w:r>
        <w:t xml:space="preserve">В открывшемся окне справочника </w:t>
      </w:r>
      <w:r w:rsidRPr="00102C54">
        <w:t>необходимо выделить соответствующую строку одним нажатием левой кнопки</w:t>
      </w:r>
      <w:r>
        <w:t xml:space="preserve"> мыши</w:t>
      </w:r>
      <w:r w:rsidRPr="00102C54">
        <w:t xml:space="preserve"> и нажать на кнопку «</w:t>
      </w:r>
      <w:r w:rsidR="00794040">
        <w:t>Копировать</w:t>
      </w:r>
      <w:r w:rsidRPr="00102C54">
        <w:rPr>
          <w:noProof/>
        </w:rPr>
        <w:t xml:space="preserve">» </w:t>
      </w:r>
      <w:r w:rsidRPr="00102C54">
        <w:t>(</w:t>
      </w:r>
      <w:r w:rsidR="00EF133A">
        <w:fldChar w:fldCharType="begin"/>
      </w:r>
      <w:r w:rsidR="00956423">
        <w:instrText xml:space="preserve"> REF _Ref399321072 \h </w:instrText>
      </w:r>
      <w:r w:rsidR="00EF133A">
        <w:fldChar w:fldCharType="separate"/>
      </w:r>
      <w:r w:rsidR="003D612E">
        <w:t>Рисунок </w:t>
      </w:r>
      <w:r w:rsidR="003D612E">
        <w:rPr>
          <w:noProof/>
        </w:rPr>
        <w:t>31</w:t>
      </w:r>
      <w:r w:rsidR="00EF133A">
        <w:fldChar w:fldCharType="end"/>
      </w:r>
      <w:r w:rsidRPr="00102C54">
        <w:t>)</w:t>
      </w:r>
      <w:r>
        <w:t xml:space="preserve"> или «</w:t>
      </w:r>
      <w:r w:rsidR="00794040">
        <w:t>Копировать</w:t>
      </w:r>
      <w:r>
        <w:t xml:space="preserve"> запись» (</w:t>
      </w:r>
      <w:r w:rsidR="00EF133A">
        <w:fldChar w:fldCharType="begin"/>
      </w:r>
      <w:r w:rsidR="00956423">
        <w:instrText xml:space="preserve"> REF _Ref399321080 \h </w:instrText>
      </w:r>
      <w:r w:rsidR="00EF133A">
        <w:fldChar w:fldCharType="separate"/>
      </w:r>
      <w:r w:rsidR="003D612E">
        <w:t>Рисунок </w:t>
      </w:r>
      <w:r w:rsidR="003D612E">
        <w:rPr>
          <w:noProof/>
        </w:rPr>
        <w:t>32</w:t>
      </w:r>
      <w:r w:rsidR="00EF133A">
        <w:fldChar w:fldCharType="end"/>
      </w:r>
      <w:r>
        <w:t>)</w:t>
      </w:r>
      <w:r w:rsidRPr="00102C54">
        <w:t>.</w:t>
      </w:r>
    </w:p>
    <w:p w:rsidR="00EF2F46" w:rsidRPr="005D75CF" w:rsidRDefault="00956423" w:rsidP="00002D23">
      <w:pPr>
        <w:pStyle w:val="aa"/>
        <w:rPr>
          <w:lang w:val="ru-RU"/>
        </w:rPr>
      </w:pPr>
      <w:r>
        <w:rPr>
          <w:lang w:val="ru-RU" w:eastAsia="ru-RU"/>
        </w:rPr>
        <w:lastRenderedPageBreak/>
        <w:drawing>
          <wp:inline distT="0" distB="0" distL="0" distR="0">
            <wp:extent cx="6117919" cy="207645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cstate="print"/>
                    <a:srcRect t="2678"/>
                    <a:stretch/>
                  </pic:blipFill>
                  <pic:spPr bwMode="auto">
                    <a:xfrm>
                      <a:off x="0" y="0"/>
                      <a:ext cx="6120130" cy="2077200"/>
                    </a:xfrm>
                    <a:prstGeom prst="rect">
                      <a:avLst/>
                    </a:prstGeom>
                    <a:ln>
                      <a:noFill/>
                    </a:ln>
                    <a:extLst>
                      <a:ext uri="{53640926-AAD7-44D8-BBD7-CCE9431645EC}">
                        <a14:shadowObscured xmlns:a14="http://schemas.microsoft.com/office/drawing/2010/main"/>
                      </a:ext>
                    </a:extLst>
                  </pic:spPr>
                </pic:pic>
              </a:graphicData>
            </a:graphic>
          </wp:inline>
        </w:drawing>
      </w:r>
    </w:p>
    <w:p w:rsidR="00EF2F46" w:rsidRDefault="00EF2F46" w:rsidP="00002D23">
      <w:pPr>
        <w:pStyle w:val="ab"/>
      </w:pPr>
      <w:bookmarkStart w:id="588" w:name="_Ref399321072"/>
      <w:r>
        <w:t>Рисунок </w:t>
      </w:r>
      <w:r w:rsidR="00EF133A">
        <w:fldChar w:fldCharType="begin"/>
      </w:r>
      <w:r w:rsidR="004F061F">
        <w:instrText xml:space="preserve"> SEQ Рисунок \* ARABIC </w:instrText>
      </w:r>
      <w:r w:rsidR="00EF133A">
        <w:fldChar w:fldCharType="separate"/>
      </w:r>
      <w:r w:rsidR="003D612E">
        <w:rPr>
          <w:noProof/>
        </w:rPr>
        <w:t>31</w:t>
      </w:r>
      <w:r w:rsidR="00EF133A">
        <w:rPr>
          <w:noProof/>
        </w:rPr>
        <w:fldChar w:fldCharType="end"/>
      </w:r>
      <w:bookmarkEnd w:id="588"/>
      <w:r>
        <w:t>. Кнопка «</w:t>
      </w:r>
      <w:r w:rsidR="00794040">
        <w:t>Копи</w:t>
      </w:r>
      <w:r>
        <w:t>ровать»</w:t>
      </w:r>
    </w:p>
    <w:p w:rsidR="00EF2F46" w:rsidRDefault="00794040" w:rsidP="00002D23">
      <w:pPr>
        <w:pStyle w:val="aa"/>
      </w:pPr>
      <w:r w:rsidRPr="005D75CF">
        <w:rPr>
          <w:lang w:val="ru-RU" w:eastAsia="ru-RU"/>
        </w:rPr>
        <w:drawing>
          <wp:inline distT="0" distB="0" distL="0" distR="0">
            <wp:extent cx="6124575" cy="2246957"/>
            <wp:effectExtent l="0" t="0" r="0" b="127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cstate="print"/>
                    <a:srcRect t="2076"/>
                    <a:stretch/>
                  </pic:blipFill>
                  <pic:spPr bwMode="auto">
                    <a:xfrm>
                      <a:off x="0" y="0"/>
                      <a:ext cx="6120130" cy="2245326"/>
                    </a:xfrm>
                    <a:prstGeom prst="rect">
                      <a:avLst/>
                    </a:prstGeom>
                    <a:ln>
                      <a:noFill/>
                    </a:ln>
                    <a:extLst>
                      <a:ext uri="{53640926-AAD7-44D8-BBD7-CCE9431645EC}">
                        <a14:shadowObscured xmlns:a14="http://schemas.microsoft.com/office/drawing/2010/main"/>
                      </a:ext>
                    </a:extLst>
                  </pic:spPr>
                </pic:pic>
              </a:graphicData>
            </a:graphic>
          </wp:inline>
        </w:drawing>
      </w:r>
    </w:p>
    <w:p w:rsidR="00EF2F46" w:rsidRPr="00EF2F46" w:rsidRDefault="00EF2F46" w:rsidP="00002D23">
      <w:pPr>
        <w:pStyle w:val="ab"/>
      </w:pPr>
      <w:bookmarkStart w:id="589" w:name="_Ref399321080"/>
      <w:r>
        <w:t>Рисунок </w:t>
      </w:r>
      <w:r w:rsidR="00EF133A">
        <w:fldChar w:fldCharType="begin"/>
      </w:r>
      <w:r w:rsidR="004F061F">
        <w:instrText xml:space="preserve"> SEQ Рисунок \* ARABIC </w:instrText>
      </w:r>
      <w:r w:rsidR="00EF133A">
        <w:fldChar w:fldCharType="separate"/>
      </w:r>
      <w:r w:rsidR="003D612E">
        <w:rPr>
          <w:noProof/>
        </w:rPr>
        <w:t>32</w:t>
      </w:r>
      <w:r w:rsidR="00EF133A">
        <w:rPr>
          <w:noProof/>
        </w:rPr>
        <w:fldChar w:fldCharType="end"/>
      </w:r>
      <w:bookmarkEnd w:id="589"/>
      <w:r>
        <w:t>. Кнопка «</w:t>
      </w:r>
      <w:r w:rsidR="00794040">
        <w:t>Копи</w:t>
      </w:r>
      <w:r>
        <w:t>ровать запись»</w:t>
      </w:r>
    </w:p>
    <w:p w:rsidR="00EF2F46" w:rsidRDefault="00277AF1" w:rsidP="00002D23">
      <w:pPr>
        <w:pStyle w:val="a1"/>
      </w:pPr>
      <w:r>
        <w:t>В результате</w:t>
      </w:r>
      <w:r w:rsidRPr="00C362A5">
        <w:t xml:space="preserve"> </w:t>
      </w:r>
      <w:r w:rsidR="00EF2F46" w:rsidRPr="00C362A5">
        <w:t xml:space="preserve">откроется окно </w:t>
      </w:r>
      <w:r w:rsidR="00EF2F46">
        <w:t xml:space="preserve">для </w:t>
      </w:r>
      <w:r w:rsidR="00794040">
        <w:t>копирования</w:t>
      </w:r>
      <w:r w:rsidR="00EF2F46">
        <w:t xml:space="preserve"> записи.</w:t>
      </w:r>
    </w:p>
    <w:p w:rsidR="00EF2F46" w:rsidRPr="00F71A1E" w:rsidRDefault="00EF2F46" w:rsidP="00002D23">
      <w:pPr>
        <w:pStyle w:val="a1"/>
      </w:pPr>
      <w:r w:rsidRPr="00EF3227">
        <w:rPr>
          <w:b/>
        </w:rPr>
        <w:t>Важно!</w:t>
      </w:r>
      <w:r w:rsidRPr="00277AF1">
        <w:t xml:space="preserve"> </w:t>
      </w:r>
      <w:r w:rsidR="00794040">
        <w:t>При копировании</w:t>
      </w:r>
      <w:r>
        <w:t xml:space="preserve"> </w:t>
      </w:r>
      <w:r w:rsidR="00956423">
        <w:t xml:space="preserve">записи </w:t>
      </w:r>
      <w:r w:rsidR="00794040">
        <w:t xml:space="preserve">необходимо изменить значение хотя бы одного поля. Заполнение </w:t>
      </w:r>
      <w:r>
        <w:t>полей происходит в соотве</w:t>
      </w:r>
      <w:r w:rsidR="00794040">
        <w:t>т</w:t>
      </w:r>
      <w:r>
        <w:t>ствии с указаниями по созданию записи указанного справочника.</w:t>
      </w:r>
    </w:p>
    <w:p w:rsidR="00BB1148" w:rsidRDefault="00BB1148" w:rsidP="00002D23">
      <w:pPr>
        <w:pStyle w:val="3"/>
      </w:pPr>
      <w:bookmarkStart w:id="590" w:name="_Toc399334602"/>
      <w:bookmarkStart w:id="591" w:name="_Ref397008391"/>
      <w:bookmarkStart w:id="592" w:name="_Toc454197562"/>
      <w:bookmarkStart w:id="593" w:name="_Toc454205526"/>
      <w:bookmarkEnd w:id="590"/>
      <w:r w:rsidRPr="001712BC">
        <w:t xml:space="preserve">Удаление </w:t>
      </w:r>
      <w:r>
        <w:t>данных в разделах Системы</w:t>
      </w:r>
      <w:bookmarkEnd w:id="591"/>
      <w:bookmarkEnd w:id="592"/>
      <w:bookmarkEnd w:id="593"/>
    </w:p>
    <w:p w:rsidR="00BB1148" w:rsidRDefault="00BB1148" w:rsidP="00002D23">
      <w:pPr>
        <w:pStyle w:val="a1"/>
      </w:pPr>
      <w:r>
        <w:t xml:space="preserve">Для удаления данных в разделах Системы необходимо </w:t>
      </w:r>
      <w:r w:rsidRPr="003446AF">
        <w:t>в главном окне Системы выбрать вкладку «Меню»</w:t>
      </w:r>
      <w:r>
        <w:t xml:space="preserve"> (1),</w:t>
      </w:r>
      <w:r w:rsidRPr="003446AF">
        <w:t xml:space="preserve"> в открывшейся колонке выбрать</w:t>
      </w:r>
      <w:r>
        <w:t xml:space="preserve"> </w:t>
      </w:r>
      <w:r w:rsidRPr="003446AF">
        <w:t xml:space="preserve">раздел </w:t>
      </w:r>
      <w:r>
        <w:t xml:space="preserve">(2), в открывшемся списке выбрать подраздел (3) </w:t>
      </w:r>
      <w:r w:rsidRPr="002A43D3">
        <w:t>одним нажатием левой кнопки мыши</w:t>
      </w:r>
      <w:r>
        <w:t xml:space="preserve"> (</w:t>
      </w:r>
      <w:r w:rsidR="00EF133A">
        <w:fldChar w:fldCharType="begin"/>
      </w:r>
      <w:r>
        <w:instrText xml:space="preserve"> REF _Ref396997394 \h </w:instrText>
      </w:r>
      <w:r w:rsidR="00EF133A">
        <w:fldChar w:fldCharType="separate"/>
      </w:r>
      <w:r w:rsidR="003D612E">
        <w:t>Рисунок </w:t>
      </w:r>
      <w:r w:rsidR="003D612E">
        <w:rPr>
          <w:noProof/>
        </w:rPr>
        <w:t>33</w:t>
      </w:r>
      <w:r w:rsidR="00EF133A">
        <w:fldChar w:fldCharType="end"/>
      </w:r>
      <w:r>
        <w:t>).</w:t>
      </w:r>
    </w:p>
    <w:p w:rsidR="00BB1148" w:rsidRDefault="00BB1148" w:rsidP="00002D23">
      <w:pPr>
        <w:pStyle w:val="aa"/>
      </w:pPr>
      <w:r w:rsidRPr="00EC2153">
        <w:rPr>
          <w:lang w:val="ru-RU" w:eastAsia="ru-RU"/>
        </w:rPr>
        <w:lastRenderedPageBreak/>
        <w:drawing>
          <wp:inline distT="0" distB="0" distL="0" distR="0">
            <wp:extent cx="6124575" cy="331470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cstate="print"/>
                    <a:srcRect r="-12" b="5946"/>
                    <a:stretch/>
                  </pic:blipFill>
                  <pic:spPr bwMode="auto">
                    <a:xfrm>
                      <a:off x="0" y="0"/>
                      <a:ext cx="6120878" cy="3312699"/>
                    </a:xfrm>
                    <a:prstGeom prst="rect">
                      <a:avLst/>
                    </a:prstGeom>
                    <a:ln>
                      <a:noFill/>
                    </a:ln>
                    <a:extLst>
                      <a:ext uri="{53640926-AAD7-44D8-BBD7-CCE9431645EC}">
                        <a14:shadowObscured xmlns:a14="http://schemas.microsoft.com/office/drawing/2010/main"/>
                      </a:ext>
                    </a:extLst>
                  </pic:spPr>
                </pic:pic>
              </a:graphicData>
            </a:graphic>
          </wp:inline>
        </w:drawing>
      </w:r>
    </w:p>
    <w:p w:rsidR="00BB1148" w:rsidRDefault="00BB1148" w:rsidP="00002D23">
      <w:pPr>
        <w:pStyle w:val="ab"/>
      </w:pPr>
      <w:bookmarkStart w:id="594" w:name="_Ref396997394"/>
      <w:r>
        <w:t>Рисунок </w:t>
      </w:r>
      <w:r w:rsidR="00EF133A">
        <w:fldChar w:fldCharType="begin"/>
      </w:r>
      <w:r w:rsidR="004F061F">
        <w:instrText xml:space="preserve"> SEQ Рисунок \* ARABIC </w:instrText>
      </w:r>
      <w:r w:rsidR="00EF133A">
        <w:fldChar w:fldCharType="separate"/>
      </w:r>
      <w:r w:rsidR="003D612E">
        <w:rPr>
          <w:noProof/>
        </w:rPr>
        <w:t>33</w:t>
      </w:r>
      <w:r w:rsidR="00EF133A">
        <w:rPr>
          <w:noProof/>
        </w:rPr>
        <w:fldChar w:fldCharType="end"/>
      </w:r>
      <w:bookmarkEnd w:id="594"/>
      <w:r>
        <w:t>. Выбор подраздела</w:t>
      </w:r>
    </w:p>
    <w:p w:rsidR="00BB1148" w:rsidRPr="00102C54" w:rsidRDefault="00BB1148" w:rsidP="00002D23">
      <w:pPr>
        <w:pStyle w:val="a1"/>
      </w:pPr>
      <w:r>
        <w:t xml:space="preserve">В открывшемся окне </w:t>
      </w:r>
      <w:r w:rsidR="00D144AB">
        <w:t>под</w:t>
      </w:r>
      <w:r>
        <w:t>раздела необходимо</w:t>
      </w:r>
      <w:r w:rsidRPr="00102C54">
        <w:t xml:space="preserve"> </w:t>
      </w:r>
      <w:r>
        <w:t xml:space="preserve">выделить строку одним нажатием левой кнопки мыши и </w:t>
      </w:r>
      <w:r w:rsidRPr="00102C54">
        <w:t xml:space="preserve">нажать на кнопку </w:t>
      </w:r>
      <w:r>
        <w:t>«Удалить запись»</w:t>
      </w:r>
      <w:r w:rsidR="00956423">
        <w:t xml:space="preserve"> </w:t>
      </w:r>
      <w:r w:rsidR="00956423" w:rsidRPr="00102C54">
        <w:t>(</w:t>
      </w:r>
      <w:r w:rsidR="00EF133A">
        <w:fldChar w:fldCharType="begin"/>
      </w:r>
      <w:r w:rsidR="00956423">
        <w:instrText xml:space="preserve"> REF _Ref396997395 \h </w:instrText>
      </w:r>
      <w:r w:rsidR="00EF133A">
        <w:fldChar w:fldCharType="separate"/>
      </w:r>
      <w:r w:rsidR="003D612E">
        <w:t>Рисунок </w:t>
      </w:r>
      <w:r w:rsidR="003D612E">
        <w:rPr>
          <w:noProof/>
        </w:rPr>
        <w:t>34</w:t>
      </w:r>
      <w:r w:rsidR="00EF133A">
        <w:fldChar w:fldCharType="end"/>
      </w:r>
      <w:r w:rsidR="00956423">
        <w:t xml:space="preserve">) или </w:t>
      </w:r>
      <w:r w:rsidR="00956423" w:rsidRPr="00102C54">
        <w:t>«</w:t>
      </w:r>
      <w:r w:rsidR="00956423">
        <w:t>Удалить</w:t>
      </w:r>
      <w:r w:rsidR="00956423" w:rsidRPr="00102C54">
        <w:t>»</w:t>
      </w:r>
      <w:r w:rsidR="00956423">
        <w:t xml:space="preserve"> (</w:t>
      </w:r>
      <w:r w:rsidR="00EF133A">
        <w:fldChar w:fldCharType="begin"/>
      </w:r>
      <w:r w:rsidR="00956423">
        <w:instrText xml:space="preserve"> REF _Ref399321238 \h </w:instrText>
      </w:r>
      <w:r w:rsidR="00EF133A">
        <w:fldChar w:fldCharType="separate"/>
      </w:r>
      <w:r w:rsidR="003D612E">
        <w:t>Рисунок </w:t>
      </w:r>
      <w:r w:rsidR="003D612E">
        <w:rPr>
          <w:noProof/>
        </w:rPr>
        <w:t>35</w:t>
      </w:r>
      <w:r w:rsidR="00EF133A">
        <w:fldChar w:fldCharType="end"/>
      </w:r>
      <w:r w:rsidR="00956423">
        <w:t>).</w:t>
      </w:r>
    </w:p>
    <w:p w:rsidR="00BB1148" w:rsidRDefault="00BB1148" w:rsidP="00002D23">
      <w:pPr>
        <w:pStyle w:val="aa"/>
      </w:pPr>
      <w:r w:rsidRPr="00EC2153">
        <w:rPr>
          <w:lang w:val="ru-RU" w:eastAsia="ru-RU"/>
        </w:rPr>
        <w:drawing>
          <wp:inline distT="0" distB="0" distL="0" distR="0">
            <wp:extent cx="6200775" cy="1923516"/>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cstate="print"/>
                    <a:srcRect t="2416"/>
                    <a:stretch/>
                  </pic:blipFill>
                  <pic:spPr bwMode="auto">
                    <a:xfrm>
                      <a:off x="0" y="0"/>
                      <a:ext cx="6208450" cy="1925897"/>
                    </a:xfrm>
                    <a:prstGeom prst="rect">
                      <a:avLst/>
                    </a:prstGeom>
                    <a:ln>
                      <a:noFill/>
                    </a:ln>
                    <a:extLst>
                      <a:ext uri="{53640926-AAD7-44D8-BBD7-CCE9431645EC}">
                        <a14:shadowObscured xmlns:a14="http://schemas.microsoft.com/office/drawing/2010/main"/>
                      </a:ext>
                    </a:extLst>
                  </pic:spPr>
                </pic:pic>
              </a:graphicData>
            </a:graphic>
          </wp:inline>
        </w:drawing>
      </w:r>
    </w:p>
    <w:p w:rsidR="00BB1148" w:rsidRDefault="00BB1148" w:rsidP="00002D23">
      <w:pPr>
        <w:pStyle w:val="ab"/>
      </w:pPr>
      <w:bookmarkStart w:id="595" w:name="_Ref396997395"/>
      <w:r>
        <w:t>Рисунок </w:t>
      </w:r>
      <w:r w:rsidR="00EF133A">
        <w:fldChar w:fldCharType="begin"/>
      </w:r>
      <w:r w:rsidR="004F061F">
        <w:instrText xml:space="preserve"> SEQ Рисунок \* ARABIC </w:instrText>
      </w:r>
      <w:r w:rsidR="00EF133A">
        <w:fldChar w:fldCharType="separate"/>
      </w:r>
      <w:r w:rsidR="003D612E">
        <w:rPr>
          <w:noProof/>
        </w:rPr>
        <w:t>34</w:t>
      </w:r>
      <w:r w:rsidR="00EF133A">
        <w:rPr>
          <w:noProof/>
        </w:rPr>
        <w:fldChar w:fldCharType="end"/>
      </w:r>
      <w:bookmarkEnd w:id="595"/>
      <w:r>
        <w:t xml:space="preserve">. </w:t>
      </w:r>
      <w:r w:rsidRPr="00102C54">
        <w:t>Кнопка «</w:t>
      </w:r>
      <w:r>
        <w:t>Удалить запись</w:t>
      </w:r>
      <w:r w:rsidRPr="00102C54">
        <w:t>»</w:t>
      </w:r>
    </w:p>
    <w:p w:rsidR="001831FD" w:rsidRDefault="001831FD" w:rsidP="00002D23">
      <w:pPr>
        <w:pStyle w:val="aa"/>
      </w:pPr>
      <w:r w:rsidRPr="00EC2153">
        <w:rPr>
          <w:lang w:val="ru-RU" w:eastAsia="ru-RU"/>
        </w:rPr>
        <w:drawing>
          <wp:inline distT="0" distB="0" distL="0" distR="0">
            <wp:extent cx="5553075" cy="2220626"/>
            <wp:effectExtent l="0" t="0" r="0" b="825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cstate="print"/>
                    <a:srcRect t="2281"/>
                    <a:stretch/>
                  </pic:blipFill>
                  <pic:spPr bwMode="auto">
                    <a:xfrm>
                      <a:off x="0" y="0"/>
                      <a:ext cx="5558440" cy="2222772"/>
                    </a:xfrm>
                    <a:prstGeom prst="rect">
                      <a:avLst/>
                    </a:prstGeom>
                    <a:ln>
                      <a:noFill/>
                    </a:ln>
                    <a:extLst>
                      <a:ext uri="{53640926-AAD7-44D8-BBD7-CCE9431645EC}">
                        <a14:shadowObscured xmlns:a14="http://schemas.microsoft.com/office/drawing/2010/main"/>
                      </a:ext>
                    </a:extLst>
                  </pic:spPr>
                </pic:pic>
              </a:graphicData>
            </a:graphic>
          </wp:inline>
        </w:drawing>
      </w:r>
    </w:p>
    <w:p w:rsidR="001831FD" w:rsidRDefault="001831FD" w:rsidP="00002D23">
      <w:pPr>
        <w:pStyle w:val="ab"/>
      </w:pPr>
      <w:bookmarkStart w:id="596" w:name="_Ref399321238"/>
      <w:r>
        <w:t>Рисунок </w:t>
      </w:r>
      <w:r w:rsidR="00EF133A">
        <w:fldChar w:fldCharType="begin"/>
      </w:r>
      <w:r w:rsidR="004F061F">
        <w:instrText xml:space="preserve"> SEQ Рисунок \* ARABIC </w:instrText>
      </w:r>
      <w:r w:rsidR="00EF133A">
        <w:fldChar w:fldCharType="separate"/>
      </w:r>
      <w:r w:rsidR="003D612E">
        <w:rPr>
          <w:noProof/>
        </w:rPr>
        <w:t>35</w:t>
      </w:r>
      <w:r w:rsidR="00EF133A">
        <w:rPr>
          <w:noProof/>
        </w:rPr>
        <w:fldChar w:fldCharType="end"/>
      </w:r>
      <w:bookmarkEnd w:id="596"/>
      <w:r>
        <w:t>. Кнопка «Удалить»</w:t>
      </w:r>
    </w:p>
    <w:p w:rsidR="001831FD" w:rsidRPr="009B2DFD" w:rsidRDefault="001831FD" w:rsidP="00002D23">
      <w:pPr>
        <w:pStyle w:val="a1"/>
      </w:pPr>
      <w:r w:rsidRPr="00EC2153">
        <w:rPr>
          <w:b/>
        </w:rPr>
        <w:lastRenderedPageBreak/>
        <w:t xml:space="preserve">Важно! </w:t>
      </w:r>
      <w:r w:rsidR="00455D3A" w:rsidRPr="0005561F">
        <w:t xml:space="preserve">Наличие кнопок «Удалить» или </w:t>
      </w:r>
      <w:r w:rsidR="00455D3A" w:rsidRPr="009B2DFD">
        <w:t>«Удалить запись» зависит от подраздела.</w:t>
      </w:r>
    </w:p>
    <w:p w:rsidR="00BB1148" w:rsidRDefault="00BB1148" w:rsidP="00002D23">
      <w:pPr>
        <w:pStyle w:val="a1"/>
      </w:pPr>
      <w:r>
        <w:t>В открывшемся окне подтверждения операции</w:t>
      </w:r>
      <w:r w:rsidR="00E821EB">
        <w:t xml:space="preserve"> для завершения удаления необходимо нажать на кнопку</w:t>
      </w:r>
      <w:r>
        <w:t xml:space="preserve"> «</w:t>
      </w:r>
      <w:proofErr w:type="spellStart"/>
      <w:proofErr w:type="gramStart"/>
      <w:r>
        <w:t>O</w:t>
      </w:r>
      <w:proofErr w:type="gramEnd"/>
      <w:r>
        <w:t>к</w:t>
      </w:r>
      <w:proofErr w:type="spellEnd"/>
      <w:r>
        <w:t>» (</w:t>
      </w:r>
      <w:r w:rsidR="00EF133A">
        <w:fldChar w:fldCharType="begin"/>
      </w:r>
      <w:r>
        <w:instrText xml:space="preserve"> REF _Ref396997396 \h </w:instrText>
      </w:r>
      <w:r w:rsidR="00EF133A">
        <w:fldChar w:fldCharType="separate"/>
      </w:r>
      <w:r w:rsidR="003D612E">
        <w:t>Рисунок </w:t>
      </w:r>
      <w:r w:rsidR="003D612E">
        <w:rPr>
          <w:noProof/>
        </w:rPr>
        <w:t>36</w:t>
      </w:r>
      <w:r w:rsidR="00EF133A">
        <w:fldChar w:fldCharType="end"/>
      </w:r>
      <w:r>
        <w:t>).</w:t>
      </w:r>
    </w:p>
    <w:p w:rsidR="00BB1148" w:rsidRDefault="00BB1148" w:rsidP="00002D23">
      <w:pPr>
        <w:pStyle w:val="aa"/>
      </w:pPr>
      <w:r w:rsidRPr="00EC2153">
        <w:rPr>
          <w:lang w:val="ru-RU" w:eastAsia="ru-RU"/>
        </w:rPr>
        <w:drawing>
          <wp:inline distT="0" distB="0" distL="0" distR="0">
            <wp:extent cx="3792772" cy="874588"/>
            <wp:effectExtent l="19050" t="1905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3794497" cy="874986"/>
                    </a:xfrm>
                    <a:prstGeom prst="rect">
                      <a:avLst/>
                    </a:prstGeom>
                    <a:ln w="3175">
                      <a:solidFill>
                        <a:schemeClr val="tx1"/>
                      </a:solidFill>
                    </a:ln>
                  </pic:spPr>
                </pic:pic>
              </a:graphicData>
            </a:graphic>
          </wp:inline>
        </w:drawing>
      </w:r>
    </w:p>
    <w:p w:rsidR="00BB1148" w:rsidRDefault="00BB1148" w:rsidP="00002D23">
      <w:pPr>
        <w:pStyle w:val="ab"/>
      </w:pPr>
      <w:bookmarkStart w:id="597" w:name="_Ref396997396"/>
      <w:r>
        <w:t>Рисунок </w:t>
      </w:r>
      <w:r w:rsidR="00EF133A">
        <w:fldChar w:fldCharType="begin"/>
      </w:r>
      <w:r w:rsidR="004F061F">
        <w:instrText xml:space="preserve"> SEQ Рисунок \* ARABIC </w:instrText>
      </w:r>
      <w:r w:rsidR="00EF133A">
        <w:fldChar w:fldCharType="separate"/>
      </w:r>
      <w:r w:rsidR="003D612E">
        <w:rPr>
          <w:noProof/>
        </w:rPr>
        <w:t>36</w:t>
      </w:r>
      <w:r w:rsidR="00EF133A">
        <w:rPr>
          <w:noProof/>
        </w:rPr>
        <w:fldChar w:fldCharType="end"/>
      </w:r>
      <w:bookmarkEnd w:id="597"/>
      <w:r>
        <w:t>. Кнопка «Ок»</w:t>
      </w:r>
    </w:p>
    <w:p w:rsidR="0016610D" w:rsidRPr="008434BF" w:rsidRDefault="0016610D" w:rsidP="00002D23">
      <w:pPr>
        <w:pStyle w:val="a1"/>
      </w:pPr>
      <w:r w:rsidRPr="005D75CF">
        <w:rPr>
          <w:b/>
        </w:rPr>
        <w:t>Важно!</w:t>
      </w:r>
      <w:r w:rsidRPr="00277AF1">
        <w:t xml:space="preserve"> </w:t>
      </w:r>
      <w:r w:rsidRPr="0016610D">
        <w:t>Родительская запись удалит</w:t>
      </w:r>
      <w:r w:rsidRPr="008434BF">
        <w:t>ся только в том случае</w:t>
      </w:r>
      <w:r>
        <w:t>,</w:t>
      </w:r>
      <w:r w:rsidRPr="0016610D">
        <w:t xml:space="preserve"> если у нее отсутствуют</w:t>
      </w:r>
      <w:r w:rsidRPr="008434BF">
        <w:t xml:space="preserve"> дочерние записи.</w:t>
      </w:r>
    </w:p>
    <w:p w:rsidR="00F952F2" w:rsidRDefault="00F952F2" w:rsidP="00002D23">
      <w:pPr>
        <w:pStyle w:val="3"/>
      </w:pPr>
      <w:bookmarkStart w:id="598" w:name="_Toc382570293"/>
      <w:bookmarkStart w:id="599" w:name="_Toc382663360"/>
      <w:bookmarkStart w:id="600" w:name="_Toc382665300"/>
      <w:bookmarkStart w:id="601" w:name="_Toc382666192"/>
      <w:bookmarkStart w:id="602" w:name="_Toc382666606"/>
      <w:bookmarkStart w:id="603" w:name="_Toc382667043"/>
      <w:bookmarkStart w:id="604" w:name="_Toc382667215"/>
      <w:bookmarkStart w:id="605" w:name="_Toc382668602"/>
      <w:bookmarkStart w:id="606" w:name="_Toc382668775"/>
      <w:bookmarkStart w:id="607" w:name="_Toc382668948"/>
      <w:bookmarkStart w:id="608" w:name="_Toc382670750"/>
      <w:bookmarkStart w:id="609" w:name="_Toc382672080"/>
      <w:bookmarkStart w:id="610" w:name="_Toc382678582"/>
      <w:bookmarkStart w:id="611" w:name="_Toc382680813"/>
      <w:bookmarkStart w:id="612" w:name="_Toc382681302"/>
      <w:bookmarkStart w:id="613" w:name="_Toc382811245"/>
      <w:bookmarkStart w:id="614" w:name="_Toc382815858"/>
      <w:bookmarkStart w:id="615" w:name="_Toc382816351"/>
      <w:bookmarkStart w:id="616" w:name="_Toc382816843"/>
      <w:bookmarkStart w:id="617" w:name="_Toc382824408"/>
      <w:bookmarkStart w:id="618" w:name="_Toc382825138"/>
      <w:bookmarkStart w:id="619" w:name="_Toc382825630"/>
      <w:bookmarkStart w:id="620" w:name="_Toc382826627"/>
      <w:bookmarkStart w:id="621" w:name="_Toc382827118"/>
      <w:bookmarkStart w:id="622" w:name="_Toc382831761"/>
      <w:bookmarkStart w:id="623" w:name="_Toc382832313"/>
      <w:bookmarkStart w:id="624" w:name="_Toc382832865"/>
      <w:bookmarkStart w:id="625" w:name="_Toc382837628"/>
      <w:bookmarkStart w:id="626" w:name="_Toc382838341"/>
      <w:bookmarkStart w:id="627" w:name="_Toc382838827"/>
      <w:bookmarkStart w:id="628" w:name="_Toc382839423"/>
      <w:bookmarkStart w:id="629" w:name="_Toc382839909"/>
      <w:bookmarkStart w:id="630" w:name="_Toc382840395"/>
      <w:bookmarkStart w:id="631" w:name="_Toc382840881"/>
      <w:bookmarkStart w:id="632" w:name="_Toc382841417"/>
      <w:bookmarkStart w:id="633" w:name="_Toc382841981"/>
      <w:bookmarkStart w:id="634" w:name="_Toc382842470"/>
      <w:bookmarkStart w:id="635" w:name="_Toc382842963"/>
      <w:bookmarkStart w:id="636" w:name="_Toc382843455"/>
      <w:bookmarkStart w:id="637" w:name="_Toc382921719"/>
      <w:bookmarkStart w:id="638" w:name="_Toc382570294"/>
      <w:bookmarkStart w:id="639" w:name="_Toc382663361"/>
      <w:bookmarkStart w:id="640" w:name="_Toc382665301"/>
      <w:bookmarkStart w:id="641" w:name="_Toc382666193"/>
      <w:bookmarkStart w:id="642" w:name="_Toc382666607"/>
      <w:bookmarkStart w:id="643" w:name="_Toc382667044"/>
      <w:bookmarkStart w:id="644" w:name="_Toc382667216"/>
      <w:bookmarkStart w:id="645" w:name="_Toc382668603"/>
      <w:bookmarkStart w:id="646" w:name="_Toc382668776"/>
      <w:bookmarkStart w:id="647" w:name="_Toc382668949"/>
      <w:bookmarkStart w:id="648" w:name="_Toc382670751"/>
      <w:bookmarkStart w:id="649" w:name="_Toc382672081"/>
      <w:bookmarkStart w:id="650" w:name="_Toc382678583"/>
      <w:bookmarkStart w:id="651" w:name="_Toc382680814"/>
      <w:bookmarkStart w:id="652" w:name="_Toc382681303"/>
      <w:bookmarkStart w:id="653" w:name="_Toc382811246"/>
      <w:bookmarkStart w:id="654" w:name="_Toc382815859"/>
      <w:bookmarkStart w:id="655" w:name="_Toc382816352"/>
      <w:bookmarkStart w:id="656" w:name="_Toc382816844"/>
      <w:bookmarkStart w:id="657" w:name="_Toc382824409"/>
      <w:bookmarkStart w:id="658" w:name="_Toc382825139"/>
      <w:bookmarkStart w:id="659" w:name="_Toc382825631"/>
      <w:bookmarkStart w:id="660" w:name="_Toc382826628"/>
      <w:bookmarkStart w:id="661" w:name="_Toc382827119"/>
      <w:bookmarkStart w:id="662" w:name="_Toc382831762"/>
      <w:bookmarkStart w:id="663" w:name="_Toc382832314"/>
      <w:bookmarkStart w:id="664" w:name="_Toc382832866"/>
      <w:bookmarkStart w:id="665" w:name="_Toc382837629"/>
      <w:bookmarkStart w:id="666" w:name="_Toc382838342"/>
      <w:bookmarkStart w:id="667" w:name="_Toc382838828"/>
      <w:bookmarkStart w:id="668" w:name="_Toc382839424"/>
      <w:bookmarkStart w:id="669" w:name="_Toc382839910"/>
      <w:bookmarkStart w:id="670" w:name="_Toc382840396"/>
      <w:bookmarkStart w:id="671" w:name="_Toc382840882"/>
      <w:bookmarkStart w:id="672" w:name="_Toc382841418"/>
      <w:bookmarkStart w:id="673" w:name="_Toc382841982"/>
      <w:bookmarkStart w:id="674" w:name="_Toc382842471"/>
      <w:bookmarkStart w:id="675" w:name="_Toc382842964"/>
      <w:bookmarkStart w:id="676" w:name="_Toc382843456"/>
      <w:bookmarkStart w:id="677" w:name="_Toc382921720"/>
      <w:bookmarkStart w:id="678" w:name="_Toc382570300"/>
      <w:bookmarkStart w:id="679" w:name="_Toc382663367"/>
      <w:bookmarkStart w:id="680" w:name="_Toc382665307"/>
      <w:bookmarkStart w:id="681" w:name="_Toc382666199"/>
      <w:bookmarkStart w:id="682" w:name="_Toc382666613"/>
      <w:bookmarkStart w:id="683" w:name="_Toc382667050"/>
      <w:bookmarkStart w:id="684" w:name="_Toc382667222"/>
      <w:bookmarkStart w:id="685" w:name="_Toc382668609"/>
      <w:bookmarkStart w:id="686" w:name="_Toc382668782"/>
      <w:bookmarkStart w:id="687" w:name="_Toc382668955"/>
      <w:bookmarkStart w:id="688" w:name="_Toc382670757"/>
      <w:bookmarkStart w:id="689" w:name="_Toc382672087"/>
      <w:bookmarkStart w:id="690" w:name="_Toc382678589"/>
      <w:bookmarkStart w:id="691" w:name="_Toc382680820"/>
      <w:bookmarkStart w:id="692" w:name="_Toc382681309"/>
      <w:bookmarkStart w:id="693" w:name="_Toc382811252"/>
      <w:bookmarkStart w:id="694" w:name="_Toc382815865"/>
      <w:bookmarkStart w:id="695" w:name="_Toc382816358"/>
      <w:bookmarkStart w:id="696" w:name="_Toc382816850"/>
      <w:bookmarkStart w:id="697" w:name="_Toc382824415"/>
      <w:bookmarkStart w:id="698" w:name="_Toc382825145"/>
      <w:bookmarkStart w:id="699" w:name="_Toc382825637"/>
      <w:bookmarkStart w:id="700" w:name="_Toc382826634"/>
      <w:bookmarkStart w:id="701" w:name="_Toc382827125"/>
      <w:bookmarkStart w:id="702" w:name="_Toc382831768"/>
      <w:bookmarkStart w:id="703" w:name="_Toc382832320"/>
      <w:bookmarkStart w:id="704" w:name="_Toc382832872"/>
      <w:bookmarkStart w:id="705" w:name="_Toc382837635"/>
      <w:bookmarkStart w:id="706" w:name="_Toc382838348"/>
      <w:bookmarkStart w:id="707" w:name="_Toc382838834"/>
      <w:bookmarkStart w:id="708" w:name="_Toc382839430"/>
      <w:bookmarkStart w:id="709" w:name="_Toc382839916"/>
      <w:bookmarkStart w:id="710" w:name="_Toc382840402"/>
      <w:bookmarkStart w:id="711" w:name="_Toc382840888"/>
      <w:bookmarkStart w:id="712" w:name="_Toc382841424"/>
      <w:bookmarkStart w:id="713" w:name="_Toc382841988"/>
      <w:bookmarkStart w:id="714" w:name="_Toc382842477"/>
      <w:bookmarkStart w:id="715" w:name="_Toc382842970"/>
      <w:bookmarkStart w:id="716" w:name="_Toc382843462"/>
      <w:bookmarkStart w:id="717" w:name="_Toc382921726"/>
      <w:bookmarkStart w:id="718" w:name="_Toc382570302"/>
      <w:bookmarkStart w:id="719" w:name="_Toc382663369"/>
      <w:bookmarkStart w:id="720" w:name="_Toc382665309"/>
      <w:bookmarkStart w:id="721" w:name="_Toc382666201"/>
      <w:bookmarkStart w:id="722" w:name="_Toc382666615"/>
      <w:bookmarkStart w:id="723" w:name="_Toc382667052"/>
      <w:bookmarkStart w:id="724" w:name="_Toc382667224"/>
      <w:bookmarkStart w:id="725" w:name="_Toc382668611"/>
      <w:bookmarkStart w:id="726" w:name="_Toc382668784"/>
      <w:bookmarkStart w:id="727" w:name="_Toc382668957"/>
      <w:bookmarkStart w:id="728" w:name="_Toc382670759"/>
      <w:bookmarkStart w:id="729" w:name="_Toc382672089"/>
      <w:bookmarkStart w:id="730" w:name="_Toc382678591"/>
      <w:bookmarkStart w:id="731" w:name="_Toc382680822"/>
      <w:bookmarkStart w:id="732" w:name="_Toc382681311"/>
      <w:bookmarkStart w:id="733" w:name="_Toc382811254"/>
      <w:bookmarkStart w:id="734" w:name="_Toc382815867"/>
      <w:bookmarkStart w:id="735" w:name="_Toc382816360"/>
      <w:bookmarkStart w:id="736" w:name="_Toc382816852"/>
      <w:bookmarkStart w:id="737" w:name="_Toc382824417"/>
      <w:bookmarkStart w:id="738" w:name="_Toc382825147"/>
      <w:bookmarkStart w:id="739" w:name="_Toc382825639"/>
      <w:bookmarkStart w:id="740" w:name="_Toc382826636"/>
      <w:bookmarkStart w:id="741" w:name="_Toc382827127"/>
      <w:bookmarkStart w:id="742" w:name="_Toc382831770"/>
      <w:bookmarkStart w:id="743" w:name="_Toc382832322"/>
      <w:bookmarkStart w:id="744" w:name="_Toc382832874"/>
      <w:bookmarkStart w:id="745" w:name="_Toc382837637"/>
      <w:bookmarkStart w:id="746" w:name="_Toc382838350"/>
      <w:bookmarkStart w:id="747" w:name="_Toc382838836"/>
      <w:bookmarkStart w:id="748" w:name="_Toc382839432"/>
      <w:bookmarkStart w:id="749" w:name="_Toc382839918"/>
      <w:bookmarkStart w:id="750" w:name="_Toc382840404"/>
      <w:bookmarkStart w:id="751" w:name="_Toc382840890"/>
      <w:bookmarkStart w:id="752" w:name="_Toc382841426"/>
      <w:bookmarkStart w:id="753" w:name="_Toc382841990"/>
      <w:bookmarkStart w:id="754" w:name="_Toc382842479"/>
      <w:bookmarkStart w:id="755" w:name="_Toc382842972"/>
      <w:bookmarkStart w:id="756" w:name="_Toc382843464"/>
      <w:bookmarkStart w:id="757" w:name="_Toc382921728"/>
      <w:bookmarkStart w:id="758" w:name="_Toc382570303"/>
      <w:bookmarkStart w:id="759" w:name="_Toc382663370"/>
      <w:bookmarkStart w:id="760" w:name="_Toc382665310"/>
      <w:bookmarkStart w:id="761" w:name="_Toc382666202"/>
      <w:bookmarkStart w:id="762" w:name="_Toc382666616"/>
      <w:bookmarkStart w:id="763" w:name="_Toc382667053"/>
      <w:bookmarkStart w:id="764" w:name="_Toc382667225"/>
      <w:bookmarkStart w:id="765" w:name="_Toc382668612"/>
      <w:bookmarkStart w:id="766" w:name="_Toc382668785"/>
      <w:bookmarkStart w:id="767" w:name="_Toc382668958"/>
      <w:bookmarkStart w:id="768" w:name="_Toc382670760"/>
      <w:bookmarkStart w:id="769" w:name="_Toc382672090"/>
      <w:bookmarkStart w:id="770" w:name="_Toc382678592"/>
      <w:bookmarkStart w:id="771" w:name="_Toc382680823"/>
      <w:bookmarkStart w:id="772" w:name="_Toc382681312"/>
      <w:bookmarkStart w:id="773" w:name="_Toc382811255"/>
      <w:bookmarkStart w:id="774" w:name="_Toc382815868"/>
      <w:bookmarkStart w:id="775" w:name="_Toc382816361"/>
      <w:bookmarkStart w:id="776" w:name="_Toc382816853"/>
      <w:bookmarkStart w:id="777" w:name="_Toc382824418"/>
      <w:bookmarkStart w:id="778" w:name="_Toc382825148"/>
      <w:bookmarkStart w:id="779" w:name="_Toc382825640"/>
      <w:bookmarkStart w:id="780" w:name="_Toc382826637"/>
      <w:bookmarkStart w:id="781" w:name="_Toc382827128"/>
      <w:bookmarkStart w:id="782" w:name="_Toc382831771"/>
      <w:bookmarkStart w:id="783" w:name="_Toc382832323"/>
      <w:bookmarkStart w:id="784" w:name="_Toc382832875"/>
      <w:bookmarkStart w:id="785" w:name="_Toc382837638"/>
      <w:bookmarkStart w:id="786" w:name="_Toc382838351"/>
      <w:bookmarkStart w:id="787" w:name="_Toc382838837"/>
      <w:bookmarkStart w:id="788" w:name="_Toc382839433"/>
      <w:bookmarkStart w:id="789" w:name="_Toc382839919"/>
      <w:bookmarkStart w:id="790" w:name="_Toc382840405"/>
      <w:bookmarkStart w:id="791" w:name="_Toc382840891"/>
      <w:bookmarkStart w:id="792" w:name="_Toc382841427"/>
      <w:bookmarkStart w:id="793" w:name="_Toc382841991"/>
      <w:bookmarkStart w:id="794" w:name="_Toc382842480"/>
      <w:bookmarkStart w:id="795" w:name="_Toc382842973"/>
      <w:bookmarkStart w:id="796" w:name="_Toc382843465"/>
      <w:bookmarkStart w:id="797" w:name="_Toc382921729"/>
      <w:bookmarkStart w:id="798" w:name="_Toc382570305"/>
      <w:bookmarkStart w:id="799" w:name="_Toc382663372"/>
      <w:bookmarkStart w:id="800" w:name="_Toc382665312"/>
      <w:bookmarkStart w:id="801" w:name="_Toc382666204"/>
      <w:bookmarkStart w:id="802" w:name="_Toc382666618"/>
      <w:bookmarkStart w:id="803" w:name="_Toc382667055"/>
      <w:bookmarkStart w:id="804" w:name="_Toc382667227"/>
      <w:bookmarkStart w:id="805" w:name="_Toc382668614"/>
      <w:bookmarkStart w:id="806" w:name="_Toc382668787"/>
      <w:bookmarkStart w:id="807" w:name="_Toc382668960"/>
      <w:bookmarkStart w:id="808" w:name="_Toc382670762"/>
      <w:bookmarkStart w:id="809" w:name="_Toc382672092"/>
      <w:bookmarkStart w:id="810" w:name="_Toc382678594"/>
      <w:bookmarkStart w:id="811" w:name="_Toc382680825"/>
      <w:bookmarkStart w:id="812" w:name="_Toc382681314"/>
      <w:bookmarkStart w:id="813" w:name="_Toc382811257"/>
      <w:bookmarkStart w:id="814" w:name="_Toc382815870"/>
      <w:bookmarkStart w:id="815" w:name="_Toc382816363"/>
      <w:bookmarkStart w:id="816" w:name="_Toc382816855"/>
      <w:bookmarkStart w:id="817" w:name="_Toc382824420"/>
      <w:bookmarkStart w:id="818" w:name="_Toc382825150"/>
      <w:bookmarkStart w:id="819" w:name="_Toc382825642"/>
      <w:bookmarkStart w:id="820" w:name="_Toc382826639"/>
      <w:bookmarkStart w:id="821" w:name="_Toc382827130"/>
      <w:bookmarkStart w:id="822" w:name="_Toc382831773"/>
      <w:bookmarkStart w:id="823" w:name="_Toc382832325"/>
      <w:bookmarkStart w:id="824" w:name="_Toc382832877"/>
      <w:bookmarkStart w:id="825" w:name="_Toc382837640"/>
      <w:bookmarkStart w:id="826" w:name="_Toc382838353"/>
      <w:bookmarkStart w:id="827" w:name="_Toc382838839"/>
      <w:bookmarkStart w:id="828" w:name="_Toc382839435"/>
      <w:bookmarkStart w:id="829" w:name="_Toc382839921"/>
      <w:bookmarkStart w:id="830" w:name="_Toc382840407"/>
      <w:bookmarkStart w:id="831" w:name="_Toc382840893"/>
      <w:bookmarkStart w:id="832" w:name="_Toc382841429"/>
      <w:bookmarkStart w:id="833" w:name="_Toc382841993"/>
      <w:bookmarkStart w:id="834" w:name="_Toc382842482"/>
      <w:bookmarkStart w:id="835" w:name="_Toc382842975"/>
      <w:bookmarkStart w:id="836" w:name="_Toc382843467"/>
      <w:bookmarkStart w:id="837" w:name="_Toc382921731"/>
      <w:bookmarkStart w:id="838" w:name="_Toc382570306"/>
      <w:bookmarkStart w:id="839" w:name="_Toc382663373"/>
      <w:bookmarkStart w:id="840" w:name="_Toc382665313"/>
      <w:bookmarkStart w:id="841" w:name="_Toc382666205"/>
      <w:bookmarkStart w:id="842" w:name="_Toc382666619"/>
      <w:bookmarkStart w:id="843" w:name="_Toc382667056"/>
      <w:bookmarkStart w:id="844" w:name="_Toc382667228"/>
      <w:bookmarkStart w:id="845" w:name="_Toc382668615"/>
      <w:bookmarkStart w:id="846" w:name="_Toc382668788"/>
      <w:bookmarkStart w:id="847" w:name="_Toc382668961"/>
      <w:bookmarkStart w:id="848" w:name="_Toc382670763"/>
      <w:bookmarkStart w:id="849" w:name="_Toc382672093"/>
      <w:bookmarkStart w:id="850" w:name="_Toc382678595"/>
      <w:bookmarkStart w:id="851" w:name="_Toc382680826"/>
      <w:bookmarkStart w:id="852" w:name="_Toc382681315"/>
      <w:bookmarkStart w:id="853" w:name="_Toc382811258"/>
      <w:bookmarkStart w:id="854" w:name="_Toc382815871"/>
      <w:bookmarkStart w:id="855" w:name="_Toc382816364"/>
      <w:bookmarkStart w:id="856" w:name="_Toc382816856"/>
      <w:bookmarkStart w:id="857" w:name="_Toc382824421"/>
      <w:bookmarkStart w:id="858" w:name="_Toc382825151"/>
      <w:bookmarkStart w:id="859" w:name="_Toc382825643"/>
      <w:bookmarkStart w:id="860" w:name="_Toc382826640"/>
      <w:bookmarkStart w:id="861" w:name="_Toc382827131"/>
      <w:bookmarkStart w:id="862" w:name="_Toc382831774"/>
      <w:bookmarkStart w:id="863" w:name="_Toc382832326"/>
      <w:bookmarkStart w:id="864" w:name="_Toc382832878"/>
      <w:bookmarkStart w:id="865" w:name="_Toc382837641"/>
      <w:bookmarkStart w:id="866" w:name="_Toc382838354"/>
      <w:bookmarkStart w:id="867" w:name="_Toc382838840"/>
      <w:bookmarkStart w:id="868" w:name="_Toc382839436"/>
      <w:bookmarkStart w:id="869" w:name="_Toc382839922"/>
      <w:bookmarkStart w:id="870" w:name="_Toc382840408"/>
      <w:bookmarkStart w:id="871" w:name="_Toc382840894"/>
      <w:bookmarkStart w:id="872" w:name="_Toc382841430"/>
      <w:bookmarkStart w:id="873" w:name="_Toc382841994"/>
      <w:bookmarkStart w:id="874" w:name="_Toc382842483"/>
      <w:bookmarkStart w:id="875" w:name="_Toc382842976"/>
      <w:bookmarkStart w:id="876" w:name="_Toc382843468"/>
      <w:bookmarkStart w:id="877" w:name="_Toc382921732"/>
      <w:bookmarkStart w:id="878" w:name="_Toc382570307"/>
      <w:bookmarkStart w:id="879" w:name="_Toc382663374"/>
      <w:bookmarkStart w:id="880" w:name="_Toc382665314"/>
      <w:bookmarkStart w:id="881" w:name="_Toc382666206"/>
      <w:bookmarkStart w:id="882" w:name="_Toc382666620"/>
      <w:bookmarkStart w:id="883" w:name="_Toc382667057"/>
      <w:bookmarkStart w:id="884" w:name="_Toc382667229"/>
      <w:bookmarkStart w:id="885" w:name="_Toc382668616"/>
      <w:bookmarkStart w:id="886" w:name="_Toc382668789"/>
      <w:bookmarkStart w:id="887" w:name="_Toc382668962"/>
      <w:bookmarkStart w:id="888" w:name="_Toc382670764"/>
      <w:bookmarkStart w:id="889" w:name="_Toc382672094"/>
      <w:bookmarkStart w:id="890" w:name="_Toc382678596"/>
      <w:bookmarkStart w:id="891" w:name="_Toc382680827"/>
      <w:bookmarkStart w:id="892" w:name="_Toc382681316"/>
      <w:bookmarkStart w:id="893" w:name="_Toc382811259"/>
      <w:bookmarkStart w:id="894" w:name="_Toc382815872"/>
      <w:bookmarkStart w:id="895" w:name="_Toc382816365"/>
      <w:bookmarkStart w:id="896" w:name="_Toc382816857"/>
      <w:bookmarkStart w:id="897" w:name="_Toc382824422"/>
      <w:bookmarkStart w:id="898" w:name="_Toc382825152"/>
      <w:bookmarkStart w:id="899" w:name="_Toc382825644"/>
      <w:bookmarkStart w:id="900" w:name="_Toc382826641"/>
      <w:bookmarkStart w:id="901" w:name="_Toc382827132"/>
      <w:bookmarkStart w:id="902" w:name="_Toc382831775"/>
      <w:bookmarkStart w:id="903" w:name="_Toc382832327"/>
      <w:bookmarkStart w:id="904" w:name="_Toc382832879"/>
      <w:bookmarkStart w:id="905" w:name="_Toc382837642"/>
      <w:bookmarkStart w:id="906" w:name="_Toc382838355"/>
      <w:bookmarkStart w:id="907" w:name="_Toc382838841"/>
      <w:bookmarkStart w:id="908" w:name="_Toc382839437"/>
      <w:bookmarkStart w:id="909" w:name="_Toc382839923"/>
      <w:bookmarkStart w:id="910" w:name="_Toc382840409"/>
      <w:bookmarkStart w:id="911" w:name="_Toc382840895"/>
      <w:bookmarkStart w:id="912" w:name="_Toc382841431"/>
      <w:bookmarkStart w:id="913" w:name="_Toc382841995"/>
      <w:bookmarkStart w:id="914" w:name="_Toc382842484"/>
      <w:bookmarkStart w:id="915" w:name="_Toc382842977"/>
      <w:bookmarkStart w:id="916" w:name="_Toc382843469"/>
      <w:bookmarkStart w:id="917" w:name="_Toc382921733"/>
      <w:bookmarkStart w:id="918" w:name="_Toc382570308"/>
      <w:bookmarkStart w:id="919" w:name="_Toc382663375"/>
      <w:bookmarkStart w:id="920" w:name="_Toc382665315"/>
      <w:bookmarkStart w:id="921" w:name="_Toc382666207"/>
      <w:bookmarkStart w:id="922" w:name="_Toc382666621"/>
      <w:bookmarkStart w:id="923" w:name="_Toc382667058"/>
      <w:bookmarkStart w:id="924" w:name="_Toc382667230"/>
      <w:bookmarkStart w:id="925" w:name="_Toc382668617"/>
      <w:bookmarkStart w:id="926" w:name="_Toc382668790"/>
      <w:bookmarkStart w:id="927" w:name="_Toc382668963"/>
      <w:bookmarkStart w:id="928" w:name="_Toc382670765"/>
      <w:bookmarkStart w:id="929" w:name="_Toc382672095"/>
      <w:bookmarkStart w:id="930" w:name="_Toc382678597"/>
      <w:bookmarkStart w:id="931" w:name="_Toc382680828"/>
      <w:bookmarkStart w:id="932" w:name="_Toc382681317"/>
      <w:bookmarkStart w:id="933" w:name="_Toc382811260"/>
      <w:bookmarkStart w:id="934" w:name="_Toc382815873"/>
      <w:bookmarkStart w:id="935" w:name="_Toc382816366"/>
      <w:bookmarkStart w:id="936" w:name="_Toc382816858"/>
      <w:bookmarkStart w:id="937" w:name="_Toc382824423"/>
      <w:bookmarkStart w:id="938" w:name="_Toc382825153"/>
      <w:bookmarkStart w:id="939" w:name="_Toc382825645"/>
      <w:bookmarkStart w:id="940" w:name="_Toc382826642"/>
      <w:bookmarkStart w:id="941" w:name="_Toc382827133"/>
      <w:bookmarkStart w:id="942" w:name="_Toc382831776"/>
      <w:bookmarkStart w:id="943" w:name="_Toc382832328"/>
      <w:bookmarkStart w:id="944" w:name="_Toc382832880"/>
      <w:bookmarkStart w:id="945" w:name="_Toc382837643"/>
      <w:bookmarkStart w:id="946" w:name="_Toc382838356"/>
      <w:bookmarkStart w:id="947" w:name="_Toc382838842"/>
      <w:bookmarkStart w:id="948" w:name="_Toc382839438"/>
      <w:bookmarkStart w:id="949" w:name="_Toc382839924"/>
      <w:bookmarkStart w:id="950" w:name="_Toc382840410"/>
      <w:bookmarkStart w:id="951" w:name="_Toc382840896"/>
      <w:bookmarkStart w:id="952" w:name="_Toc382841432"/>
      <w:bookmarkStart w:id="953" w:name="_Toc382841996"/>
      <w:bookmarkStart w:id="954" w:name="_Toc382842485"/>
      <w:bookmarkStart w:id="955" w:name="_Toc382842978"/>
      <w:bookmarkStart w:id="956" w:name="_Toc382843470"/>
      <w:bookmarkStart w:id="957" w:name="_Toc382921734"/>
      <w:bookmarkStart w:id="958" w:name="_Toc382570310"/>
      <w:bookmarkStart w:id="959" w:name="_Toc382663377"/>
      <w:bookmarkStart w:id="960" w:name="_Toc382665317"/>
      <w:bookmarkStart w:id="961" w:name="_Toc382666209"/>
      <w:bookmarkStart w:id="962" w:name="_Toc382666623"/>
      <w:bookmarkStart w:id="963" w:name="_Toc382667060"/>
      <w:bookmarkStart w:id="964" w:name="_Toc382667232"/>
      <w:bookmarkStart w:id="965" w:name="_Toc382668619"/>
      <w:bookmarkStart w:id="966" w:name="_Toc382668792"/>
      <w:bookmarkStart w:id="967" w:name="_Toc382668965"/>
      <w:bookmarkStart w:id="968" w:name="_Toc382670767"/>
      <w:bookmarkStart w:id="969" w:name="_Toc382672097"/>
      <w:bookmarkStart w:id="970" w:name="_Toc382678599"/>
      <w:bookmarkStart w:id="971" w:name="_Toc382680830"/>
      <w:bookmarkStart w:id="972" w:name="_Toc382681319"/>
      <w:bookmarkStart w:id="973" w:name="_Toc382811262"/>
      <w:bookmarkStart w:id="974" w:name="_Toc382815875"/>
      <w:bookmarkStart w:id="975" w:name="_Toc382816368"/>
      <w:bookmarkStart w:id="976" w:name="_Toc382816860"/>
      <w:bookmarkStart w:id="977" w:name="_Toc382824425"/>
      <w:bookmarkStart w:id="978" w:name="_Toc382825155"/>
      <w:bookmarkStart w:id="979" w:name="_Toc382825647"/>
      <w:bookmarkStart w:id="980" w:name="_Toc382826644"/>
      <w:bookmarkStart w:id="981" w:name="_Toc382827135"/>
      <w:bookmarkStart w:id="982" w:name="_Toc382831778"/>
      <w:bookmarkStart w:id="983" w:name="_Toc382832330"/>
      <w:bookmarkStart w:id="984" w:name="_Toc382832882"/>
      <w:bookmarkStart w:id="985" w:name="_Toc382837645"/>
      <w:bookmarkStart w:id="986" w:name="_Toc382838358"/>
      <w:bookmarkStart w:id="987" w:name="_Toc382838844"/>
      <w:bookmarkStart w:id="988" w:name="_Toc382839440"/>
      <w:bookmarkStart w:id="989" w:name="_Toc382839926"/>
      <w:bookmarkStart w:id="990" w:name="_Toc382840412"/>
      <w:bookmarkStart w:id="991" w:name="_Toc382840898"/>
      <w:bookmarkStart w:id="992" w:name="_Toc382841434"/>
      <w:bookmarkStart w:id="993" w:name="_Toc382841998"/>
      <w:bookmarkStart w:id="994" w:name="_Toc382842487"/>
      <w:bookmarkStart w:id="995" w:name="_Toc382842980"/>
      <w:bookmarkStart w:id="996" w:name="_Toc382843472"/>
      <w:bookmarkStart w:id="997" w:name="_Toc382921736"/>
      <w:bookmarkStart w:id="998" w:name="_Toc382570312"/>
      <w:bookmarkStart w:id="999" w:name="_Toc382663379"/>
      <w:bookmarkStart w:id="1000" w:name="_Toc382665319"/>
      <w:bookmarkStart w:id="1001" w:name="_Toc382666211"/>
      <w:bookmarkStart w:id="1002" w:name="_Toc382666625"/>
      <w:bookmarkStart w:id="1003" w:name="_Toc382667062"/>
      <w:bookmarkStart w:id="1004" w:name="_Toc382667234"/>
      <w:bookmarkStart w:id="1005" w:name="_Toc382668621"/>
      <w:bookmarkStart w:id="1006" w:name="_Toc382668794"/>
      <w:bookmarkStart w:id="1007" w:name="_Toc382668967"/>
      <w:bookmarkStart w:id="1008" w:name="_Toc382670769"/>
      <w:bookmarkStart w:id="1009" w:name="_Toc382672099"/>
      <w:bookmarkStart w:id="1010" w:name="_Toc382678601"/>
      <w:bookmarkStart w:id="1011" w:name="_Toc382680832"/>
      <w:bookmarkStart w:id="1012" w:name="_Toc382681321"/>
      <w:bookmarkStart w:id="1013" w:name="_Toc382811264"/>
      <w:bookmarkStart w:id="1014" w:name="_Toc382815877"/>
      <w:bookmarkStart w:id="1015" w:name="_Toc382816370"/>
      <w:bookmarkStart w:id="1016" w:name="_Toc382816862"/>
      <w:bookmarkStart w:id="1017" w:name="_Toc382824427"/>
      <w:bookmarkStart w:id="1018" w:name="_Toc382825157"/>
      <w:bookmarkStart w:id="1019" w:name="_Toc382825649"/>
      <w:bookmarkStart w:id="1020" w:name="_Toc382826646"/>
      <w:bookmarkStart w:id="1021" w:name="_Toc382827137"/>
      <w:bookmarkStart w:id="1022" w:name="_Toc382831780"/>
      <w:bookmarkStart w:id="1023" w:name="_Toc382832332"/>
      <w:bookmarkStart w:id="1024" w:name="_Toc382832884"/>
      <w:bookmarkStart w:id="1025" w:name="_Toc382837647"/>
      <w:bookmarkStart w:id="1026" w:name="_Toc382838360"/>
      <w:bookmarkStart w:id="1027" w:name="_Toc382838846"/>
      <w:bookmarkStart w:id="1028" w:name="_Toc382839442"/>
      <w:bookmarkStart w:id="1029" w:name="_Toc382839928"/>
      <w:bookmarkStart w:id="1030" w:name="_Toc382840414"/>
      <w:bookmarkStart w:id="1031" w:name="_Toc382840900"/>
      <w:bookmarkStart w:id="1032" w:name="_Toc382841436"/>
      <w:bookmarkStart w:id="1033" w:name="_Toc382842000"/>
      <w:bookmarkStart w:id="1034" w:name="_Toc382842489"/>
      <w:bookmarkStart w:id="1035" w:name="_Toc382842982"/>
      <w:bookmarkStart w:id="1036" w:name="_Toc382843474"/>
      <w:bookmarkStart w:id="1037" w:name="_Toc382921738"/>
      <w:bookmarkStart w:id="1038" w:name="_Toc382570314"/>
      <w:bookmarkStart w:id="1039" w:name="_Toc382663381"/>
      <w:bookmarkStart w:id="1040" w:name="_Toc382665321"/>
      <w:bookmarkStart w:id="1041" w:name="_Toc382666213"/>
      <w:bookmarkStart w:id="1042" w:name="_Toc382666627"/>
      <w:bookmarkStart w:id="1043" w:name="_Toc382667064"/>
      <w:bookmarkStart w:id="1044" w:name="_Toc382667236"/>
      <w:bookmarkStart w:id="1045" w:name="_Toc382668623"/>
      <w:bookmarkStart w:id="1046" w:name="_Toc382668796"/>
      <w:bookmarkStart w:id="1047" w:name="_Toc382668969"/>
      <w:bookmarkStart w:id="1048" w:name="_Toc382670771"/>
      <w:bookmarkStart w:id="1049" w:name="_Toc382672101"/>
      <w:bookmarkStart w:id="1050" w:name="_Toc382678603"/>
      <w:bookmarkStart w:id="1051" w:name="_Toc382680834"/>
      <w:bookmarkStart w:id="1052" w:name="_Toc382681323"/>
      <w:bookmarkStart w:id="1053" w:name="_Toc382811266"/>
      <w:bookmarkStart w:id="1054" w:name="_Toc382815879"/>
      <w:bookmarkStart w:id="1055" w:name="_Toc382816372"/>
      <w:bookmarkStart w:id="1056" w:name="_Toc382816864"/>
      <w:bookmarkStart w:id="1057" w:name="_Toc382824429"/>
      <w:bookmarkStart w:id="1058" w:name="_Toc382825159"/>
      <w:bookmarkStart w:id="1059" w:name="_Toc382825651"/>
      <w:bookmarkStart w:id="1060" w:name="_Toc382826648"/>
      <w:bookmarkStart w:id="1061" w:name="_Toc382827139"/>
      <w:bookmarkStart w:id="1062" w:name="_Toc382831782"/>
      <w:bookmarkStart w:id="1063" w:name="_Toc382832334"/>
      <w:bookmarkStart w:id="1064" w:name="_Toc382832886"/>
      <w:bookmarkStart w:id="1065" w:name="_Toc382837649"/>
      <w:bookmarkStart w:id="1066" w:name="_Toc382838362"/>
      <w:bookmarkStart w:id="1067" w:name="_Toc382838848"/>
      <w:bookmarkStart w:id="1068" w:name="_Toc382839444"/>
      <w:bookmarkStart w:id="1069" w:name="_Toc382839930"/>
      <w:bookmarkStart w:id="1070" w:name="_Toc382840416"/>
      <w:bookmarkStart w:id="1071" w:name="_Toc382840902"/>
      <w:bookmarkStart w:id="1072" w:name="_Toc382841438"/>
      <w:bookmarkStart w:id="1073" w:name="_Toc382842002"/>
      <w:bookmarkStart w:id="1074" w:name="_Toc382842491"/>
      <w:bookmarkStart w:id="1075" w:name="_Toc382842984"/>
      <w:bookmarkStart w:id="1076" w:name="_Toc382843476"/>
      <w:bookmarkStart w:id="1077" w:name="_Toc382921740"/>
      <w:bookmarkStart w:id="1078" w:name="_Toc382570317"/>
      <w:bookmarkStart w:id="1079" w:name="_Toc382663384"/>
      <w:bookmarkStart w:id="1080" w:name="_Toc382665324"/>
      <w:bookmarkStart w:id="1081" w:name="_Toc382666216"/>
      <w:bookmarkStart w:id="1082" w:name="_Toc382666630"/>
      <w:bookmarkStart w:id="1083" w:name="_Toc382667067"/>
      <w:bookmarkStart w:id="1084" w:name="_Toc382667239"/>
      <w:bookmarkStart w:id="1085" w:name="_Toc382668626"/>
      <w:bookmarkStart w:id="1086" w:name="_Toc382668799"/>
      <w:bookmarkStart w:id="1087" w:name="_Toc382668972"/>
      <w:bookmarkStart w:id="1088" w:name="_Toc382670774"/>
      <w:bookmarkStart w:id="1089" w:name="_Toc382672104"/>
      <w:bookmarkStart w:id="1090" w:name="_Toc382678606"/>
      <w:bookmarkStart w:id="1091" w:name="_Toc382680837"/>
      <w:bookmarkStart w:id="1092" w:name="_Toc382681326"/>
      <w:bookmarkStart w:id="1093" w:name="_Toc382811269"/>
      <w:bookmarkStart w:id="1094" w:name="_Toc382815882"/>
      <w:bookmarkStart w:id="1095" w:name="_Toc382816375"/>
      <w:bookmarkStart w:id="1096" w:name="_Toc382816867"/>
      <w:bookmarkStart w:id="1097" w:name="_Toc382824432"/>
      <w:bookmarkStart w:id="1098" w:name="_Toc382825162"/>
      <w:bookmarkStart w:id="1099" w:name="_Toc382825654"/>
      <w:bookmarkStart w:id="1100" w:name="_Toc382826651"/>
      <w:bookmarkStart w:id="1101" w:name="_Toc382827142"/>
      <w:bookmarkStart w:id="1102" w:name="_Toc382831785"/>
      <w:bookmarkStart w:id="1103" w:name="_Toc382832337"/>
      <w:bookmarkStart w:id="1104" w:name="_Toc382832889"/>
      <w:bookmarkStart w:id="1105" w:name="_Toc382837652"/>
      <w:bookmarkStart w:id="1106" w:name="_Toc382838365"/>
      <w:bookmarkStart w:id="1107" w:name="_Toc382838851"/>
      <w:bookmarkStart w:id="1108" w:name="_Toc382839447"/>
      <w:bookmarkStart w:id="1109" w:name="_Toc382839933"/>
      <w:bookmarkStart w:id="1110" w:name="_Toc382840419"/>
      <w:bookmarkStart w:id="1111" w:name="_Toc382840905"/>
      <w:bookmarkStart w:id="1112" w:name="_Toc382841441"/>
      <w:bookmarkStart w:id="1113" w:name="_Toc382842005"/>
      <w:bookmarkStart w:id="1114" w:name="_Toc382842494"/>
      <w:bookmarkStart w:id="1115" w:name="_Toc382842987"/>
      <w:bookmarkStart w:id="1116" w:name="_Toc382843479"/>
      <w:bookmarkStart w:id="1117" w:name="_Toc382921743"/>
      <w:bookmarkStart w:id="1118" w:name="_Toc382570321"/>
      <w:bookmarkStart w:id="1119" w:name="_Toc382663388"/>
      <w:bookmarkStart w:id="1120" w:name="_Toc382665328"/>
      <w:bookmarkStart w:id="1121" w:name="_Toc382666220"/>
      <w:bookmarkStart w:id="1122" w:name="_Toc382666634"/>
      <w:bookmarkStart w:id="1123" w:name="_Toc382667071"/>
      <w:bookmarkStart w:id="1124" w:name="_Toc382667243"/>
      <w:bookmarkStart w:id="1125" w:name="_Toc382668630"/>
      <w:bookmarkStart w:id="1126" w:name="_Toc382668803"/>
      <w:bookmarkStart w:id="1127" w:name="_Toc382668976"/>
      <w:bookmarkStart w:id="1128" w:name="_Toc382670778"/>
      <w:bookmarkStart w:id="1129" w:name="_Toc382672108"/>
      <w:bookmarkStart w:id="1130" w:name="_Toc382678610"/>
      <w:bookmarkStart w:id="1131" w:name="_Toc382680841"/>
      <w:bookmarkStart w:id="1132" w:name="_Toc382681330"/>
      <w:bookmarkStart w:id="1133" w:name="_Toc382811273"/>
      <w:bookmarkStart w:id="1134" w:name="_Toc382815886"/>
      <w:bookmarkStart w:id="1135" w:name="_Toc382816379"/>
      <w:bookmarkStart w:id="1136" w:name="_Toc382816871"/>
      <w:bookmarkStart w:id="1137" w:name="_Toc382824436"/>
      <w:bookmarkStart w:id="1138" w:name="_Toc382825166"/>
      <w:bookmarkStart w:id="1139" w:name="_Toc382825658"/>
      <w:bookmarkStart w:id="1140" w:name="_Toc382826655"/>
      <w:bookmarkStart w:id="1141" w:name="_Toc382827146"/>
      <w:bookmarkStart w:id="1142" w:name="_Toc382831789"/>
      <w:bookmarkStart w:id="1143" w:name="_Toc382832341"/>
      <w:bookmarkStart w:id="1144" w:name="_Toc382832893"/>
      <w:bookmarkStart w:id="1145" w:name="_Toc382837656"/>
      <w:bookmarkStart w:id="1146" w:name="_Toc382838369"/>
      <w:bookmarkStart w:id="1147" w:name="_Toc382838855"/>
      <w:bookmarkStart w:id="1148" w:name="_Toc382839451"/>
      <w:bookmarkStart w:id="1149" w:name="_Toc382839937"/>
      <w:bookmarkStart w:id="1150" w:name="_Toc382840423"/>
      <w:bookmarkStart w:id="1151" w:name="_Toc382840909"/>
      <w:bookmarkStart w:id="1152" w:name="_Toc382841445"/>
      <w:bookmarkStart w:id="1153" w:name="_Toc382842009"/>
      <w:bookmarkStart w:id="1154" w:name="_Toc382842498"/>
      <w:bookmarkStart w:id="1155" w:name="_Toc382842991"/>
      <w:bookmarkStart w:id="1156" w:name="_Toc382843483"/>
      <w:bookmarkStart w:id="1157" w:name="_Toc382921747"/>
      <w:bookmarkStart w:id="1158" w:name="_Toc382570322"/>
      <w:bookmarkStart w:id="1159" w:name="_Toc382663389"/>
      <w:bookmarkStart w:id="1160" w:name="_Toc382665329"/>
      <w:bookmarkStart w:id="1161" w:name="_Toc382666221"/>
      <w:bookmarkStart w:id="1162" w:name="_Toc382666635"/>
      <w:bookmarkStart w:id="1163" w:name="_Toc382667072"/>
      <w:bookmarkStart w:id="1164" w:name="_Toc382667244"/>
      <w:bookmarkStart w:id="1165" w:name="_Toc382668631"/>
      <w:bookmarkStart w:id="1166" w:name="_Toc382668804"/>
      <w:bookmarkStart w:id="1167" w:name="_Toc382668977"/>
      <w:bookmarkStart w:id="1168" w:name="_Toc382670779"/>
      <w:bookmarkStart w:id="1169" w:name="_Toc382672109"/>
      <w:bookmarkStart w:id="1170" w:name="_Toc382678611"/>
      <w:bookmarkStart w:id="1171" w:name="_Toc382680842"/>
      <w:bookmarkStart w:id="1172" w:name="_Toc382681331"/>
      <w:bookmarkStart w:id="1173" w:name="_Toc382811274"/>
      <w:bookmarkStart w:id="1174" w:name="_Toc382815887"/>
      <w:bookmarkStart w:id="1175" w:name="_Toc382816380"/>
      <w:bookmarkStart w:id="1176" w:name="_Toc382816872"/>
      <w:bookmarkStart w:id="1177" w:name="_Toc382824437"/>
      <w:bookmarkStart w:id="1178" w:name="_Toc382825167"/>
      <w:bookmarkStart w:id="1179" w:name="_Toc382825659"/>
      <w:bookmarkStart w:id="1180" w:name="_Toc382826656"/>
      <w:bookmarkStart w:id="1181" w:name="_Toc382827147"/>
      <w:bookmarkStart w:id="1182" w:name="_Toc382831790"/>
      <w:bookmarkStart w:id="1183" w:name="_Toc382832342"/>
      <w:bookmarkStart w:id="1184" w:name="_Toc382832894"/>
      <w:bookmarkStart w:id="1185" w:name="_Toc382837657"/>
      <w:bookmarkStart w:id="1186" w:name="_Toc382838370"/>
      <w:bookmarkStart w:id="1187" w:name="_Toc382838856"/>
      <w:bookmarkStart w:id="1188" w:name="_Toc382839452"/>
      <w:bookmarkStart w:id="1189" w:name="_Toc382839938"/>
      <w:bookmarkStart w:id="1190" w:name="_Toc382840424"/>
      <w:bookmarkStart w:id="1191" w:name="_Toc382840910"/>
      <w:bookmarkStart w:id="1192" w:name="_Toc382841446"/>
      <w:bookmarkStart w:id="1193" w:name="_Toc382842010"/>
      <w:bookmarkStart w:id="1194" w:name="_Toc382842499"/>
      <w:bookmarkStart w:id="1195" w:name="_Toc382842992"/>
      <w:bookmarkStart w:id="1196" w:name="_Toc382843484"/>
      <w:bookmarkStart w:id="1197" w:name="_Toc382921748"/>
      <w:bookmarkStart w:id="1198" w:name="_Toc382570323"/>
      <w:bookmarkStart w:id="1199" w:name="_Toc382663390"/>
      <w:bookmarkStart w:id="1200" w:name="_Toc382665330"/>
      <w:bookmarkStart w:id="1201" w:name="_Toc382666222"/>
      <w:bookmarkStart w:id="1202" w:name="_Toc382666636"/>
      <w:bookmarkStart w:id="1203" w:name="_Toc382667073"/>
      <w:bookmarkStart w:id="1204" w:name="_Toc382667245"/>
      <w:bookmarkStart w:id="1205" w:name="_Toc382668632"/>
      <w:bookmarkStart w:id="1206" w:name="_Toc382668805"/>
      <w:bookmarkStart w:id="1207" w:name="_Toc382668978"/>
      <w:bookmarkStart w:id="1208" w:name="_Toc382670780"/>
      <w:bookmarkStart w:id="1209" w:name="_Toc382672110"/>
      <w:bookmarkStart w:id="1210" w:name="_Toc382678612"/>
      <w:bookmarkStart w:id="1211" w:name="_Toc382680843"/>
      <w:bookmarkStart w:id="1212" w:name="_Toc382681332"/>
      <w:bookmarkStart w:id="1213" w:name="_Toc382811275"/>
      <w:bookmarkStart w:id="1214" w:name="_Toc382815888"/>
      <w:bookmarkStart w:id="1215" w:name="_Toc382816381"/>
      <w:bookmarkStart w:id="1216" w:name="_Toc382816873"/>
      <w:bookmarkStart w:id="1217" w:name="_Toc382824438"/>
      <w:bookmarkStart w:id="1218" w:name="_Toc382825168"/>
      <w:bookmarkStart w:id="1219" w:name="_Toc382825660"/>
      <w:bookmarkStart w:id="1220" w:name="_Toc382826657"/>
      <w:bookmarkStart w:id="1221" w:name="_Toc382827148"/>
      <w:bookmarkStart w:id="1222" w:name="_Toc382831791"/>
      <w:bookmarkStart w:id="1223" w:name="_Toc382832343"/>
      <w:bookmarkStart w:id="1224" w:name="_Toc382832895"/>
      <w:bookmarkStart w:id="1225" w:name="_Toc382837658"/>
      <w:bookmarkStart w:id="1226" w:name="_Toc382838371"/>
      <w:bookmarkStart w:id="1227" w:name="_Toc382838857"/>
      <w:bookmarkStart w:id="1228" w:name="_Toc382839453"/>
      <w:bookmarkStart w:id="1229" w:name="_Toc382839939"/>
      <w:bookmarkStart w:id="1230" w:name="_Toc382840425"/>
      <w:bookmarkStart w:id="1231" w:name="_Toc382840911"/>
      <w:bookmarkStart w:id="1232" w:name="_Toc382841447"/>
      <w:bookmarkStart w:id="1233" w:name="_Toc382842011"/>
      <w:bookmarkStart w:id="1234" w:name="_Toc382842500"/>
      <w:bookmarkStart w:id="1235" w:name="_Toc382842993"/>
      <w:bookmarkStart w:id="1236" w:name="_Toc382843485"/>
      <w:bookmarkStart w:id="1237" w:name="_Toc382921749"/>
      <w:bookmarkStart w:id="1238" w:name="_Toc382570324"/>
      <w:bookmarkStart w:id="1239" w:name="_Toc382663391"/>
      <w:bookmarkStart w:id="1240" w:name="_Toc382665331"/>
      <w:bookmarkStart w:id="1241" w:name="_Toc382666223"/>
      <w:bookmarkStart w:id="1242" w:name="_Toc382666637"/>
      <w:bookmarkStart w:id="1243" w:name="_Toc382667074"/>
      <w:bookmarkStart w:id="1244" w:name="_Toc382667246"/>
      <w:bookmarkStart w:id="1245" w:name="_Toc382668633"/>
      <w:bookmarkStart w:id="1246" w:name="_Toc382668806"/>
      <w:bookmarkStart w:id="1247" w:name="_Toc382668979"/>
      <w:bookmarkStart w:id="1248" w:name="_Toc382670781"/>
      <w:bookmarkStart w:id="1249" w:name="_Toc382672111"/>
      <w:bookmarkStart w:id="1250" w:name="_Toc382678613"/>
      <w:bookmarkStart w:id="1251" w:name="_Toc382680844"/>
      <w:bookmarkStart w:id="1252" w:name="_Toc382681333"/>
      <w:bookmarkStart w:id="1253" w:name="_Toc382811276"/>
      <w:bookmarkStart w:id="1254" w:name="_Toc382815889"/>
      <w:bookmarkStart w:id="1255" w:name="_Toc382816382"/>
      <w:bookmarkStart w:id="1256" w:name="_Toc382816874"/>
      <w:bookmarkStart w:id="1257" w:name="_Toc382824439"/>
      <w:bookmarkStart w:id="1258" w:name="_Toc382825169"/>
      <w:bookmarkStart w:id="1259" w:name="_Toc382825661"/>
      <w:bookmarkStart w:id="1260" w:name="_Toc382826658"/>
      <w:bookmarkStart w:id="1261" w:name="_Toc382827149"/>
      <w:bookmarkStart w:id="1262" w:name="_Toc382831792"/>
      <w:bookmarkStart w:id="1263" w:name="_Toc382832344"/>
      <w:bookmarkStart w:id="1264" w:name="_Toc382832896"/>
      <w:bookmarkStart w:id="1265" w:name="_Toc382837659"/>
      <w:bookmarkStart w:id="1266" w:name="_Toc382838372"/>
      <w:bookmarkStart w:id="1267" w:name="_Toc382838858"/>
      <w:bookmarkStart w:id="1268" w:name="_Toc382839454"/>
      <w:bookmarkStart w:id="1269" w:name="_Toc382839940"/>
      <w:bookmarkStart w:id="1270" w:name="_Toc382840426"/>
      <w:bookmarkStart w:id="1271" w:name="_Toc382840912"/>
      <w:bookmarkStart w:id="1272" w:name="_Toc382841448"/>
      <w:bookmarkStart w:id="1273" w:name="_Toc382842012"/>
      <w:bookmarkStart w:id="1274" w:name="_Toc382842501"/>
      <w:bookmarkStart w:id="1275" w:name="_Toc382842994"/>
      <w:bookmarkStart w:id="1276" w:name="_Toc382843486"/>
      <w:bookmarkStart w:id="1277" w:name="_Toc382921750"/>
      <w:bookmarkStart w:id="1278" w:name="_Toc382570325"/>
      <w:bookmarkStart w:id="1279" w:name="_Toc382663392"/>
      <w:bookmarkStart w:id="1280" w:name="_Toc382665332"/>
      <w:bookmarkStart w:id="1281" w:name="_Toc382666224"/>
      <w:bookmarkStart w:id="1282" w:name="_Toc382666638"/>
      <w:bookmarkStart w:id="1283" w:name="_Toc382667075"/>
      <w:bookmarkStart w:id="1284" w:name="_Toc382667247"/>
      <w:bookmarkStart w:id="1285" w:name="_Toc382668634"/>
      <w:bookmarkStart w:id="1286" w:name="_Toc382668807"/>
      <w:bookmarkStart w:id="1287" w:name="_Toc382668980"/>
      <w:bookmarkStart w:id="1288" w:name="_Toc382670782"/>
      <w:bookmarkStart w:id="1289" w:name="_Toc382672112"/>
      <w:bookmarkStart w:id="1290" w:name="_Toc382678614"/>
      <w:bookmarkStart w:id="1291" w:name="_Toc382680845"/>
      <w:bookmarkStart w:id="1292" w:name="_Toc382681334"/>
      <w:bookmarkStart w:id="1293" w:name="_Toc382811277"/>
      <w:bookmarkStart w:id="1294" w:name="_Toc382815890"/>
      <w:bookmarkStart w:id="1295" w:name="_Toc382816383"/>
      <w:bookmarkStart w:id="1296" w:name="_Toc382816875"/>
      <w:bookmarkStart w:id="1297" w:name="_Toc382824440"/>
      <w:bookmarkStart w:id="1298" w:name="_Toc382825170"/>
      <w:bookmarkStart w:id="1299" w:name="_Toc382825662"/>
      <w:bookmarkStart w:id="1300" w:name="_Toc382826659"/>
      <w:bookmarkStart w:id="1301" w:name="_Toc382827150"/>
      <w:bookmarkStart w:id="1302" w:name="_Toc382831793"/>
      <w:bookmarkStart w:id="1303" w:name="_Toc382832345"/>
      <w:bookmarkStart w:id="1304" w:name="_Toc382832897"/>
      <w:bookmarkStart w:id="1305" w:name="_Toc382837660"/>
      <w:bookmarkStart w:id="1306" w:name="_Toc382838373"/>
      <w:bookmarkStart w:id="1307" w:name="_Toc382838859"/>
      <w:bookmarkStart w:id="1308" w:name="_Toc382839455"/>
      <w:bookmarkStart w:id="1309" w:name="_Toc382839941"/>
      <w:bookmarkStart w:id="1310" w:name="_Toc382840427"/>
      <w:bookmarkStart w:id="1311" w:name="_Toc382840913"/>
      <w:bookmarkStart w:id="1312" w:name="_Toc382841449"/>
      <w:bookmarkStart w:id="1313" w:name="_Toc382842013"/>
      <w:bookmarkStart w:id="1314" w:name="_Toc382842502"/>
      <w:bookmarkStart w:id="1315" w:name="_Toc382842995"/>
      <w:bookmarkStart w:id="1316" w:name="_Toc382843487"/>
      <w:bookmarkStart w:id="1317" w:name="_Toc382921751"/>
      <w:bookmarkStart w:id="1318" w:name="_Toc382570326"/>
      <w:bookmarkStart w:id="1319" w:name="_Toc382663393"/>
      <w:bookmarkStart w:id="1320" w:name="_Toc382665333"/>
      <w:bookmarkStart w:id="1321" w:name="_Toc382666225"/>
      <w:bookmarkStart w:id="1322" w:name="_Toc382666639"/>
      <w:bookmarkStart w:id="1323" w:name="_Toc382667076"/>
      <w:bookmarkStart w:id="1324" w:name="_Toc382667248"/>
      <w:bookmarkStart w:id="1325" w:name="_Toc382668635"/>
      <w:bookmarkStart w:id="1326" w:name="_Toc382668808"/>
      <w:bookmarkStart w:id="1327" w:name="_Toc382668981"/>
      <w:bookmarkStart w:id="1328" w:name="_Toc382670783"/>
      <w:bookmarkStart w:id="1329" w:name="_Toc382672113"/>
      <w:bookmarkStart w:id="1330" w:name="_Toc382678615"/>
      <w:bookmarkStart w:id="1331" w:name="_Toc382680846"/>
      <w:bookmarkStart w:id="1332" w:name="_Toc382681335"/>
      <w:bookmarkStart w:id="1333" w:name="_Toc382811278"/>
      <w:bookmarkStart w:id="1334" w:name="_Toc382815891"/>
      <w:bookmarkStart w:id="1335" w:name="_Toc382816384"/>
      <w:bookmarkStart w:id="1336" w:name="_Toc382816876"/>
      <w:bookmarkStart w:id="1337" w:name="_Toc382824441"/>
      <w:bookmarkStart w:id="1338" w:name="_Toc382825171"/>
      <w:bookmarkStart w:id="1339" w:name="_Toc382825663"/>
      <w:bookmarkStart w:id="1340" w:name="_Toc382826660"/>
      <w:bookmarkStart w:id="1341" w:name="_Toc382827151"/>
      <w:bookmarkStart w:id="1342" w:name="_Toc382831794"/>
      <w:bookmarkStart w:id="1343" w:name="_Toc382832346"/>
      <w:bookmarkStart w:id="1344" w:name="_Toc382832898"/>
      <w:bookmarkStart w:id="1345" w:name="_Toc382837661"/>
      <w:bookmarkStart w:id="1346" w:name="_Toc382838374"/>
      <w:bookmarkStart w:id="1347" w:name="_Toc382838860"/>
      <w:bookmarkStart w:id="1348" w:name="_Toc382839456"/>
      <w:bookmarkStart w:id="1349" w:name="_Toc382839942"/>
      <w:bookmarkStart w:id="1350" w:name="_Toc382840428"/>
      <w:bookmarkStart w:id="1351" w:name="_Toc382840914"/>
      <w:bookmarkStart w:id="1352" w:name="_Toc382841450"/>
      <w:bookmarkStart w:id="1353" w:name="_Toc382842014"/>
      <w:bookmarkStart w:id="1354" w:name="_Toc382842503"/>
      <w:bookmarkStart w:id="1355" w:name="_Toc382842996"/>
      <w:bookmarkStart w:id="1356" w:name="_Toc382843488"/>
      <w:bookmarkStart w:id="1357" w:name="_Toc382921752"/>
      <w:bookmarkStart w:id="1358" w:name="_Toc382570327"/>
      <w:bookmarkStart w:id="1359" w:name="_Toc382663394"/>
      <w:bookmarkStart w:id="1360" w:name="_Toc382665334"/>
      <w:bookmarkStart w:id="1361" w:name="_Toc382666226"/>
      <w:bookmarkStart w:id="1362" w:name="_Toc382666640"/>
      <w:bookmarkStart w:id="1363" w:name="_Toc382667077"/>
      <w:bookmarkStart w:id="1364" w:name="_Toc382667249"/>
      <w:bookmarkStart w:id="1365" w:name="_Toc382668636"/>
      <w:bookmarkStart w:id="1366" w:name="_Toc382668809"/>
      <w:bookmarkStart w:id="1367" w:name="_Toc382668982"/>
      <w:bookmarkStart w:id="1368" w:name="_Toc382670784"/>
      <w:bookmarkStart w:id="1369" w:name="_Toc382672114"/>
      <w:bookmarkStart w:id="1370" w:name="_Toc382678616"/>
      <w:bookmarkStart w:id="1371" w:name="_Toc382680847"/>
      <w:bookmarkStart w:id="1372" w:name="_Toc382681336"/>
      <w:bookmarkStart w:id="1373" w:name="_Toc382811279"/>
      <w:bookmarkStart w:id="1374" w:name="_Toc382815892"/>
      <w:bookmarkStart w:id="1375" w:name="_Toc382816385"/>
      <w:bookmarkStart w:id="1376" w:name="_Toc382816877"/>
      <w:bookmarkStart w:id="1377" w:name="_Toc382824442"/>
      <w:bookmarkStart w:id="1378" w:name="_Toc382825172"/>
      <w:bookmarkStart w:id="1379" w:name="_Toc382825664"/>
      <w:bookmarkStart w:id="1380" w:name="_Toc382826661"/>
      <w:bookmarkStart w:id="1381" w:name="_Toc382827152"/>
      <w:bookmarkStart w:id="1382" w:name="_Toc382831795"/>
      <w:bookmarkStart w:id="1383" w:name="_Toc382832347"/>
      <w:bookmarkStart w:id="1384" w:name="_Toc382832899"/>
      <w:bookmarkStart w:id="1385" w:name="_Toc382837662"/>
      <w:bookmarkStart w:id="1386" w:name="_Toc382838375"/>
      <w:bookmarkStart w:id="1387" w:name="_Toc382838861"/>
      <w:bookmarkStart w:id="1388" w:name="_Toc382839457"/>
      <w:bookmarkStart w:id="1389" w:name="_Toc382839943"/>
      <w:bookmarkStart w:id="1390" w:name="_Toc382840429"/>
      <w:bookmarkStart w:id="1391" w:name="_Toc382840915"/>
      <w:bookmarkStart w:id="1392" w:name="_Toc382841451"/>
      <w:bookmarkStart w:id="1393" w:name="_Toc382842015"/>
      <w:bookmarkStart w:id="1394" w:name="_Toc382842504"/>
      <w:bookmarkStart w:id="1395" w:name="_Toc382842997"/>
      <w:bookmarkStart w:id="1396" w:name="_Toc382843489"/>
      <w:bookmarkStart w:id="1397" w:name="_Toc382921753"/>
      <w:bookmarkStart w:id="1398" w:name="d5e41"/>
      <w:bookmarkStart w:id="1399" w:name="_Toc382570328"/>
      <w:bookmarkStart w:id="1400" w:name="_Toc382663395"/>
      <w:bookmarkStart w:id="1401" w:name="_Toc382665335"/>
      <w:bookmarkStart w:id="1402" w:name="_Toc382666227"/>
      <w:bookmarkStart w:id="1403" w:name="_Toc382666641"/>
      <w:bookmarkStart w:id="1404" w:name="_Toc382667078"/>
      <w:bookmarkStart w:id="1405" w:name="_Toc382667250"/>
      <w:bookmarkStart w:id="1406" w:name="_Toc382668637"/>
      <w:bookmarkStart w:id="1407" w:name="_Toc382668810"/>
      <w:bookmarkStart w:id="1408" w:name="_Toc382668983"/>
      <w:bookmarkStart w:id="1409" w:name="_Toc382670785"/>
      <w:bookmarkStart w:id="1410" w:name="_Toc382672115"/>
      <w:bookmarkStart w:id="1411" w:name="_Toc382678617"/>
      <w:bookmarkStart w:id="1412" w:name="_Toc382680848"/>
      <w:bookmarkStart w:id="1413" w:name="_Toc382681337"/>
      <w:bookmarkStart w:id="1414" w:name="_Toc382811280"/>
      <w:bookmarkStart w:id="1415" w:name="_Toc382815893"/>
      <w:bookmarkStart w:id="1416" w:name="_Toc382816386"/>
      <w:bookmarkStart w:id="1417" w:name="_Toc382816878"/>
      <w:bookmarkStart w:id="1418" w:name="_Toc382824443"/>
      <w:bookmarkStart w:id="1419" w:name="_Toc382825173"/>
      <w:bookmarkStart w:id="1420" w:name="_Toc382825665"/>
      <w:bookmarkStart w:id="1421" w:name="_Toc382826662"/>
      <w:bookmarkStart w:id="1422" w:name="_Toc382827153"/>
      <w:bookmarkStart w:id="1423" w:name="_Toc382831796"/>
      <w:bookmarkStart w:id="1424" w:name="_Toc382832348"/>
      <w:bookmarkStart w:id="1425" w:name="_Toc382832900"/>
      <w:bookmarkStart w:id="1426" w:name="_Toc382837663"/>
      <w:bookmarkStart w:id="1427" w:name="_Toc382838376"/>
      <w:bookmarkStart w:id="1428" w:name="_Toc382838862"/>
      <w:bookmarkStart w:id="1429" w:name="_Toc382839458"/>
      <w:bookmarkStart w:id="1430" w:name="_Toc382839944"/>
      <w:bookmarkStart w:id="1431" w:name="_Toc382840430"/>
      <w:bookmarkStart w:id="1432" w:name="_Toc382840916"/>
      <w:bookmarkStart w:id="1433" w:name="_Toc382841452"/>
      <w:bookmarkStart w:id="1434" w:name="_Toc382842016"/>
      <w:bookmarkStart w:id="1435" w:name="_Toc382842505"/>
      <w:bookmarkStart w:id="1436" w:name="_Toc382842998"/>
      <w:bookmarkStart w:id="1437" w:name="_Toc382843490"/>
      <w:bookmarkStart w:id="1438" w:name="_Toc382921754"/>
      <w:bookmarkStart w:id="1439" w:name="_Toc382570329"/>
      <w:bookmarkStart w:id="1440" w:name="_Toc382663396"/>
      <w:bookmarkStart w:id="1441" w:name="_Toc382665336"/>
      <w:bookmarkStart w:id="1442" w:name="_Toc382666228"/>
      <w:bookmarkStart w:id="1443" w:name="_Toc382666642"/>
      <w:bookmarkStart w:id="1444" w:name="_Toc382667079"/>
      <w:bookmarkStart w:id="1445" w:name="_Toc382667251"/>
      <w:bookmarkStart w:id="1446" w:name="_Toc382668638"/>
      <w:bookmarkStart w:id="1447" w:name="_Toc382668811"/>
      <w:bookmarkStart w:id="1448" w:name="_Toc382668984"/>
      <w:bookmarkStart w:id="1449" w:name="_Toc382670786"/>
      <w:bookmarkStart w:id="1450" w:name="_Toc382672116"/>
      <w:bookmarkStart w:id="1451" w:name="_Toc382678618"/>
      <w:bookmarkStart w:id="1452" w:name="_Toc382680849"/>
      <w:bookmarkStart w:id="1453" w:name="_Toc382681338"/>
      <w:bookmarkStart w:id="1454" w:name="_Toc382811281"/>
      <w:bookmarkStart w:id="1455" w:name="_Toc382815894"/>
      <w:bookmarkStart w:id="1456" w:name="_Toc382816387"/>
      <w:bookmarkStart w:id="1457" w:name="_Toc382816879"/>
      <w:bookmarkStart w:id="1458" w:name="_Toc382824444"/>
      <w:bookmarkStart w:id="1459" w:name="_Toc382825174"/>
      <w:bookmarkStart w:id="1460" w:name="_Toc382825666"/>
      <w:bookmarkStart w:id="1461" w:name="_Toc382826663"/>
      <w:bookmarkStart w:id="1462" w:name="_Toc382827154"/>
      <w:bookmarkStart w:id="1463" w:name="_Toc382831797"/>
      <w:bookmarkStart w:id="1464" w:name="_Toc382832349"/>
      <w:bookmarkStart w:id="1465" w:name="_Toc382832901"/>
      <w:bookmarkStart w:id="1466" w:name="_Toc382837664"/>
      <w:bookmarkStart w:id="1467" w:name="_Toc382838377"/>
      <w:bookmarkStart w:id="1468" w:name="_Toc382838863"/>
      <w:bookmarkStart w:id="1469" w:name="_Toc382839459"/>
      <w:bookmarkStart w:id="1470" w:name="_Toc382839945"/>
      <w:bookmarkStart w:id="1471" w:name="_Toc382840431"/>
      <w:bookmarkStart w:id="1472" w:name="_Toc382840917"/>
      <w:bookmarkStart w:id="1473" w:name="_Toc382841453"/>
      <w:bookmarkStart w:id="1474" w:name="_Toc382842017"/>
      <w:bookmarkStart w:id="1475" w:name="_Toc382842506"/>
      <w:bookmarkStart w:id="1476" w:name="_Toc382842999"/>
      <w:bookmarkStart w:id="1477" w:name="_Toc382843491"/>
      <w:bookmarkStart w:id="1478" w:name="_Toc382921755"/>
      <w:bookmarkStart w:id="1479" w:name="_Toc382570330"/>
      <w:bookmarkStart w:id="1480" w:name="_Toc382663397"/>
      <w:bookmarkStart w:id="1481" w:name="_Toc382665337"/>
      <w:bookmarkStart w:id="1482" w:name="_Toc382666229"/>
      <w:bookmarkStart w:id="1483" w:name="_Toc382666643"/>
      <w:bookmarkStart w:id="1484" w:name="_Toc382667080"/>
      <w:bookmarkStart w:id="1485" w:name="_Toc382667252"/>
      <w:bookmarkStart w:id="1486" w:name="_Toc382668639"/>
      <w:bookmarkStart w:id="1487" w:name="_Toc382668812"/>
      <w:bookmarkStart w:id="1488" w:name="_Toc382668985"/>
      <w:bookmarkStart w:id="1489" w:name="_Toc382670787"/>
      <w:bookmarkStart w:id="1490" w:name="_Toc382672117"/>
      <w:bookmarkStart w:id="1491" w:name="_Toc382678619"/>
      <w:bookmarkStart w:id="1492" w:name="_Toc382680850"/>
      <w:bookmarkStart w:id="1493" w:name="_Toc382681339"/>
      <w:bookmarkStart w:id="1494" w:name="_Toc382811282"/>
      <w:bookmarkStart w:id="1495" w:name="_Toc382815895"/>
      <w:bookmarkStart w:id="1496" w:name="_Toc382816388"/>
      <w:bookmarkStart w:id="1497" w:name="_Toc382816880"/>
      <w:bookmarkStart w:id="1498" w:name="_Toc382824445"/>
      <w:bookmarkStart w:id="1499" w:name="_Toc382825175"/>
      <w:bookmarkStart w:id="1500" w:name="_Toc382825667"/>
      <w:bookmarkStart w:id="1501" w:name="_Toc382826664"/>
      <w:bookmarkStart w:id="1502" w:name="_Toc382827155"/>
      <w:bookmarkStart w:id="1503" w:name="_Toc382831798"/>
      <w:bookmarkStart w:id="1504" w:name="_Toc382832350"/>
      <w:bookmarkStart w:id="1505" w:name="_Toc382832902"/>
      <w:bookmarkStart w:id="1506" w:name="_Toc382837665"/>
      <w:bookmarkStart w:id="1507" w:name="_Toc382838378"/>
      <w:bookmarkStart w:id="1508" w:name="_Toc382838864"/>
      <w:bookmarkStart w:id="1509" w:name="_Toc382839460"/>
      <w:bookmarkStart w:id="1510" w:name="_Toc382839946"/>
      <w:bookmarkStart w:id="1511" w:name="_Toc382840432"/>
      <w:bookmarkStart w:id="1512" w:name="_Toc382840918"/>
      <w:bookmarkStart w:id="1513" w:name="_Toc382841454"/>
      <w:bookmarkStart w:id="1514" w:name="_Toc382842018"/>
      <w:bookmarkStart w:id="1515" w:name="_Toc382842507"/>
      <w:bookmarkStart w:id="1516" w:name="_Toc382843000"/>
      <w:bookmarkStart w:id="1517" w:name="_Toc382843492"/>
      <w:bookmarkStart w:id="1518" w:name="_Toc382921756"/>
      <w:bookmarkStart w:id="1519" w:name="_Toc382570333"/>
      <w:bookmarkStart w:id="1520" w:name="_Toc382663400"/>
      <w:bookmarkStart w:id="1521" w:name="_Toc382665340"/>
      <w:bookmarkStart w:id="1522" w:name="_Toc382666232"/>
      <w:bookmarkStart w:id="1523" w:name="_Toc382666646"/>
      <w:bookmarkStart w:id="1524" w:name="_Toc382667083"/>
      <w:bookmarkStart w:id="1525" w:name="_Toc382667255"/>
      <w:bookmarkStart w:id="1526" w:name="_Toc382668642"/>
      <w:bookmarkStart w:id="1527" w:name="_Toc382668815"/>
      <w:bookmarkStart w:id="1528" w:name="_Toc382668988"/>
      <w:bookmarkStart w:id="1529" w:name="_Toc382670790"/>
      <w:bookmarkStart w:id="1530" w:name="_Toc382672120"/>
      <w:bookmarkStart w:id="1531" w:name="_Toc382678622"/>
      <w:bookmarkStart w:id="1532" w:name="_Toc382680853"/>
      <w:bookmarkStart w:id="1533" w:name="_Toc382681342"/>
      <w:bookmarkStart w:id="1534" w:name="_Toc382811285"/>
      <w:bookmarkStart w:id="1535" w:name="_Toc382815898"/>
      <w:bookmarkStart w:id="1536" w:name="_Toc382816391"/>
      <w:bookmarkStart w:id="1537" w:name="_Toc382816883"/>
      <w:bookmarkStart w:id="1538" w:name="_Toc382824448"/>
      <w:bookmarkStart w:id="1539" w:name="_Toc382825178"/>
      <w:bookmarkStart w:id="1540" w:name="_Toc382825670"/>
      <w:bookmarkStart w:id="1541" w:name="_Toc382826667"/>
      <w:bookmarkStart w:id="1542" w:name="_Toc382827158"/>
      <w:bookmarkStart w:id="1543" w:name="_Toc382831801"/>
      <w:bookmarkStart w:id="1544" w:name="_Toc382832353"/>
      <w:bookmarkStart w:id="1545" w:name="_Toc382832905"/>
      <w:bookmarkStart w:id="1546" w:name="_Toc382837668"/>
      <w:bookmarkStart w:id="1547" w:name="_Toc382838381"/>
      <w:bookmarkStart w:id="1548" w:name="_Toc382838867"/>
      <w:bookmarkStart w:id="1549" w:name="_Toc382839463"/>
      <w:bookmarkStart w:id="1550" w:name="_Toc382839949"/>
      <w:bookmarkStart w:id="1551" w:name="_Toc382840435"/>
      <w:bookmarkStart w:id="1552" w:name="_Toc382840921"/>
      <w:bookmarkStart w:id="1553" w:name="_Toc382841457"/>
      <w:bookmarkStart w:id="1554" w:name="_Toc382842021"/>
      <w:bookmarkStart w:id="1555" w:name="_Toc382842510"/>
      <w:bookmarkStart w:id="1556" w:name="_Toc382843003"/>
      <w:bookmarkStart w:id="1557" w:name="_Toc382843495"/>
      <w:bookmarkStart w:id="1558" w:name="_Toc382921759"/>
      <w:bookmarkStart w:id="1559" w:name="_Toc382570334"/>
      <w:bookmarkStart w:id="1560" w:name="_Toc382663401"/>
      <w:bookmarkStart w:id="1561" w:name="_Toc382665341"/>
      <w:bookmarkStart w:id="1562" w:name="_Toc382666233"/>
      <w:bookmarkStart w:id="1563" w:name="_Toc382666647"/>
      <w:bookmarkStart w:id="1564" w:name="_Toc382667084"/>
      <w:bookmarkStart w:id="1565" w:name="_Toc382667256"/>
      <w:bookmarkStart w:id="1566" w:name="_Toc382668643"/>
      <w:bookmarkStart w:id="1567" w:name="_Toc382668816"/>
      <w:bookmarkStart w:id="1568" w:name="_Toc382668989"/>
      <w:bookmarkStart w:id="1569" w:name="_Toc382670791"/>
      <w:bookmarkStart w:id="1570" w:name="_Toc382672121"/>
      <w:bookmarkStart w:id="1571" w:name="_Toc382678623"/>
      <w:bookmarkStart w:id="1572" w:name="_Toc382680854"/>
      <w:bookmarkStart w:id="1573" w:name="_Toc382681343"/>
      <w:bookmarkStart w:id="1574" w:name="_Toc382811286"/>
      <w:bookmarkStart w:id="1575" w:name="_Toc382815899"/>
      <w:bookmarkStart w:id="1576" w:name="_Toc382816392"/>
      <w:bookmarkStart w:id="1577" w:name="_Toc382816884"/>
      <w:bookmarkStart w:id="1578" w:name="_Toc382824449"/>
      <w:bookmarkStart w:id="1579" w:name="_Toc382825179"/>
      <w:bookmarkStart w:id="1580" w:name="_Toc382825671"/>
      <w:bookmarkStart w:id="1581" w:name="_Toc382826668"/>
      <w:bookmarkStart w:id="1582" w:name="_Toc382827159"/>
      <w:bookmarkStart w:id="1583" w:name="_Toc382831802"/>
      <w:bookmarkStart w:id="1584" w:name="_Toc382832354"/>
      <w:bookmarkStart w:id="1585" w:name="_Toc382832906"/>
      <w:bookmarkStart w:id="1586" w:name="_Toc382837669"/>
      <w:bookmarkStart w:id="1587" w:name="_Toc382838382"/>
      <w:bookmarkStart w:id="1588" w:name="_Toc382838868"/>
      <w:bookmarkStart w:id="1589" w:name="_Toc382839464"/>
      <w:bookmarkStart w:id="1590" w:name="_Toc382839950"/>
      <w:bookmarkStart w:id="1591" w:name="_Toc382840436"/>
      <w:bookmarkStart w:id="1592" w:name="_Toc382840922"/>
      <w:bookmarkStart w:id="1593" w:name="_Toc382841458"/>
      <w:bookmarkStart w:id="1594" w:name="_Toc382842022"/>
      <w:bookmarkStart w:id="1595" w:name="_Toc382842511"/>
      <w:bookmarkStart w:id="1596" w:name="_Toc382843004"/>
      <w:bookmarkStart w:id="1597" w:name="_Toc382843496"/>
      <w:bookmarkStart w:id="1598" w:name="_Toc382921760"/>
      <w:bookmarkStart w:id="1599" w:name="_Toc382570335"/>
      <w:bookmarkStart w:id="1600" w:name="_Toc382663402"/>
      <w:bookmarkStart w:id="1601" w:name="_Toc382665342"/>
      <w:bookmarkStart w:id="1602" w:name="_Toc382666234"/>
      <w:bookmarkStart w:id="1603" w:name="_Toc382666648"/>
      <w:bookmarkStart w:id="1604" w:name="_Toc382667085"/>
      <w:bookmarkStart w:id="1605" w:name="_Toc382667257"/>
      <w:bookmarkStart w:id="1606" w:name="_Toc382668644"/>
      <w:bookmarkStart w:id="1607" w:name="_Toc382668817"/>
      <w:bookmarkStart w:id="1608" w:name="_Toc382668990"/>
      <w:bookmarkStart w:id="1609" w:name="_Toc382670792"/>
      <w:bookmarkStart w:id="1610" w:name="_Toc382672122"/>
      <w:bookmarkStart w:id="1611" w:name="_Toc382678624"/>
      <w:bookmarkStart w:id="1612" w:name="_Toc382680855"/>
      <w:bookmarkStart w:id="1613" w:name="_Toc382681344"/>
      <w:bookmarkStart w:id="1614" w:name="_Toc382811287"/>
      <w:bookmarkStart w:id="1615" w:name="_Toc382815900"/>
      <w:bookmarkStart w:id="1616" w:name="_Toc382816393"/>
      <w:bookmarkStart w:id="1617" w:name="_Toc382816885"/>
      <w:bookmarkStart w:id="1618" w:name="_Toc382824450"/>
      <w:bookmarkStart w:id="1619" w:name="_Toc382825180"/>
      <w:bookmarkStart w:id="1620" w:name="_Toc382825672"/>
      <w:bookmarkStart w:id="1621" w:name="_Toc382826669"/>
      <w:bookmarkStart w:id="1622" w:name="_Toc382827160"/>
      <w:bookmarkStart w:id="1623" w:name="_Toc382831803"/>
      <w:bookmarkStart w:id="1624" w:name="_Toc382832355"/>
      <w:bookmarkStart w:id="1625" w:name="_Toc382832907"/>
      <w:bookmarkStart w:id="1626" w:name="_Toc382837670"/>
      <w:bookmarkStart w:id="1627" w:name="_Toc382838383"/>
      <w:bookmarkStart w:id="1628" w:name="_Toc382838869"/>
      <w:bookmarkStart w:id="1629" w:name="_Toc382839465"/>
      <w:bookmarkStart w:id="1630" w:name="_Toc382839951"/>
      <w:bookmarkStart w:id="1631" w:name="_Toc382840437"/>
      <w:bookmarkStart w:id="1632" w:name="_Toc382840923"/>
      <w:bookmarkStart w:id="1633" w:name="_Toc382841459"/>
      <w:bookmarkStart w:id="1634" w:name="_Toc382842023"/>
      <w:bookmarkStart w:id="1635" w:name="_Toc382842512"/>
      <w:bookmarkStart w:id="1636" w:name="_Toc382843005"/>
      <w:bookmarkStart w:id="1637" w:name="_Toc382843497"/>
      <w:bookmarkStart w:id="1638" w:name="_Toc382921761"/>
      <w:bookmarkStart w:id="1639" w:name="_Toc382570337"/>
      <w:bookmarkStart w:id="1640" w:name="_Toc382663404"/>
      <w:bookmarkStart w:id="1641" w:name="_Toc382665344"/>
      <w:bookmarkStart w:id="1642" w:name="_Toc382666236"/>
      <w:bookmarkStart w:id="1643" w:name="_Toc382666650"/>
      <w:bookmarkStart w:id="1644" w:name="_Toc382667087"/>
      <w:bookmarkStart w:id="1645" w:name="_Toc382667259"/>
      <w:bookmarkStart w:id="1646" w:name="_Toc382668646"/>
      <w:bookmarkStart w:id="1647" w:name="_Toc382668819"/>
      <w:bookmarkStart w:id="1648" w:name="_Toc382668992"/>
      <w:bookmarkStart w:id="1649" w:name="_Toc382670794"/>
      <w:bookmarkStart w:id="1650" w:name="_Toc382672124"/>
      <w:bookmarkStart w:id="1651" w:name="_Toc382678626"/>
      <w:bookmarkStart w:id="1652" w:name="_Toc382680857"/>
      <w:bookmarkStart w:id="1653" w:name="_Toc382681346"/>
      <w:bookmarkStart w:id="1654" w:name="_Toc382811289"/>
      <w:bookmarkStart w:id="1655" w:name="_Toc382815902"/>
      <w:bookmarkStart w:id="1656" w:name="_Toc382816395"/>
      <w:bookmarkStart w:id="1657" w:name="_Toc382816887"/>
      <w:bookmarkStart w:id="1658" w:name="_Toc382824452"/>
      <w:bookmarkStart w:id="1659" w:name="_Toc382825182"/>
      <w:bookmarkStart w:id="1660" w:name="_Toc382825674"/>
      <w:bookmarkStart w:id="1661" w:name="_Toc382826671"/>
      <w:bookmarkStart w:id="1662" w:name="_Toc382827162"/>
      <w:bookmarkStart w:id="1663" w:name="_Toc382831805"/>
      <w:bookmarkStart w:id="1664" w:name="_Toc382832357"/>
      <w:bookmarkStart w:id="1665" w:name="_Toc382832909"/>
      <w:bookmarkStart w:id="1666" w:name="_Toc382837672"/>
      <w:bookmarkStart w:id="1667" w:name="_Toc382838385"/>
      <w:bookmarkStart w:id="1668" w:name="_Toc382838871"/>
      <w:bookmarkStart w:id="1669" w:name="_Toc382839467"/>
      <w:bookmarkStart w:id="1670" w:name="_Toc382839953"/>
      <w:bookmarkStart w:id="1671" w:name="_Toc382840439"/>
      <w:bookmarkStart w:id="1672" w:name="_Toc382840925"/>
      <w:bookmarkStart w:id="1673" w:name="_Toc382841461"/>
      <w:bookmarkStart w:id="1674" w:name="_Toc382842025"/>
      <w:bookmarkStart w:id="1675" w:name="_Toc382842514"/>
      <w:bookmarkStart w:id="1676" w:name="_Toc382843007"/>
      <w:bookmarkStart w:id="1677" w:name="_Toc382843499"/>
      <w:bookmarkStart w:id="1678" w:name="_Toc382921763"/>
      <w:bookmarkStart w:id="1679" w:name="_Toc382570338"/>
      <w:bookmarkStart w:id="1680" w:name="_Toc382663405"/>
      <w:bookmarkStart w:id="1681" w:name="_Toc382665345"/>
      <w:bookmarkStart w:id="1682" w:name="_Toc382666237"/>
      <w:bookmarkStart w:id="1683" w:name="_Toc382666651"/>
      <w:bookmarkStart w:id="1684" w:name="_Toc382667088"/>
      <w:bookmarkStart w:id="1685" w:name="_Toc382667260"/>
      <w:bookmarkStart w:id="1686" w:name="_Toc382668647"/>
      <w:bookmarkStart w:id="1687" w:name="_Toc382668820"/>
      <w:bookmarkStart w:id="1688" w:name="_Toc382668993"/>
      <w:bookmarkStart w:id="1689" w:name="_Toc382670795"/>
      <w:bookmarkStart w:id="1690" w:name="_Toc382672125"/>
      <w:bookmarkStart w:id="1691" w:name="_Toc382678627"/>
      <w:bookmarkStart w:id="1692" w:name="_Toc382680858"/>
      <w:bookmarkStart w:id="1693" w:name="_Toc382681347"/>
      <w:bookmarkStart w:id="1694" w:name="_Toc382811290"/>
      <w:bookmarkStart w:id="1695" w:name="_Toc382815903"/>
      <w:bookmarkStart w:id="1696" w:name="_Toc382816396"/>
      <w:bookmarkStart w:id="1697" w:name="_Toc382816888"/>
      <w:bookmarkStart w:id="1698" w:name="_Toc382824453"/>
      <w:bookmarkStart w:id="1699" w:name="_Toc382825183"/>
      <w:bookmarkStart w:id="1700" w:name="_Toc382825675"/>
      <w:bookmarkStart w:id="1701" w:name="_Toc382826672"/>
      <w:bookmarkStart w:id="1702" w:name="_Toc382827163"/>
      <w:bookmarkStart w:id="1703" w:name="_Toc382831806"/>
      <w:bookmarkStart w:id="1704" w:name="_Toc382832358"/>
      <w:bookmarkStart w:id="1705" w:name="_Toc382832910"/>
      <w:bookmarkStart w:id="1706" w:name="_Toc382837673"/>
      <w:bookmarkStart w:id="1707" w:name="_Toc382838386"/>
      <w:bookmarkStart w:id="1708" w:name="_Toc382838872"/>
      <w:bookmarkStart w:id="1709" w:name="_Toc382839468"/>
      <w:bookmarkStart w:id="1710" w:name="_Toc382839954"/>
      <w:bookmarkStart w:id="1711" w:name="_Toc382840440"/>
      <w:bookmarkStart w:id="1712" w:name="_Toc382840926"/>
      <w:bookmarkStart w:id="1713" w:name="_Toc382841462"/>
      <w:bookmarkStart w:id="1714" w:name="_Toc382842026"/>
      <w:bookmarkStart w:id="1715" w:name="_Toc382842515"/>
      <w:bookmarkStart w:id="1716" w:name="_Toc382843008"/>
      <w:bookmarkStart w:id="1717" w:name="_Toc382843500"/>
      <w:bookmarkStart w:id="1718" w:name="_Toc382921764"/>
      <w:bookmarkStart w:id="1719" w:name="_Toc382570339"/>
      <w:bookmarkStart w:id="1720" w:name="_Toc382663406"/>
      <w:bookmarkStart w:id="1721" w:name="_Toc382665346"/>
      <w:bookmarkStart w:id="1722" w:name="_Toc382666238"/>
      <w:bookmarkStart w:id="1723" w:name="_Toc382666652"/>
      <w:bookmarkStart w:id="1724" w:name="_Toc382667089"/>
      <w:bookmarkStart w:id="1725" w:name="_Toc382667261"/>
      <w:bookmarkStart w:id="1726" w:name="_Toc382668648"/>
      <w:bookmarkStart w:id="1727" w:name="_Toc382668821"/>
      <w:bookmarkStart w:id="1728" w:name="_Toc382668994"/>
      <w:bookmarkStart w:id="1729" w:name="_Toc382670796"/>
      <w:bookmarkStart w:id="1730" w:name="_Toc382672126"/>
      <w:bookmarkStart w:id="1731" w:name="_Toc382678628"/>
      <w:bookmarkStart w:id="1732" w:name="_Toc382680859"/>
      <w:bookmarkStart w:id="1733" w:name="_Toc382681348"/>
      <w:bookmarkStart w:id="1734" w:name="_Toc382811291"/>
      <w:bookmarkStart w:id="1735" w:name="_Toc382815904"/>
      <w:bookmarkStart w:id="1736" w:name="_Toc382816397"/>
      <w:bookmarkStart w:id="1737" w:name="_Toc382816889"/>
      <w:bookmarkStart w:id="1738" w:name="_Toc382824454"/>
      <w:bookmarkStart w:id="1739" w:name="_Toc382825184"/>
      <w:bookmarkStart w:id="1740" w:name="_Toc382825676"/>
      <w:bookmarkStart w:id="1741" w:name="_Toc382826673"/>
      <w:bookmarkStart w:id="1742" w:name="_Toc382827164"/>
      <w:bookmarkStart w:id="1743" w:name="_Toc382831807"/>
      <w:bookmarkStart w:id="1744" w:name="_Toc382832359"/>
      <w:bookmarkStart w:id="1745" w:name="_Toc382832911"/>
      <w:bookmarkStart w:id="1746" w:name="_Toc382837674"/>
      <w:bookmarkStart w:id="1747" w:name="_Toc382838387"/>
      <w:bookmarkStart w:id="1748" w:name="_Toc382838873"/>
      <w:bookmarkStart w:id="1749" w:name="_Toc382839469"/>
      <w:bookmarkStart w:id="1750" w:name="_Toc382839955"/>
      <w:bookmarkStart w:id="1751" w:name="_Toc382840441"/>
      <w:bookmarkStart w:id="1752" w:name="_Toc382840927"/>
      <w:bookmarkStart w:id="1753" w:name="_Toc382841463"/>
      <w:bookmarkStart w:id="1754" w:name="_Toc382842027"/>
      <w:bookmarkStart w:id="1755" w:name="_Toc382842516"/>
      <w:bookmarkStart w:id="1756" w:name="_Toc382843009"/>
      <w:bookmarkStart w:id="1757" w:name="_Toc382843501"/>
      <w:bookmarkStart w:id="1758" w:name="_Toc382921765"/>
      <w:bookmarkStart w:id="1759" w:name="_Toc382570341"/>
      <w:bookmarkStart w:id="1760" w:name="_Toc382663408"/>
      <w:bookmarkStart w:id="1761" w:name="_Toc382665348"/>
      <w:bookmarkStart w:id="1762" w:name="_Toc382666240"/>
      <w:bookmarkStart w:id="1763" w:name="_Toc382666654"/>
      <w:bookmarkStart w:id="1764" w:name="_Toc382667091"/>
      <w:bookmarkStart w:id="1765" w:name="_Toc382667263"/>
      <w:bookmarkStart w:id="1766" w:name="_Toc382668650"/>
      <w:bookmarkStart w:id="1767" w:name="_Toc382668823"/>
      <w:bookmarkStart w:id="1768" w:name="_Toc382668996"/>
      <w:bookmarkStart w:id="1769" w:name="_Toc382670798"/>
      <w:bookmarkStart w:id="1770" w:name="_Toc382672128"/>
      <w:bookmarkStart w:id="1771" w:name="_Toc382678630"/>
      <w:bookmarkStart w:id="1772" w:name="_Toc382680861"/>
      <w:bookmarkStart w:id="1773" w:name="_Toc382681350"/>
      <w:bookmarkStart w:id="1774" w:name="_Toc382811293"/>
      <w:bookmarkStart w:id="1775" w:name="_Toc382815906"/>
      <w:bookmarkStart w:id="1776" w:name="_Toc382816399"/>
      <w:bookmarkStart w:id="1777" w:name="_Toc382816891"/>
      <w:bookmarkStart w:id="1778" w:name="_Toc382824456"/>
      <w:bookmarkStart w:id="1779" w:name="_Toc382825186"/>
      <w:bookmarkStart w:id="1780" w:name="_Toc382825678"/>
      <w:bookmarkStart w:id="1781" w:name="_Toc382826675"/>
      <w:bookmarkStart w:id="1782" w:name="_Toc382827166"/>
      <w:bookmarkStart w:id="1783" w:name="_Toc382831809"/>
      <w:bookmarkStart w:id="1784" w:name="_Toc382832361"/>
      <w:bookmarkStart w:id="1785" w:name="_Toc382832913"/>
      <w:bookmarkStart w:id="1786" w:name="_Toc382837676"/>
      <w:bookmarkStart w:id="1787" w:name="_Toc382838389"/>
      <w:bookmarkStart w:id="1788" w:name="_Toc382838875"/>
      <w:bookmarkStart w:id="1789" w:name="_Toc382839471"/>
      <w:bookmarkStart w:id="1790" w:name="_Toc382839957"/>
      <w:bookmarkStart w:id="1791" w:name="_Toc382840443"/>
      <w:bookmarkStart w:id="1792" w:name="_Toc382840929"/>
      <w:bookmarkStart w:id="1793" w:name="_Toc382841465"/>
      <w:bookmarkStart w:id="1794" w:name="_Toc382842029"/>
      <w:bookmarkStart w:id="1795" w:name="_Toc382842518"/>
      <w:bookmarkStart w:id="1796" w:name="_Toc382843011"/>
      <w:bookmarkStart w:id="1797" w:name="_Toc382843503"/>
      <w:bookmarkStart w:id="1798" w:name="_Toc382921767"/>
      <w:bookmarkStart w:id="1799" w:name="_Toc382570342"/>
      <w:bookmarkStart w:id="1800" w:name="_Toc382663409"/>
      <w:bookmarkStart w:id="1801" w:name="_Toc382665349"/>
      <w:bookmarkStart w:id="1802" w:name="_Toc382666241"/>
      <w:bookmarkStart w:id="1803" w:name="_Toc382666655"/>
      <w:bookmarkStart w:id="1804" w:name="_Toc382667092"/>
      <w:bookmarkStart w:id="1805" w:name="_Toc382667264"/>
      <w:bookmarkStart w:id="1806" w:name="_Toc382668651"/>
      <w:bookmarkStart w:id="1807" w:name="_Toc382668824"/>
      <w:bookmarkStart w:id="1808" w:name="_Toc382668997"/>
      <w:bookmarkStart w:id="1809" w:name="_Toc382670799"/>
      <w:bookmarkStart w:id="1810" w:name="_Toc382672129"/>
      <w:bookmarkStart w:id="1811" w:name="_Toc382678631"/>
      <w:bookmarkStart w:id="1812" w:name="_Toc382680862"/>
      <w:bookmarkStart w:id="1813" w:name="_Toc382681351"/>
      <w:bookmarkStart w:id="1814" w:name="_Toc382811294"/>
      <w:bookmarkStart w:id="1815" w:name="_Toc382815907"/>
      <w:bookmarkStart w:id="1816" w:name="_Toc382816400"/>
      <w:bookmarkStart w:id="1817" w:name="_Toc382816892"/>
      <w:bookmarkStart w:id="1818" w:name="_Toc382824457"/>
      <w:bookmarkStart w:id="1819" w:name="_Toc382825187"/>
      <w:bookmarkStart w:id="1820" w:name="_Toc382825679"/>
      <w:bookmarkStart w:id="1821" w:name="_Toc382826676"/>
      <w:bookmarkStart w:id="1822" w:name="_Toc382827167"/>
      <w:bookmarkStart w:id="1823" w:name="_Toc382831810"/>
      <w:bookmarkStart w:id="1824" w:name="_Toc382832362"/>
      <w:bookmarkStart w:id="1825" w:name="_Toc382832914"/>
      <w:bookmarkStart w:id="1826" w:name="_Toc382837677"/>
      <w:bookmarkStart w:id="1827" w:name="_Toc382838390"/>
      <w:bookmarkStart w:id="1828" w:name="_Toc382838876"/>
      <w:bookmarkStart w:id="1829" w:name="_Toc382839472"/>
      <w:bookmarkStart w:id="1830" w:name="_Toc382839958"/>
      <w:bookmarkStart w:id="1831" w:name="_Toc382840444"/>
      <w:bookmarkStart w:id="1832" w:name="_Toc382840930"/>
      <w:bookmarkStart w:id="1833" w:name="_Toc382841466"/>
      <w:bookmarkStart w:id="1834" w:name="_Toc382842030"/>
      <w:bookmarkStart w:id="1835" w:name="_Toc382842519"/>
      <w:bookmarkStart w:id="1836" w:name="_Toc382843012"/>
      <w:bookmarkStart w:id="1837" w:name="_Toc382843504"/>
      <w:bookmarkStart w:id="1838" w:name="_Toc382921768"/>
      <w:bookmarkStart w:id="1839" w:name="_Toc382570343"/>
      <w:bookmarkStart w:id="1840" w:name="_Toc382663410"/>
      <w:bookmarkStart w:id="1841" w:name="_Toc382665350"/>
      <w:bookmarkStart w:id="1842" w:name="_Toc382666242"/>
      <w:bookmarkStart w:id="1843" w:name="_Toc382666656"/>
      <w:bookmarkStart w:id="1844" w:name="_Toc382667093"/>
      <w:bookmarkStart w:id="1845" w:name="_Toc382667265"/>
      <w:bookmarkStart w:id="1846" w:name="_Toc382668652"/>
      <w:bookmarkStart w:id="1847" w:name="_Toc382668825"/>
      <w:bookmarkStart w:id="1848" w:name="_Toc382668998"/>
      <w:bookmarkStart w:id="1849" w:name="_Toc382670800"/>
      <w:bookmarkStart w:id="1850" w:name="_Toc382672130"/>
      <w:bookmarkStart w:id="1851" w:name="_Toc382678632"/>
      <w:bookmarkStart w:id="1852" w:name="_Toc382680863"/>
      <w:bookmarkStart w:id="1853" w:name="_Toc382681352"/>
      <w:bookmarkStart w:id="1854" w:name="_Toc382811295"/>
      <w:bookmarkStart w:id="1855" w:name="_Toc382815908"/>
      <w:bookmarkStart w:id="1856" w:name="_Toc382816401"/>
      <w:bookmarkStart w:id="1857" w:name="_Toc382816893"/>
      <w:bookmarkStart w:id="1858" w:name="_Toc382824458"/>
      <w:bookmarkStart w:id="1859" w:name="_Toc382825188"/>
      <w:bookmarkStart w:id="1860" w:name="_Toc382825680"/>
      <w:bookmarkStart w:id="1861" w:name="_Toc382826677"/>
      <w:bookmarkStart w:id="1862" w:name="_Toc382827168"/>
      <w:bookmarkStart w:id="1863" w:name="_Toc382831811"/>
      <w:bookmarkStart w:id="1864" w:name="_Toc382832363"/>
      <w:bookmarkStart w:id="1865" w:name="_Toc382832915"/>
      <w:bookmarkStart w:id="1866" w:name="_Toc382837678"/>
      <w:bookmarkStart w:id="1867" w:name="_Toc382838391"/>
      <w:bookmarkStart w:id="1868" w:name="_Toc382838877"/>
      <w:bookmarkStart w:id="1869" w:name="_Toc382839473"/>
      <w:bookmarkStart w:id="1870" w:name="_Toc382839959"/>
      <w:bookmarkStart w:id="1871" w:name="_Toc382840445"/>
      <w:bookmarkStart w:id="1872" w:name="_Toc382840931"/>
      <w:bookmarkStart w:id="1873" w:name="_Toc382841467"/>
      <w:bookmarkStart w:id="1874" w:name="_Toc382842031"/>
      <w:bookmarkStart w:id="1875" w:name="_Toc382842520"/>
      <w:bookmarkStart w:id="1876" w:name="_Toc382843013"/>
      <w:bookmarkStart w:id="1877" w:name="_Toc382843505"/>
      <w:bookmarkStart w:id="1878" w:name="_Toc382921769"/>
      <w:bookmarkStart w:id="1879" w:name="_Toc382570344"/>
      <w:bookmarkStart w:id="1880" w:name="_Toc382663411"/>
      <w:bookmarkStart w:id="1881" w:name="_Toc382665351"/>
      <w:bookmarkStart w:id="1882" w:name="_Toc382666243"/>
      <w:bookmarkStart w:id="1883" w:name="_Toc382666657"/>
      <w:bookmarkStart w:id="1884" w:name="_Toc382667094"/>
      <w:bookmarkStart w:id="1885" w:name="_Toc382667266"/>
      <w:bookmarkStart w:id="1886" w:name="_Toc382668653"/>
      <w:bookmarkStart w:id="1887" w:name="_Toc382668826"/>
      <w:bookmarkStart w:id="1888" w:name="_Toc382668999"/>
      <w:bookmarkStart w:id="1889" w:name="_Toc382670801"/>
      <w:bookmarkStart w:id="1890" w:name="_Toc382672131"/>
      <w:bookmarkStart w:id="1891" w:name="_Toc382678633"/>
      <w:bookmarkStart w:id="1892" w:name="_Toc382680864"/>
      <w:bookmarkStart w:id="1893" w:name="_Toc382681353"/>
      <w:bookmarkStart w:id="1894" w:name="_Toc382811296"/>
      <w:bookmarkStart w:id="1895" w:name="_Toc382815909"/>
      <w:bookmarkStart w:id="1896" w:name="_Toc382816402"/>
      <w:bookmarkStart w:id="1897" w:name="_Toc382816894"/>
      <w:bookmarkStart w:id="1898" w:name="_Toc382824459"/>
      <w:bookmarkStart w:id="1899" w:name="_Toc382825189"/>
      <w:bookmarkStart w:id="1900" w:name="_Toc382825681"/>
      <w:bookmarkStart w:id="1901" w:name="_Toc382826678"/>
      <w:bookmarkStart w:id="1902" w:name="_Toc382827169"/>
      <w:bookmarkStart w:id="1903" w:name="_Toc382831812"/>
      <w:bookmarkStart w:id="1904" w:name="_Toc382832364"/>
      <w:bookmarkStart w:id="1905" w:name="_Toc382832916"/>
      <w:bookmarkStart w:id="1906" w:name="_Toc382837679"/>
      <w:bookmarkStart w:id="1907" w:name="_Toc382838392"/>
      <w:bookmarkStart w:id="1908" w:name="_Toc382838878"/>
      <w:bookmarkStart w:id="1909" w:name="_Toc382839474"/>
      <w:bookmarkStart w:id="1910" w:name="_Toc382839960"/>
      <w:bookmarkStart w:id="1911" w:name="_Toc382840446"/>
      <w:bookmarkStart w:id="1912" w:name="_Toc382840932"/>
      <w:bookmarkStart w:id="1913" w:name="_Toc382841468"/>
      <w:bookmarkStart w:id="1914" w:name="_Toc382842032"/>
      <w:bookmarkStart w:id="1915" w:name="_Toc382842521"/>
      <w:bookmarkStart w:id="1916" w:name="_Toc382843014"/>
      <w:bookmarkStart w:id="1917" w:name="_Toc382843506"/>
      <w:bookmarkStart w:id="1918" w:name="_Toc382921770"/>
      <w:bookmarkStart w:id="1919" w:name="_Toc382570345"/>
      <w:bookmarkStart w:id="1920" w:name="_Toc382663412"/>
      <w:bookmarkStart w:id="1921" w:name="_Toc382665352"/>
      <w:bookmarkStart w:id="1922" w:name="_Toc382666244"/>
      <w:bookmarkStart w:id="1923" w:name="_Toc382666658"/>
      <w:bookmarkStart w:id="1924" w:name="_Toc382667095"/>
      <w:bookmarkStart w:id="1925" w:name="_Toc382667267"/>
      <w:bookmarkStart w:id="1926" w:name="_Toc382668654"/>
      <w:bookmarkStart w:id="1927" w:name="_Toc382668827"/>
      <w:bookmarkStart w:id="1928" w:name="_Toc382669000"/>
      <w:bookmarkStart w:id="1929" w:name="_Toc382670802"/>
      <w:bookmarkStart w:id="1930" w:name="_Toc382672132"/>
      <w:bookmarkStart w:id="1931" w:name="_Toc382678634"/>
      <w:bookmarkStart w:id="1932" w:name="_Toc382680865"/>
      <w:bookmarkStart w:id="1933" w:name="_Toc382681354"/>
      <w:bookmarkStart w:id="1934" w:name="_Toc382811297"/>
      <w:bookmarkStart w:id="1935" w:name="_Toc382815910"/>
      <w:bookmarkStart w:id="1936" w:name="_Toc382816403"/>
      <w:bookmarkStart w:id="1937" w:name="_Toc382816895"/>
      <w:bookmarkStart w:id="1938" w:name="_Toc382824460"/>
      <w:bookmarkStart w:id="1939" w:name="_Toc382825190"/>
      <w:bookmarkStart w:id="1940" w:name="_Toc382825682"/>
      <w:bookmarkStart w:id="1941" w:name="_Toc382826679"/>
      <w:bookmarkStart w:id="1942" w:name="_Toc382827170"/>
      <w:bookmarkStart w:id="1943" w:name="_Toc382831813"/>
      <w:bookmarkStart w:id="1944" w:name="_Toc382832365"/>
      <w:bookmarkStart w:id="1945" w:name="_Toc382832917"/>
      <w:bookmarkStart w:id="1946" w:name="_Toc382837680"/>
      <w:bookmarkStart w:id="1947" w:name="_Toc382838393"/>
      <w:bookmarkStart w:id="1948" w:name="_Toc382838879"/>
      <w:bookmarkStart w:id="1949" w:name="_Toc382839475"/>
      <w:bookmarkStart w:id="1950" w:name="_Toc382839961"/>
      <w:bookmarkStart w:id="1951" w:name="_Toc382840447"/>
      <w:bookmarkStart w:id="1952" w:name="_Toc382840933"/>
      <w:bookmarkStart w:id="1953" w:name="_Toc382841469"/>
      <w:bookmarkStart w:id="1954" w:name="_Toc382842033"/>
      <w:bookmarkStart w:id="1955" w:name="_Toc382842522"/>
      <w:bookmarkStart w:id="1956" w:name="_Toc382843015"/>
      <w:bookmarkStart w:id="1957" w:name="_Toc382843507"/>
      <w:bookmarkStart w:id="1958" w:name="_Toc382921771"/>
      <w:bookmarkStart w:id="1959" w:name="_Toc382570347"/>
      <w:bookmarkStart w:id="1960" w:name="_Toc382663414"/>
      <w:bookmarkStart w:id="1961" w:name="_Toc382665354"/>
      <w:bookmarkStart w:id="1962" w:name="_Toc382666246"/>
      <w:bookmarkStart w:id="1963" w:name="_Toc382666660"/>
      <w:bookmarkStart w:id="1964" w:name="_Toc382667097"/>
      <w:bookmarkStart w:id="1965" w:name="_Toc382667269"/>
      <w:bookmarkStart w:id="1966" w:name="_Toc382668656"/>
      <w:bookmarkStart w:id="1967" w:name="_Toc382668829"/>
      <w:bookmarkStart w:id="1968" w:name="_Toc382669002"/>
      <w:bookmarkStart w:id="1969" w:name="_Toc382670804"/>
      <w:bookmarkStart w:id="1970" w:name="_Toc382672134"/>
      <w:bookmarkStart w:id="1971" w:name="_Toc382678636"/>
      <w:bookmarkStart w:id="1972" w:name="_Toc382680867"/>
      <w:bookmarkStart w:id="1973" w:name="_Toc382681356"/>
      <w:bookmarkStart w:id="1974" w:name="_Toc382811299"/>
      <w:bookmarkStart w:id="1975" w:name="_Toc382815912"/>
      <w:bookmarkStart w:id="1976" w:name="_Toc382816405"/>
      <w:bookmarkStart w:id="1977" w:name="_Toc382816897"/>
      <w:bookmarkStart w:id="1978" w:name="_Toc382824462"/>
      <w:bookmarkStart w:id="1979" w:name="_Toc382825192"/>
      <w:bookmarkStart w:id="1980" w:name="_Toc382825684"/>
      <w:bookmarkStart w:id="1981" w:name="_Toc382826681"/>
      <w:bookmarkStart w:id="1982" w:name="_Toc382827172"/>
      <w:bookmarkStart w:id="1983" w:name="_Toc382831815"/>
      <w:bookmarkStart w:id="1984" w:name="_Toc382832367"/>
      <w:bookmarkStart w:id="1985" w:name="_Toc382832919"/>
      <w:bookmarkStart w:id="1986" w:name="_Toc382837682"/>
      <w:bookmarkStart w:id="1987" w:name="_Toc382838395"/>
      <w:bookmarkStart w:id="1988" w:name="_Toc382838881"/>
      <w:bookmarkStart w:id="1989" w:name="_Toc382839477"/>
      <w:bookmarkStart w:id="1990" w:name="_Toc382839963"/>
      <w:bookmarkStart w:id="1991" w:name="_Toc382840449"/>
      <w:bookmarkStart w:id="1992" w:name="_Toc382840935"/>
      <w:bookmarkStart w:id="1993" w:name="_Toc382841471"/>
      <w:bookmarkStart w:id="1994" w:name="_Toc382842035"/>
      <w:bookmarkStart w:id="1995" w:name="_Toc382842524"/>
      <w:bookmarkStart w:id="1996" w:name="_Toc382843017"/>
      <w:bookmarkStart w:id="1997" w:name="_Toc382843509"/>
      <w:bookmarkStart w:id="1998" w:name="_Toc382921773"/>
      <w:bookmarkStart w:id="1999" w:name="_Toc382570348"/>
      <w:bookmarkStart w:id="2000" w:name="_Toc382663415"/>
      <w:bookmarkStart w:id="2001" w:name="_Toc382665355"/>
      <w:bookmarkStart w:id="2002" w:name="_Toc382666247"/>
      <w:bookmarkStart w:id="2003" w:name="_Toc382666661"/>
      <w:bookmarkStart w:id="2004" w:name="_Toc382667098"/>
      <w:bookmarkStart w:id="2005" w:name="_Toc382667270"/>
      <w:bookmarkStart w:id="2006" w:name="_Toc382668657"/>
      <w:bookmarkStart w:id="2007" w:name="_Toc382668830"/>
      <w:bookmarkStart w:id="2008" w:name="_Toc382669003"/>
      <w:bookmarkStart w:id="2009" w:name="_Toc382670805"/>
      <w:bookmarkStart w:id="2010" w:name="_Toc382672135"/>
      <w:bookmarkStart w:id="2011" w:name="_Toc382678637"/>
      <w:bookmarkStart w:id="2012" w:name="_Toc382680868"/>
      <w:bookmarkStart w:id="2013" w:name="_Toc382681357"/>
      <w:bookmarkStart w:id="2014" w:name="_Toc382811300"/>
      <w:bookmarkStart w:id="2015" w:name="_Toc382815913"/>
      <w:bookmarkStart w:id="2016" w:name="_Toc382816406"/>
      <w:bookmarkStart w:id="2017" w:name="_Toc382816898"/>
      <w:bookmarkStart w:id="2018" w:name="_Toc382824463"/>
      <w:bookmarkStart w:id="2019" w:name="_Toc382825193"/>
      <w:bookmarkStart w:id="2020" w:name="_Toc382825685"/>
      <w:bookmarkStart w:id="2021" w:name="_Toc382826682"/>
      <w:bookmarkStart w:id="2022" w:name="_Toc382827173"/>
      <w:bookmarkStart w:id="2023" w:name="_Toc382831816"/>
      <w:bookmarkStart w:id="2024" w:name="_Toc382832368"/>
      <w:bookmarkStart w:id="2025" w:name="_Toc382832920"/>
      <w:bookmarkStart w:id="2026" w:name="_Toc382837683"/>
      <w:bookmarkStart w:id="2027" w:name="_Toc382838396"/>
      <w:bookmarkStart w:id="2028" w:name="_Toc382838882"/>
      <w:bookmarkStart w:id="2029" w:name="_Toc382839478"/>
      <w:bookmarkStart w:id="2030" w:name="_Toc382839964"/>
      <w:bookmarkStart w:id="2031" w:name="_Toc382840450"/>
      <w:bookmarkStart w:id="2032" w:name="_Toc382840936"/>
      <w:bookmarkStart w:id="2033" w:name="_Toc382841472"/>
      <w:bookmarkStart w:id="2034" w:name="_Toc382842036"/>
      <w:bookmarkStart w:id="2035" w:name="_Toc382842525"/>
      <w:bookmarkStart w:id="2036" w:name="_Toc382843018"/>
      <w:bookmarkStart w:id="2037" w:name="_Toc382843510"/>
      <w:bookmarkStart w:id="2038" w:name="_Toc382921774"/>
      <w:bookmarkStart w:id="2039" w:name="_Toc382570351"/>
      <w:bookmarkStart w:id="2040" w:name="_Toc382663418"/>
      <w:bookmarkStart w:id="2041" w:name="_Toc382665358"/>
      <w:bookmarkStart w:id="2042" w:name="_Toc382666250"/>
      <w:bookmarkStart w:id="2043" w:name="_Toc382666664"/>
      <w:bookmarkStart w:id="2044" w:name="_Toc382667101"/>
      <w:bookmarkStart w:id="2045" w:name="_Toc382667273"/>
      <w:bookmarkStart w:id="2046" w:name="_Toc382668660"/>
      <w:bookmarkStart w:id="2047" w:name="_Toc382668833"/>
      <w:bookmarkStart w:id="2048" w:name="_Toc382669006"/>
      <w:bookmarkStart w:id="2049" w:name="_Toc382670808"/>
      <w:bookmarkStart w:id="2050" w:name="_Toc382672138"/>
      <w:bookmarkStart w:id="2051" w:name="_Toc382678640"/>
      <w:bookmarkStart w:id="2052" w:name="_Toc382680871"/>
      <w:bookmarkStart w:id="2053" w:name="_Toc382681360"/>
      <w:bookmarkStart w:id="2054" w:name="_Toc382811303"/>
      <w:bookmarkStart w:id="2055" w:name="_Toc382815916"/>
      <w:bookmarkStart w:id="2056" w:name="_Toc382816409"/>
      <w:bookmarkStart w:id="2057" w:name="_Toc382816901"/>
      <w:bookmarkStart w:id="2058" w:name="_Toc382824466"/>
      <w:bookmarkStart w:id="2059" w:name="_Toc382825196"/>
      <w:bookmarkStart w:id="2060" w:name="_Toc382825688"/>
      <w:bookmarkStart w:id="2061" w:name="_Toc382826685"/>
      <w:bookmarkStart w:id="2062" w:name="_Toc382827176"/>
      <w:bookmarkStart w:id="2063" w:name="_Toc382831819"/>
      <w:bookmarkStart w:id="2064" w:name="_Toc382832371"/>
      <w:bookmarkStart w:id="2065" w:name="_Toc382832923"/>
      <w:bookmarkStart w:id="2066" w:name="_Toc382837686"/>
      <w:bookmarkStart w:id="2067" w:name="_Toc382838399"/>
      <w:bookmarkStart w:id="2068" w:name="_Toc382838885"/>
      <w:bookmarkStart w:id="2069" w:name="_Toc382839481"/>
      <w:bookmarkStart w:id="2070" w:name="_Toc382839967"/>
      <w:bookmarkStart w:id="2071" w:name="_Toc382840453"/>
      <w:bookmarkStart w:id="2072" w:name="_Toc382840939"/>
      <w:bookmarkStart w:id="2073" w:name="_Toc382841475"/>
      <w:bookmarkStart w:id="2074" w:name="_Toc382842039"/>
      <w:bookmarkStart w:id="2075" w:name="_Toc382842528"/>
      <w:bookmarkStart w:id="2076" w:name="_Toc382843021"/>
      <w:bookmarkStart w:id="2077" w:name="_Toc382843513"/>
      <w:bookmarkStart w:id="2078" w:name="_Toc382921777"/>
      <w:bookmarkStart w:id="2079" w:name="_Toc382570353"/>
      <w:bookmarkStart w:id="2080" w:name="_Toc382663420"/>
      <w:bookmarkStart w:id="2081" w:name="_Toc382665360"/>
      <w:bookmarkStart w:id="2082" w:name="_Toc382666252"/>
      <w:bookmarkStart w:id="2083" w:name="_Toc382666666"/>
      <w:bookmarkStart w:id="2084" w:name="_Toc382667103"/>
      <w:bookmarkStart w:id="2085" w:name="_Toc382667275"/>
      <w:bookmarkStart w:id="2086" w:name="_Toc382668662"/>
      <w:bookmarkStart w:id="2087" w:name="_Toc382668835"/>
      <w:bookmarkStart w:id="2088" w:name="_Toc382669008"/>
      <w:bookmarkStart w:id="2089" w:name="_Toc382670810"/>
      <w:bookmarkStart w:id="2090" w:name="_Toc382672140"/>
      <w:bookmarkStart w:id="2091" w:name="_Toc382678642"/>
      <w:bookmarkStart w:id="2092" w:name="_Toc382680873"/>
      <w:bookmarkStart w:id="2093" w:name="_Toc382681362"/>
      <w:bookmarkStart w:id="2094" w:name="_Toc382811305"/>
      <w:bookmarkStart w:id="2095" w:name="_Toc382815918"/>
      <w:bookmarkStart w:id="2096" w:name="_Toc382816411"/>
      <w:bookmarkStart w:id="2097" w:name="_Toc382816903"/>
      <w:bookmarkStart w:id="2098" w:name="_Toc382824468"/>
      <w:bookmarkStart w:id="2099" w:name="_Toc382825198"/>
      <w:bookmarkStart w:id="2100" w:name="_Toc382825690"/>
      <w:bookmarkStart w:id="2101" w:name="_Toc382826687"/>
      <w:bookmarkStart w:id="2102" w:name="_Toc382827178"/>
      <w:bookmarkStart w:id="2103" w:name="_Toc382831821"/>
      <w:bookmarkStart w:id="2104" w:name="_Toc382832373"/>
      <w:bookmarkStart w:id="2105" w:name="_Toc382832925"/>
      <w:bookmarkStart w:id="2106" w:name="_Toc382837688"/>
      <w:bookmarkStart w:id="2107" w:name="_Toc382838401"/>
      <w:bookmarkStart w:id="2108" w:name="_Toc382838887"/>
      <w:bookmarkStart w:id="2109" w:name="_Toc382839483"/>
      <w:bookmarkStart w:id="2110" w:name="_Toc382839969"/>
      <w:bookmarkStart w:id="2111" w:name="_Toc382840455"/>
      <w:bookmarkStart w:id="2112" w:name="_Toc382840941"/>
      <w:bookmarkStart w:id="2113" w:name="_Toc382841477"/>
      <w:bookmarkStart w:id="2114" w:name="_Toc382842041"/>
      <w:bookmarkStart w:id="2115" w:name="_Toc382842530"/>
      <w:bookmarkStart w:id="2116" w:name="_Toc382843023"/>
      <w:bookmarkStart w:id="2117" w:name="_Toc382843515"/>
      <w:bookmarkStart w:id="2118" w:name="_Toc382921779"/>
      <w:bookmarkStart w:id="2119" w:name="_Toc382570354"/>
      <w:bookmarkStart w:id="2120" w:name="_Toc382663421"/>
      <w:bookmarkStart w:id="2121" w:name="_Toc382665361"/>
      <w:bookmarkStart w:id="2122" w:name="_Toc382666253"/>
      <w:bookmarkStart w:id="2123" w:name="_Toc382666667"/>
      <w:bookmarkStart w:id="2124" w:name="_Toc382667104"/>
      <w:bookmarkStart w:id="2125" w:name="_Toc382667276"/>
      <w:bookmarkStart w:id="2126" w:name="_Toc382668663"/>
      <w:bookmarkStart w:id="2127" w:name="_Toc382668836"/>
      <w:bookmarkStart w:id="2128" w:name="_Toc382669009"/>
      <w:bookmarkStart w:id="2129" w:name="_Toc382670811"/>
      <w:bookmarkStart w:id="2130" w:name="_Toc382672141"/>
      <w:bookmarkStart w:id="2131" w:name="_Toc382678643"/>
      <w:bookmarkStart w:id="2132" w:name="_Toc382680874"/>
      <w:bookmarkStart w:id="2133" w:name="_Toc382681363"/>
      <w:bookmarkStart w:id="2134" w:name="_Toc382811306"/>
      <w:bookmarkStart w:id="2135" w:name="_Toc382815919"/>
      <w:bookmarkStart w:id="2136" w:name="_Toc382816412"/>
      <w:bookmarkStart w:id="2137" w:name="_Toc382816904"/>
      <w:bookmarkStart w:id="2138" w:name="_Toc382824469"/>
      <w:bookmarkStart w:id="2139" w:name="_Toc382825199"/>
      <w:bookmarkStart w:id="2140" w:name="_Toc382825691"/>
      <w:bookmarkStart w:id="2141" w:name="_Toc382826688"/>
      <w:bookmarkStart w:id="2142" w:name="_Toc382827179"/>
      <w:bookmarkStart w:id="2143" w:name="_Toc382831822"/>
      <w:bookmarkStart w:id="2144" w:name="_Toc382832374"/>
      <w:bookmarkStart w:id="2145" w:name="_Toc382832926"/>
      <w:bookmarkStart w:id="2146" w:name="_Toc382837689"/>
      <w:bookmarkStart w:id="2147" w:name="_Toc382838402"/>
      <w:bookmarkStart w:id="2148" w:name="_Toc382838888"/>
      <w:bookmarkStart w:id="2149" w:name="_Toc382839484"/>
      <w:bookmarkStart w:id="2150" w:name="_Toc382839970"/>
      <w:bookmarkStart w:id="2151" w:name="_Toc382840456"/>
      <w:bookmarkStart w:id="2152" w:name="_Toc382840942"/>
      <w:bookmarkStart w:id="2153" w:name="_Toc382841478"/>
      <w:bookmarkStart w:id="2154" w:name="_Toc382842042"/>
      <w:bookmarkStart w:id="2155" w:name="_Toc382842531"/>
      <w:bookmarkStart w:id="2156" w:name="_Toc382843024"/>
      <w:bookmarkStart w:id="2157" w:name="_Toc382843516"/>
      <w:bookmarkStart w:id="2158" w:name="_Toc382921780"/>
      <w:bookmarkStart w:id="2159" w:name="_Toc382570355"/>
      <w:bookmarkStart w:id="2160" w:name="_Toc382663422"/>
      <w:bookmarkStart w:id="2161" w:name="_Toc382665362"/>
      <w:bookmarkStart w:id="2162" w:name="_Toc382666254"/>
      <w:bookmarkStart w:id="2163" w:name="_Toc382666668"/>
      <w:bookmarkStart w:id="2164" w:name="_Toc382667105"/>
      <w:bookmarkStart w:id="2165" w:name="_Toc382667277"/>
      <w:bookmarkStart w:id="2166" w:name="_Toc382668664"/>
      <w:bookmarkStart w:id="2167" w:name="_Toc382668837"/>
      <w:bookmarkStart w:id="2168" w:name="_Toc382669010"/>
      <w:bookmarkStart w:id="2169" w:name="_Toc382670812"/>
      <w:bookmarkStart w:id="2170" w:name="_Toc382672142"/>
      <w:bookmarkStart w:id="2171" w:name="_Toc382678644"/>
      <w:bookmarkStart w:id="2172" w:name="_Toc382680875"/>
      <w:bookmarkStart w:id="2173" w:name="_Toc382681364"/>
      <w:bookmarkStart w:id="2174" w:name="_Toc382811307"/>
      <w:bookmarkStart w:id="2175" w:name="_Toc382815920"/>
      <w:bookmarkStart w:id="2176" w:name="_Toc382816413"/>
      <w:bookmarkStart w:id="2177" w:name="_Toc382816905"/>
      <w:bookmarkStart w:id="2178" w:name="_Toc382824470"/>
      <w:bookmarkStart w:id="2179" w:name="_Toc382825200"/>
      <w:bookmarkStart w:id="2180" w:name="_Toc382825692"/>
      <w:bookmarkStart w:id="2181" w:name="_Toc382826689"/>
      <w:bookmarkStart w:id="2182" w:name="_Toc382827180"/>
      <w:bookmarkStart w:id="2183" w:name="_Toc382831823"/>
      <w:bookmarkStart w:id="2184" w:name="_Toc382832375"/>
      <w:bookmarkStart w:id="2185" w:name="_Toc382832927"/>
      <w:bookmarkStart w:id="2186" w:name="_Toc382837690"/>
      <w:bookmarkStart w:id="2187" w:name="_Toc382838403"/>
      <w:bookmarkStart w:id="2188" w:name="_Toc382838889"/>
      <w:bookmarkStart w:id="2189" w:name="_Toc382839485"/>
      <w:bookmarkStart w:id="2190" w:name="_Toc382839971"/>
      <w:bookmarkStart w:id="2191" w:name="_Toc382840457"/>
      <w:bookmarkStart w:id="2192" w:name="_Toc382840943"/>
      <w:bookmarkStart w:id="2193" w:name="_Toc382841479"/>
      <w:bookmarkStart w:id="2194" w:name="_Toc382842043"/>
      <w:bookmarkStart w:id="2195" w:name="_Toc382842532"/>
      <w:bookmarkStart w:id="2196" w:name="_Toc382843025"/>
      <w:bookmarkStart w:id="2197" w:name="_Toc382843517"/>
      <w:bookmarkStart w:id="2198" w:name="_Toc382921781"/>
      <w:bookmarkStart w:id="2199" w:name="_Toc382570358"/>
      <w:bookmarkStart w:id="2200" w:name="_Toc382663425"/>
      <w:bookmarkStart w:id="2201" w:name="_Toc382665365"/>
      <w:bookmarkStart w:id="2202" w:name="_Toc382666257"/>
      <w:bookmarkStart w:id="2203" w:name="_Toc382666671"/>
      <w:bookmarkStart w:id="2204" w:name="_Toc382667108"/>
      <w:bookmarkStart w:id="2205" w:name="_Toc382667280"/>
      <w:bookmarkStart w:id="2206" w:name="_Toc382668667"/>
      <w:bookmarkStart w:id="2207" w:name="_Toc382668840"/>
      <w:bookmarkStart w:id="2208" w:name="_Toc382669013"/>
      <w:bookmarkStart w:id="2209" w:name="_Toc382670815"/>
      <w:bookmarkStart w:id="2210" w:name="_Toc382672145"/>
      <w:bookmarkStart w:id="2211" w:name="_Toc382678647"/>
      <w:bookmarkStart w:id="2212" w:name="_Toc382680878"/>
      <w:bookmarkStart w:id="2213" w:name="_Toc382681367"/>
      <w:bookmarkStart w:id="2214" w:name="_Toc382811310"/>
      <w:bookmarkStart w:id="2215" w:name="_Toc382815923"/>
      <w:bookmarkStart w:id="2216" w:name="_Toc382816416"/>
      <w:bookmarkStart w:id="2217" w:name="_Toc382816908"/>
      <w:bookmarkStart w:id="2218" w:name="_Toc382824473"/>
      <w:bookmarkStart w:id="2219" w:name="_Toc382825203"/>
      <w:bookmarkStart w:id="2220" w:name="_Toc382825695"/>
      <w:bookmarkStart w:id="2221" w:name="_Toc382826692"/>
      <w:bookmarkStart w:id="2222" w:name="_Toc382827183"/>
      <w:bookmarkStart w:id="2223" w:name="_Toc382831826"/>
      <w:bookmarkStart w:id="2224" w:name="_Toc382832378"/>
      <w:bookmarkStart w:id="2225" w:name="_Toc382832930"/>
      <w:bookmarkStart w:id="2226" w:name="_Toc382837693"/>
      <w:bookmarkStart w:id="2227" w:name="_Toc382838406"/>
      <w:bookmarkStart w:id="2228" w:name="_Toc382838892"/>
      <w:bookmarkStart w:id="2229" w:name="_Toc382839488"/>
      <w:bookmarkStart w:id="2230" w:name="_Toc382839974"/>
      <w:bookmarkStart w:id="2231" w:name="_Toc382840460"/>
      <w:bookmarkStart w:id="2232" w:name="_Toc382840946"/>
      <w:bookmarkStart w:id="2233" w:name="_Toc382841482"/>
      <w:bookmarkStart w:id="2234" w:name="_Toc382842046"/>
      <w:bookmarkStart w:id="2235" w:name="_Toc382842535"/>
      <w:bookmarkStart w:id="2236" w:name="_Toc382843028"/>
      <w:bookmarkStart w:id="2237" w:name="_Toc382843520"/>
      <w:bookmarkStart w:id="2238" w:name="_Toc382921784"/>
      <w:bookmarkStart w:id="2239" w:name="_Toc382570368"/>
      <w:bookmarkStart w:id="2240" w:name="_Toc382663435"/>
      <w:bookmarkStart w:id="2241" w:name="_Toc382665375"/>
      <w:bookmarkStart w:id="2242" w:name="_Toc382666267"/>
      <w:bookmarkStart w:id="2243" w:name="_Toc382666681"/>
      <w:bookmarkStart w:id="2244" w:name="_Toc382667118"/>
      <w:bookmarkStart w:id="2245" w:name="_Toc382667290"/>
      <w:bookmarkStart w:id="2246" w:name="_Toc382668677"/>
      <w:bookmarkStart w:id="2247" w:name="_Toc382668850"/>
      <w:bookmarkStart w:id="2248" w:name="_Toc382669023"/>
      <w:bookmarkStart w:id="2249" w:name="_Toc382670825"/>
      <w:bookmarkStart w:id="2250" w:name="_Toc382672155"/>
      <w:bookmarkStart w:id="2251" w:name="_Toc382678657"/>
      <w:bookmarkStart w:id="2252" w:name="_Toc382680888"/>
      <w:bookmarkStart w:id="2253" w:name="_Toc382681377"/>
      <w:bookmarkStart w:id="2254" w:name="_Toc382811320"/>
      <w:bookmarkStart w:id="2255" w:name="_Toc382815933"/>
      <w:bookmarkStart w:id="2256" w:name="_Toc382816426"/>
      <w:bookmarkStart w:id="2257" w:name="_Toc382816918"/>
      <w:bookmarkStart w:id="2258" w:name="_Toc382824483"/>
      <w:bookmarkStart w:id="2259" w:name="_Toc382825213"/>
      <w:bookmarkStart w:id="2260" w:name="_Toc382825705"/>
      <w:bookmarkStart w:id="2261" w:name="_Toc382826702"/>
      <w:bookmarkStart w:id="2262" w:name="_Toc382827193"/>
      <w:bookmarkStart w:id="2263" w:name="_Toc382831836"/>
      <w:bookmarkStart w:id="2264" w:name="_Toc382832388"/>
      <w:bookmarkStart w:id="2265" w:name="_Toc382832940"/>
      <w:bookmarkStart w:id="2266" w:name="_Toc382837703"/>
      <w:bookmarkStart w:id="2267" w:name="_Toc382838416"/>
      <w:bookmarkStart w:id="2268" w:name="_Toc382838902"/>
      <w:bookmarkStart w:id="2269" w:name="_Toc382839498"/>
      <w:bookmarkStart w:id="2270" w:name="_Toc382839984"/>
      <w:bookmarkStart w:id="2271" w:name="_Toc382840470"/>
      <w:bookmarkStart w:id="2272" w:name="_Toc382840956"/>
      <w:bookmarkStart w:id="2273" w:name="_Toc382841492"/>
      <w:bookmarkStart w:id="2274" w:name="_Toc382842056"/>
      <w:bookmarkStart w:id="2275" w:name="_Toc382842545"/>
      <w:bookmarkStart w:id="2276" w:name="_Toc382843038"/>
      <w:bookmarkStart w:id="2277" w:name="_Toc382843530"/>
      <w:bookmarkStart w:id="2278" w:name="_Toc382921794"/>
      <w:bookmarkStart w:id="2279" w:name="_Toc382570369"/>
      <w:bookmarkStart w:id="2280" w:name="_Toc382663436"/>
      <w:bookmarkStart w:id="2281" w:name="_Toc382665376"/>
      <w:bookmarkStart w:id="2282" w:name="_Toc382666268"/>
      <w:bookmarkStart w:id="2283" w:name="_Toc382666682"/>
      <w:bookmarkStart w:id="2284" w:name="_Toc382667119"/>
      <w:bookmarkStart w:id="2285" w:name="_Toc382667291"/>
      <w:bookmarkStart w:id="2286" w:name="_Toc382668678"/>
      <w:bookmarkStart w:id="2287" w:name="_Toc382668851"/>
      <w:bookmarkStart w:id="2288" w:name="_Toc382669024"/>
      <w:bookmarkStart w:id="2289" w:name="_Toc382670826"/>
      <w:bookmarkStart w:id="2290" w:name="_Toc382672156"/>
      <w:bookmarkStart w:id="2291" w:name="_Toc382678658"/>
      <w:bookmarkStart w:id="2292" w:name="_Toc382680889"/>
      <w:bookmarkStart w:id="2293" w:name="_Toc382681378"/>
      <w:bookmarkStart w:id="2294" w:name="_Toc382811321"/>
      <w:bookmarkStart w:id="2295" w:name="_Toc382815934"/>
      <w:bookmarkStart w:id="2296" w:name="_Toc382816427"/>
      <w:bookmarkStart w:id="2297" w:name="_Toc382816919"/>
      <w:bookmarkStart w:id="2298" w:name="_Toc382824484"/>
      <w:bookmarkStart w:id="2299" w:name="_Toc382825214"/>
      <w:bookmarkStart w:id="2300" w:name="_Toc382825706"/>
      <w:bookmarkStart w:id="2301" w:name="_Toc382826703"/>
      <w:bookmarkStart w:id="2302" w:name="_Toc382827194"/>
      <w:bookmarkStart w:id="2303" w:name="_Toc382831837"/>
      <w:bookmarkStart w:id="2304" w:name="_Toc382832389"/>
      <w:bookmarkStart w:id="2305" w:name="_Toc382832941"/>
      <w:bookmarkStart w:id="2306" w:name="_Toc382837704"/>
      <w:bookmarkStart w:id="2307" w:name="_Toc382838417"/>
      <w:bookmarkStart w:id="2308" w:name="_Toc382838903"/>
      <w:bookmarkStart w:id="2309" w:name="_Toc382839499"/>
      <w:bookmarkStart w:id="2310" w:name="_Toc382839985"/>
      <w:bookmarkStart w:id="2311" w:name="_Toc382840471"/>
      <w:bookmarkStart w:id="2312" w:name="_Toc382840957"/>
      <w:bookmarkStart w:id="2313" w:name="_Toc382841493"/>
      <w:bookmarkStart w:id="2314" w:name="_Toc382842057"/>
      <w:bookmarkStart w:id="2315" w:name="_Toc382842546"/>
      <w:bookmarkStart w:id="2316" w:name="_Toc382843039"/>
      <w:bookmarkStart w:id="2317" w:name="_Toc382843531"/>
      <w:bookmarkStart w:id="2318" w:name="_Toc382921795"/>
      <w:bookmarkStart w:id="2319" w:name="_Toc382570370"/>
      <w:bookmarkStart w:id="2320" w:name="_Toc382663437"/>
      <w:bookmarkStart w:id="2321" w:name="_Toc382665377"/>
      <w:bookmarkStart w:id="2322" w:name="_Toc382666269"/>
      <w:bookmarkStart w:id="2323" w:name="_Toc382666683"/>
      <w:bookmarkStart w:id="2324" w:name="_Toc382667120"/>
      <w:bookmarkStart w:id="2325" w:name="_Toc382667292"/>
      <w:bookmarkStart w:id="2326" w:name="_Toc382668679"/>
      <w:bookmarkStart w:id="2327" w:name="_Toc382668852"/>
      <w:bookmarkStart w:id="2328" w:name="_Toc382669025"/>
      <w:bookmarkStart w:id="2329" w:name="_Toc382670827"/>
      <w:bookmarkStart w:id="2330" w:name="_Toc382672157"/>
      <w:bookmarkStart w:id="2331" w:name="_Toc382678659"/>
      <w:bookmarkStart w:id="2332" w:name="_Toc382680890"/>
      <w:bookmarkStart w:id="2333" w:name="_Toc382681379"/>
      <w:bookmarkStart w:id="2334" w:name="_Toc382811322"/>
      <w:bookmarkStart w:id="2335" w:name="_Toc382815935"/>
      <w:bookmarkStart w:id="2336" w:name="_Toc382816428"/>
      <w:bookmarkStart w:id="2337" w:name="_Toc382816920"/>
      <w:bookmarkStart w:id="2338" w:name="_Toc382824485"/>
      <w:bookmarkStart w:id="2339" w:name="_Toc382825215"/>
      <w:bookmarkStart w:id="2340" w:name="_Toc382825707"/>
      <w:bookmarkStart w:id="2341" w:name="_Toc382826704"/>
      <w:bookmarkStart w:id="2342" w:name="_Toc382827195"/>
      <w:bookmarkStart w:id="2343" w:name="_Toc382831838"/>
      <w:bookmarkStart w:id="2344" w:name="_Toc382832390"/>
      <w:bookmarkStart w:id="2345" w:name="_Toc382832942"/>
      <w:bookmarkStart w:id="2346" w:name="_Toc382837705"/>
      <w:bookmarkStart w:id="2347" w:name="_Toc382838418"/>
      <w:bookmarkStart w:id="2348" w:name="_Toc382838904"/>
      <w:bookmarkStart w:id="2349" w:name="_Toc382839500"/>
      <w:bookmarkStart w:id="2350" w:name="_Toc382839986"/>
      <w:bookmarkStart w:id="2351" w:name="_Toc382840472"/>
      <w:bookmarkStart w:id="2352" w:name="_Toc382840958"/>
      <w:bookmarkStart w:id="2353" w:name="_Toc382841494"/>
      <w:bookmarkStart w:id="2354" w:name="_Toc382842058"/>
      <w:bookmarkStart w:id="2355" w:name="_Toc382842547"/>
      <w:bookmarkStart w:id="2356" w:name="_Toc382843040"/>
      <w:bookmarkStart w:id="2357" w:name="_Toc382843532"/>
      <w:bookmarkStart w:id="2358" w:name="_Toc382921796"/>
      <w:bookmarkStart w:id="2359" w:name="_Toc382570372"/>
      <w:bookmarkStart w:id="2360" w:name="_Toc382663439"/>
      <w:bookmarkStart w:id="2361" w:name="_Toc382665379"/>
      <w:bookmarkStart w:id="2362" w:name="_Toc382666271"/>
      <w:bookmarkStart w:id="2363" w:name="_Toc382666685"/>
      <w:bookmarkStart w:id="2364" w:name="_Toc382667122"/>
      <w:bookmarkStart w:id="2365" w:name="_Toc382667294"/>
      <w:bookmarkStart w:id="2366" w:name="_Toc382668681"/>
      <w:bookmarkStart w:id="2367" w:name="_Toc382668854"/>
      <w:bookmarkStart w:id="2368" w:name="_Toc382669027"/>
      <w:bookmarkStart w:id="2369" w:name="_Toc382670829"/>
      <w:bookmarkStart w:id="2370" w:name="_Toc382672159"/>
      <w:bookmarkStart w:id="2371" w:name="_Toc382678661"/>
      <w:bookmarkStart w:id="2372" w:name="_Toc382680892"/>
      <w:bookmarkStart w:id="2373" w:name="_Toc382681381"/>
      <w:bookmarkStart w:id="2374" w:name="_Toc382811324"/>
      <w:bookmarkStart w:id="2375" w:name="_Toc382815937"/>
      <w:bookmarkStart w:id="2376" w:name="_Toc382816430"/>
      <w:bookmarkStart w:id="2377" w:name="_Toc382816922"/>
      <w:bookmarkStart w:id="2378" w:name="_Toc382824487"/>
      <w:bookmarkStart w:id="2379" w:name="_Toc382825217"/>
      <w:bookmarkStart w:id="2380" w:name="_Toc382825709"/>
      <w:bookmarkStart w:id="2381" w:name="_Toc382826706"/>
      <w:bookmarkStart w:id="2382" w:name="_Toc382827197"/>
      <w:bookmarkStart w:id="2383" w:name="_Toc382831840"/>
      <w:bookmarkStart w:id="2384" w:name="_Toc382832392"/>
      <w:bookmarkStart w:id="2385" w:name="_Toc382832944"/>
      <w:bookmarkStart w:id="2386" w:name="_Toc382837707"/>
      <w:bookmarkStart w:id="2387" w:name="_Toc382838420"/>
      <w:bookmarkStart w:id="2388" w:name="_Toc382838906"/>
      <w:bookmarkStart w:id="2389" w:name="_Toc382839502"/>
      <w:bookmarkStart w:id="2390" w:name="_Toc382839988"/>
      <w:bookmarkStart w:id="2391" w:name="_Toc382840474"/>
      <w:bookmarkStart w:id="2392" w:name="_Toc382840960"/>
      <w:bookmarkStart w:id="2393" w:name="_Toc382841496"/>
      <w:bookmarkStart w:id="2394" w:name="_Toc382842060"/>
      <w:bookmarkStart w:id="2395" w:name="_Toc382842549"/>
      <w:bookmarkStart w:id="2396" w:name="_Toc382843042"/>
      <w:bookmarkStart w:id="2397" w:name="_Toc382843534"/>
      <w:bookmarkStart w:id="2398" w:name="_Toc382921798"/>
      <w:bookmarkStart w:id="2399" w:name="_Toc382570373"/>
      <w:bookmarkStart w:id="2400" w:name="_Toc382663440"/>
      <w:bookmarkStart w:id="2401" w:name="_Toc382665380"/>
      <w:bookmarkStart w:id="2402" w:name="_Toc382666272"/>
      <w:bookmarkStart w:id="2403" w:name="_Toc382666686"/>
      <w:bookmarkStart w:id="2404" w:name="_Toc382667123"/>
      <w:bookmarkStart w:id="2405" w:name="_Toc382667295"/>
      <w:bookmarkStart w:id="2406" w:name="_Toc382668682"/>
      <w:bookmarkStart w:id="2407" w:name="_Toc382668855"/>
      <w:bookmarkStart w:id="2408" w:name="_Toc382669028"/>
      <w:bookmarkStart w:id="2409" w:name="_Toc382670830"/>
      <w:bookmarkStart w:id="2410" w:name="_Toc382672160"/>
      <w:bookmarkStart w:id="2411" w:name="_Toc382678662"/>
      <w:bookmarkStart w:id="2412" w:name="_Toc382680893"/>
      <w:bookmarkStart w:id="2413" w:name="_Toc382681382"/>
      <w:bookmarkStart w:id="2414" w:name="_Toc382811325"/>
      <w:bookmarkStart w:id="2415" w:name="_Toc382815938"/>
      <w:bookmarkStart w:id="2416" w:name="_Toc382816431"/>
      <w:bookmarkStart w:id="2417" w:name="_Toc382816923"/>
      <w:bookmarkStart w:id="2418" w:name="_Toc382824488"/>
      <w:bookmarkStart w:id="2419" w:name="_Toc382825218"/>
      <w:bookmarkStart w:id="2420" w:name="_Toc382825710"/>
      <w:bookmarkStart w:id="2421" w:name="_Toc382826707"/>
      <w:bookmarkStart w:id="2422" w:name="_Toc382827198"/>
      <w:bookmarkStart w:id="2423" w:name="_Toc382831841"/>
      <w:bookmarkStart w:id="2424" w:name="_Toc382832393"/>
      <w:bookmarkStart w:id="2425" w:name="_Toc382832945"/>
      <w:bookmarkStart w:id="2426" w:name="_Toc382837708"/>
      <w:bookmarkStart w:id="2427" w:name="_Toc382838421"/>
      <w:bookmarkStart w:id="2428" w:name="_Toc382838907"/>
      <w:bookmarkStart w:id="2429" w:name="_Toc382839503"/>
      <w:bookmarkStart w:id="2430" w:name="_Toc382839989"/>
      <w:bookmarkStart w:id="2431" w:name="_Toc382840475"/>
      <w:bookmarkStart w:id="2432" w:name="_Toc382840961"/>
      <w:bookmarkStart w:id="2433" w:name="_Toc382841497"/>
      <w:bookmarkStart w:id="2434" w:name="_Toc382842061"/>
      <w:bookmarkStart w:id="2435" w:name="_Toc382842550"/>
      <w:bookmarkStart w:id="2436" w:name="_Toc382843043"/>
      <w:bookmarkStart w:id="2437" w:name="_Toc382843535"/>
      <w:bookmarkStart w:id="2438" w:name="_Toc382921799"/>
      <w:bookmarkStart w:id="2439" w:name="_Toc382570377"/>
      <w:bookmarkStart w:id="2440" w:name="_Toc382663444"/>
      <w:bookmarkStart w:id="2441" w:name="_Toc382665384"/>
      <w:bookmarkStart w:id="2442" w:name="_Toc382666276"/>
      <w:bookmarkStart w:id="2443" w:name="_Toc382666690"/>
      <w:bookmarkStart w:id="2444" w:name="_Toc382667127"/>
      <w:bookmarkStart w:id="2445" w:name="_Toc382667299"/>
      <w:bookmarkStart w:id="2446" w:name="_Toc382668686"/>
      <w:bookmarkStart w:id="2447" w:name="_Toc382668859"/>
      <w:bookmarkStart w:id="2448" w:name="_Toc382669032"/>
      <w:bookmarkStart w:id="2449" w:name="_Toc382670834"/>
      <w:bookmarkStart w:id="2450" w:name="_Toc382672164"/>
      <w:bookmarkStart w:id="2451" w:name="_Toc382678666"/>
      <w:bookmarkStart w:id="2452" w:name="_Toc382680897"/>
      <w:bookmarkStart w:id="2453" w:name="_Toc382681386"/>
      <w:bookmarkStart w:id="2454" w:name="_Toc382811329"/>
      <w:bookmarkStart w:id="2455" w:name="_Toc382815942"/>
      <w:bookmarkStart w:id="2456" w:name="_Toc382816435"/>
      <w:bookmarkStart w:id="2457" w:name="_Toc382816927"/>
      <w:bookmarkStart w:id="2458" w:name="_Toc382824492"/>
      <w:bookmarkStart w:id="2459" w:name="_Toc382825222"/>
      <w:bookmarkStart w:id="2460" w:name="_Toc382825714"/>
      <w:bookmarkStart w:id="2461" w:name="_Toc382826711"/>
      <w:bookmarkStart w:id="2462" w:name="_Toc382827202"/>
      <w:bookmarkStart w:id="2463" w:name="_Toc382831845"/>
      <w:bookmarkStart w:id="2464" w:name="_Toc382832397"/>
      <w:bookmarkStart w:id="2465" w:name="_Toc382832949"/>
      <w:bookmarkStart w:id="2466" w:name="_Toc382837712"/>
      <w:bookmarkStart w:id="2467" w:name="_Toc382838425"/>
      <w:bookmarkStart w:id="2468" w:name="_Toc382838911"/>
      <w:bookmarkStart w:id="2469" w:name="_Toc382839507"/>
      <w:bookmarkStart w:id="2470" w:name="_Toc382839993"/>
      <w:bookmarkStart w:id="2471" w:name="_Toc382840479"/>
      <w:bookmarkStart w:id="2472" w:name="_Toc382840965"/>
      <w:bookmarkStart w:id="2473" w:name="_Toc382841501"/>
      <w:bookmarkStart w:id="2474" w:name="_Toc382842065"/>
      <w:bookmarkStart w:id="2475" w:name="_Toc382842554"/>
      <w:bookmarkStart w:id="2476" w:name="_Toc382843047"/>
      <w:bookmarkStart w:id="2477" w:name="_Toc382843539"/>
      <w:bookmarkStart w:id="2478" w:name="_Toc382921803"/>
      <w:bookmarkStart w:id="2479" w:name="_Toc382570378"/>
      <w:bookmarkStart w:id="2480" w:name="_Toc382663445"/>
      <w:bookmarkStart w:id="2481" w:name="_Toc382665385"/>
      <w:bookmarkStart w:id="2482" w:name="_Toc382666277"/>
      <w:bookmarkStart w:id="2483" w:name="_Toc382666691"/>
      <w:bookmarkStart w:id="2484" w:name="_Toc382667128"/>
      <w:bookmarkStart w:id="2485" w:name="_Toc382667300"/>
      <w:bookmarkStart w:id="2486" w:name="_Toc382668687"/>
      <w:bookmarkStart w:id="2487" w:name="_Toc382668860"/>
      <w:bookmarkStart w:id="2488" w:name="_Toc382669033"/>
      <w:bookmarkStart w:id="2489" w:name="_Toc382670835"/>
      <w:bookmarkStart w:id="2490" w:name="_Toc382672165"/>
      <w:bookmarkStart w:id="2491" w:name="_Toc382678667"/>
      <w:bookmarkStart w:id="2492" w:name="_Toc382680898"/>
      <w:bookmarkStart w:id="2493" w:name="_Toc382681387"/>
      <w:bookmarkStart w:id="2494" w:name="_Toc382811330"/>
      <w:bookmarkStart w:id="2495" w:name="_Toc382815943"/>
      <w:bookmarkStart w:id="2496" w:name="_Toc382816436"/>
      <w:bookmarkStart w:id="2497" w:name="_Toc382816928"/>
      <w:bookmarkStart w:id="2498" w:name="_Toc382824493"/>
      <w:bookmarkStart w:id="2499" w:name="_Toc382825223"/>
      <w:bookmarkStart w:id="2500" w:name="_Toc382825715"/>
      <w:bookmarkStart w:id="2501" w:name="_Toc382826712"/>
      <w:bookmarkStart w:id="2502" w:name="_Toc382827203"/>
      <w:bookmarkStart w:id="2503" w:name="_Toc382831846"/>
      <w:bookmarkStart w:id="2504" w:name="_Toc382832398"/>
      <w:bookmarkStart w:id="2505" w:name="_Toc382832950"/>
      <w:bookmarkStart w:id="2506" w:name="_Toc382837713"/>
      <w:bookmarkStart w:id="2507" w:name="_Toc382838426"/>
      <w:bookmarkStart w:id="2508" w:name="_Toc382838912"/>
      <w:bookmarkStart w:id="2509" w:name="_Toc382839508"/>
      <w:bookmarkStart w:id="2510" w:name="_Toc382839994"/>
      <w:bookmarkStart w:id="2511" w:name="_Toc382840480"/>
      <w:bookmarkStart w:id="2512" w:name="_Toc382840966"/>
      <w:bookmarkStart w:id="2513" w:name="_Toc382841502"/>
      <w:bookmarkStart w:id="2514" w:name="_Toc382842066"/>
      <w:bookmarkStart w:id="2515" w:name="_Toc382842555"/>
      <w:bookmarkStart w:id="2516" w:name="_Toc382843048"/>
      <w:bookmarkStart w:id="2517" w:name="_Toc382843540"/>
      <w:bookmarkStart w:id="2518" w:name="_Toc382921804"/>
      <w:bookmarkStart w:id="2519" w:name="_Toc382570379"/>
      <w:bookmarkStart w:id="2520" w:name="_Toc382663446"/>
      <w:bookmarkStart w:id="2521" w:name="_Toc382665386"/>
      <w:bookmarkStart w:id="2522" w:name="_Toc382666278"/>
      <w:bookmarkStart w:id="2523" w:name="_Toc382666692"/>
      <w:bookmarkStart w:id="2524" w:name="_Toc382667129"/>
      <w:bookmarkStart w:id="2525" w:name="_Toc382667301"/>
      <w:bookmarkStart w:id="2526" w:name="_Toc382668688"/>
      <w:bookmarkStart w:id="2527" w:name="_Toc382668861"/>
      <w:bookmarkStart w:id="2528" w:name="_Toc382669034"/>
      <w:bookmarkStart w:id="2529" w:name="_Toc382670836"/>
      <w:bookmarkStart w:id="2530" w:name="_Toc382672166"/>
      <w:bookmarkStart w:id="2531" w:name="_Toc382678668"/>
      <w:bookmarkStart w:id="2532" w:name="_Toc382680899"/>
      <w:bookmarkStart w:id="2533" w:name="_Toc382681388"/>
      <w:bookmarkStart w:id="2534" w:name="_Toc382811331"/>
      <w:bookmarkStart w:id="2535" w:name="_Toc382815944"/>
      <w:bookmarkStart w:id="2536" w:name="_Toc382816437"/>
      <w:bookmarkStart w:id="2537" w:name="_Toc382816929"/>
      <w:bookmarkStart w:id="2538" w:name="_Toc382824494"/>
      <w:bookmarkStart w:id="2539" w:name="_Toc382825224"/>
      <w:bookmarkStart w:id="2540" w:name="_Toc382825716"/>
      <w:bookmarkStart w:id="2541" w:name="_Toc382826713"/>
      <w:bookmarkStart w:id="2542" w:name="_Toc382827204"/>
      <w:bookmarkStart w:id="2543" w:name="_Toc382831847"/>
      <w:bookmarkStart w:id="2544" w:name="_Toc382832399"/>
      <w:bookmarkStart w:id="2545" w:name="_Toc382832951"/>
      <w:bookmarkStart w:id="2546" w:name="_Toc382837714"/>
      <w:bookmarkStart w:id="2547" w:name="_Toc382838427"/>
      <w:bookmarkStart w:id="2548" w:name="_Toc382838913"/>
      <w:bookmarkStart w:id="2549" w:name="_Toc382839509"/>
      <w:bookmarkStart w:id="2550" w:name="_Toc382839995"/>
      <w:bookmarkStart w:id="2551" w:name="_Toc382840481"/>
      <w:bookmarkStart w:id="2552" w:name="_Toc382840967"/>
      <w:bookmarkStart w:id="2553" w:name="_Toc382841503"/>
      <w:bookmarkStart w:id="2554" w:name="_Toc382842067"/>
      <w:bookmarkStart w:id="2555" w:name="_Toc382842556"/>
      <w:bookmarkStart w:id="2556" w:name="_Toc382843049"/>
      <w:bookmarkStart w:id="2557" w:name="_Toc382843541"/>
      <w:bookmarkStart w:id="2558" w:name="_Toc382921805"/>
      <w:bookmarkStart w:id="2559" w:name="_Toc396745343"/>
      <w:bookmarkStart w:id="2560" w:name="_Ref397070670"/>
      <w:bookmarkStart w:id="2561" w:name="_Toc454197563"/>
      <w:bookmarkStart w:id="2562" w:name="_Toc45420552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r w:rsidRPr="00846A48">
        <w:t>Работа с расширенным фильтром</w:t>
      </w:r>
      <w:bookmarkEnd w:id="2559"/>
      <w:r w:rsidR="00414F52">
        <w:t xml:space="preserve"> в реестрах Системы</w:t>
      </w:r>
      <w:bookmarkEnd w:id="2560"/>
      <w:bookmarkEnd w:id="2561"/>
      <w:bookmarkEnd w:id="2562"/>
    </w:p>
    <w:p w:rsidR="00425C41" w:rsidRDefault="00425C41" w:rsidP="00002D23">
      <w:pPr>
        <w:pStyle w:val="phnormal"/>
      </w:pPr>
      <w:proofErr w:type="gramStart"/>
      <w:r w:rsidRPr="00102C54">
        <w:t xml:space="preserve">В Системе предусмотрена возможность </w:t>
      </w:r>
      <w:r w:rsidR="00414F52">
        <w:t xml:space="preserve">работы с расширенным фильтром в реестрах </w:t>
      </w:r>
      <w:r>
        <w:t>в оптимальном для пользователя</w:t>
      </w:r>
      <w:proofErr w:type="gramEnd"/>
      <w:r>
        <w:t xml:space="preserve"> виде. Для </w:t>
      </w:r>
      <w:r w:rsidR="00414F52">
        <w:t xml:space="preserve">работы с расширенным фильтром </w:t>
      </w:r>
      <w:r>
        <w:t xml:space="preserve">в </w:t>
      </w:r>
      <w:r w:rsidR="00414F52">
        <w:t>реестрах</w:t>
      </w:r>
      <w:r>
        <w:t xml:space="preserve"> Системы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t xml:space="preserve">(2), в открывшемся списке выбрать необходимый подраздел (3) </w:t>
      </w:r>
      <w:r w:rsidRPr="002A43D3">
        <w:t>одним нажатием левой кнопки мыши</w:t>
      </w:r>
      <w:r>
        <w:t xml:space="preserve"> (</w:t>
      </w:r>
      <w:r w:rsidR="00EF133A">
        <w:fldChar w:fldCharType="begin"/>
      </w:r>
      <w:r w:rsidR="00B94545">
        <w:instrText xml:space="preserve"> REF _Ref397071712 \h </w:instrText>
      </w:r>
      <w:r w:rsidR="00EF133A">
        <w:fldChar w:fldCharType="separate"/>
      </w:r>
      <w:r w:rsidR="003D612E">
        <w:t>Рисунок </w:t>
      </w:r>
      <w:r w:rsidR="003D612E">
        <w:rPr>
          <w:noProof/>
        </w:rPr>
        <w:t>37</w:t>
      </w:r>
      <w:r w:rsidR="00EF133A">
        <w:fldChar w:fldCharType="end"/>
      </w:r>
      <w:r>
        <w:t>).</w:t>
      </w:r>
    </w:p>
    <w:p w:rsidR="00425C41" w:rsidRDefault="00E821EB" w:rsidP="00002D23">
      <w:pPr>
        <w:pStyle w:val="aa"/>
      </w:pPr>
      <w:r>
        <w:rPr>
          <w:lang w:val="ru-RU" w:eastAsia="ru-RU"/>
        </w:rPr>
        <w:drawing>
          <wp:inline distT="0" distB="0" distL="0" distR="0">
            <wp:extent cx="6120130" cy="2938471"/>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120130" cy="2938471"/>
                    </a:xfrm>
                    <a:prstGeom prst="rect">
                      <a:avLst/>
                    </a:prstGeom>
                  </pic:spPr>
                </pic:pic>
              </a:graphicData>
            </a:graphic>
          </wp:inline>
        </w:drawing>
      </w:r>
    </w:p>
    <w:p w:rsidR="00425C41" w:rsidRDefault="00425C41" w:rsidP="00002D23">
      <w:pPr>
        <w:pStyle w:val="ab"/>
      </w:pPr>
      <w:bookmarkStart w:id="2563" w:name="_Ref397071712"/>
      <w:r>
        <w:t>Рисунок </w:t>
      </w:r>
      <w:r w:rsidR="00EF133A">
        <w:fldChar w:fldCharType="begin"/>
      </w:r>
      <w:r w:rsidR="004F061F">
        <w:instrText xml:space="preserve"> SEQ Рисунок \* ARABIC </w:instrText>
      </w:r>
      <w:r w:rsidR="00EF133A">
        <w:fldChar w:fldCharType="separate"/>
      </w:r>
      <w:r w:rsidR="003D612E">
        <w:rPr>
          <w:noProof/>
        </w:rPr>
        <w:t>37</w:t>
      </w:r>
      <w:r w:rsidR="00EF133A">
        <w:rPr>
          <w:noProof/>
        </w:rPr>
        <w:fldChar w:fldCharType="end"/>
      </w:r>
      <w:bookmarkEnd w:id="2563"/>
      <w:r>
        <w:t>. Выбор подраздела</w:t>
      </w:r>
    </w:p>
    <w:p w:rsidR="00F952F2" w:rsidRDefault="00414F52" w:rsidP="00002D23">
      <w:pPr>
        <w:pStyle w:val="a1"/>
        <w:rPr>
          <w:rStyle w:val="18"/>
          <w:b/>
        </w:rPr>
      </w:pPr>
      <w:r>
        <w:rPr>
          <w:rStyle w:val="18"/>
        </w:rPr>
        <w:t>В открывшемся окне д</w:t>
      </w:r>
      <w:r w:rsidR="00E821EB">
        <w:rPr>
          <w:rStyle w:val="18"/>
        </w:rPr>
        <w:t>ля фильтрации записей</w:t>
      </w:r>
      <w:r w:rsidR="00F952F2" w:rsidRPr="004705CC">
        <w:rPr>
          <w:rStyle w:val="18"/>
        </w:rPr>
        <w:t xml:space="preserve"> </w:t>
      </w:r>
      <w:r w:rsidR="00E821EB">
        <w:rPr>
          <w:rStyle w:val="18"/>
        </w:rPr>
        <w:t>необходимо</w:t>
      </w:r>
      <w:r w:rsidR="00F952F2" w:rsidRPr="004705CC">
        <w:rPr>
          <w:rStyle w:val="18"/>
        </w:rPr>
        <w:t xml:space="preserve"> воспользоваться расширенным фильтром, расположенным в левой части окна</w:t>
      </w:r>
      <w:r w:rsidR="00E821EB">
        <w:rPr>
          <w:rStyle w:val="18"/>
        </w:rPr>
        <w:t xml:space="preserve"> </w:t>
      </w:r>
      <w:r w:rsidR="00E821EB" w:rsidRPr="004705CC">
        <w:rPr>
          <w:rStyle w:val="18"/>
        </w:rPr>
        <w:t>(</w:t>
      </w:r>
      <w:r w:rsidR="00EF133A">
        <w:rPr>
          <w:rStyle w:val="18"/>
        </w:rPr>
        <w:fldChar w:fldCharType="begin"/>
      </w:r>
      <w:r w:rsidR="00E821EB">
        <w:rPr>
          <w:rStyle w:val="18"/>
        </w:rPr>
        <w:instrText xml:space="preserve"> REF _Ref397009078 \h </w:instrText>
      </w:r>
      <w:r w:rsidR="00EF133A">
        <w:rPr>
          <w:rStyle w:val="18"/>
        </w:rPr>
      </w:r>
      <w:r w:rsidR="00EF133A">
        <w:rPr>
          <w:rStyle w:val="18"/>
        </w:rPr>
        <w:fldChar w:fldCharType="separate"/>
      </w:r>
      <w:r w:rsidR="003D612E" w:rsidRPr="00667C72">
        <w:t>Рисунок </w:t>
      </w:r>
      <w:r w:rsidR="003D612E">
        <w:rPr>
          <w:noProof/>
        </w:rPr>
        <w:t>38</w:t>
      </w:r>
      <w:r w:rsidR="00EF133A">
        <w:rPr>
          <w:rStyle w:val="18"/>
        </w:rPr>
        <w:fldChar w:fldCharType="end"/>
      </w:r>
      <w:r w:rsidR="00E821EB" w:rsidRPr="004705CC">
        <w:rPr>
          <w:rStyle w:val="18"/>
        </w:rPr>
        <w:t>)</w:t>
      </w:r>
      <w:r w:rsidR="00F952F2" w:rsidRPr="004705CC">
        <w:rPr>
          <w:rStyle w:val="18"/>
        </w:rPr>
        <w:t>.</w:t>
      </w:r>
    </w:p>
    <w:p w:rsidR="008727FA" w:rsidRPr="00EC2153" w:rsidRDefault="008727FA" w:rsidP="00002D23">
      <w:pPr>
        <w:pStyle w:val="a1"/>
        <w:rPr>
          <w:rStyle w:val="18"/>
          <w:b/>
        </w:rPr>
      </w:pPr>
      <w:r w:rsidRPr="00EC2153">
        <w:rPr>
          <w:rStyle w:val="18"/>
          <w:b/>
        </w:rPr>
        <w:t>Важно!</w:t>
      </w:r>
      <w:r w:rsidRPr="00E821EB">
        <w:rPr>
          <w:rStyle w:val="18"/>
        </w:rPr>
        <w:t xml:space="preserve"> </w:t>
      </w:r>
      <w:r w:rsidRPr="00EC2153">
        <w:rPr>
          <w:rStyle w:val="18"/>
        </w:rPr>
        <w:t>По умолчанию</w:t>
      </w:r>
      <w:r>
        <w:rPr>
          <w:rStyle w:val="18"/>
        </w:rPr>
        <w:t xml:space="preserve"> при открытии реестра отображаются записи текущей даты.</w:t>
      </w:r>
    </w:p>
    <w:p w:rsidR="00F952F2" w:rsidRPr="008C30D3" w:rsidRDefault="00E821EB" w:rsidP="00002D23">
      <w:pPr>
        <w:pStyle w:val="aa"/>
        <w:rPr>
          <w:lang w:val="ru-RU"/>
        </w:rPr>
      </w:pPr>
      <w:r>
        <w:rPr>
          <w:lang w:val="ru-RU" w:eastAsia="ru-RU"/>
        </w:rPr>
        <w:lastRenderedPageBreak/>
        <w:drawing>
          <wp:inline distT="0" distB="0" distL="0" distR="0">
            <wp:extent cx="6120130" cy="2341555"/>
            <wp:effectExtent l="0" t="0" r="0" b="190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6120130" cy="2341555"/>
                    </a:xfrm>
                    <a:prstGeom prst="rect">
                      <a:avLst/>
                    </a:prstGeom>
                  </pic:spPr>
                </pic:pic>
              </a:graphicData>
            </a:graphic>
          </wp:inline>
        </w:drawing>
      </w:r>
    </w:p>
    <w:p w:rsidR="00F952F2" w:rsidRPr="00667C72" w:rsidRDefault="00F952F2" w:rsidP="00002D23">
      <w:pPr>
        <w:pStyle w:val="ab"/>
      </w:pPr>
      <w:bookmarkStart w:id="2564" w:name="_Ref397009078"/>
      <w:r w:rsidRPr="00667C72">
        <w:t>Рисунок </w:t>
      </w:r>
      <w:r w:rsidR="00EF133A">
        <w:fldChar w:fldCharType="begin"/>
      </w:r>
      <w:r w:rsidR="004F061F">
        <w:instrText xml:space="preserve"> SEQ Рисунок \* ARABIC </w:instrText>
      </w:r>
      <w:r w:rsidR="00EF133A">
        <w:fldChar w:fldCharType="separate"/>
      </w:r>
      <w:r w:rsidR="003D612E">
        <w:rPr>
          <w:noProof/>
        </w:rPr>
        <w:t>38</w:t>
      </w:r>
      <w:r w:rsidR="00EF133A">
        <w:rPr>
          <w:noProof/>
        </w:rPr>
        <w:fldChar w:fldCharType="end"/>
      </w:r>
      <w:bookmarkEnd w:id="2564"/>
      <w:r w:rsidRPr="00667C72">
        <w:t>. Расширенный фильтр</w:t>
      </w:r>
    </w:p>
    <w:p w:rsidR="00F952F2" w:rsidRDefault="00F952F2" w:rsidP="00002D23">
      <w:pPr>
        <w:pStyle w:val="a1"/>
      </w:pPr>
      <w:r w:rsidRPr="00102C54">
        <w:t>Для вызова расширенного фильтра необходимо нажать на кнопку</w:t>
      </w:r>
      <w:r>
        <w:t xml:space="preserve"> </w:t>
      </w:r>
      <w:r w:rsidRPr="00EC2153">
        <w:rPr>
          <w:noProof/>
          <w:lang w:eastAsia="ru-RU"/>
        </w:rPr>
        <w:drawing>
          <wp:inline distT="0" distB="0" distL="0" distR="0">
            <wp:extent cx="53340" cy="287020"/>
            <wp:effectExtent l="0" t="0" r="381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340" cy="287020"/>
                    </a:xfrm>
                    <a:prstGeom prst="rect">
                      <a:avLst/>
                    </a:prstGeom>
                    <a:noFill/>
                    <a:ln>
                      <a:noFill/>
                    </a:ln>
                  </pic:spPr>
                </pic:pic>
              </a:graphicData>
            </a:graphic>
          </wp:inline>
        </w:drawing>
      </w:r>
      <w:r w:rsidRPr="00102C54">
        <w:rPr>
          <w:noProof/>
        </w:rPr>
        <w:t>, расположенную в верхней левой части окна</w:t>
      </w:r>
      <w:r>
        <w:rPr>
          <w:noProof/>
        </w:rPr>
        <w:t xml:space="preserve"> (</w:t>
      </w:r>
      <w:r w:rsidR="00EF133A">
        <w:rPr>
          <w:noProof/>
        </w:rPr>
        <w:fldChar w:fldCharType="begin"/>
      </w:r>
      <w:r>
        <w:rPr>
          <w:noProof/>
        </w:rPr>
        <w:instrText xml:space="preserve"> REF _Ref396996836 \h </w:instrText>
      </w:r>
      <w:r w:rsidR="00EF133A">
        <w:rPr>
          <w:noProof/>
        </w:rPr>
      </w:r>
      <w:r w:rsidR="00EF133A">
        <w:rPr>
          <w:noProof/>
        </w:rPr>
        <w:fldChar w:fldCharType="separate"/>
      </w:r>
      <w:r w:rsidR="003D612E">
        <w:t>Рисунок </w:t>
      </w:r>
      <w:r w:rsidR="003D612E">
        <w:rPr>
          <w:noProof/>
        </w:rPr>
        <w:t>39</w:t>
      </w:r>
      <w:r w:rsidR="00EF133A">
        <w:rPr>
          <w:noProof/>
        </w:rPr>
        <w:fldChar w:fldCharType="end"/>
      </w:r>
      <w:r>
        <w:rPr>
          <w:noProof/>
        </w:rPr>
        <w:t>)</w:t>
      </w:r>
      <w:r w:rsidRPr="00102C54">
        <w:t>.</w:t>
      </w:r>
    </w:p>
    <w:p w:rsidR="00F952F2" w:rsidRPr="00E821EB" w:rsidRDefault="00E821EB" w:rsidP="00002D23">
      <w:pPr>
        <w:pStyle w:val="aa"/>
        <w:rPr>
          <w:lang w:val="ru-RU"/>
        </w:rPr>
      </w:pPr>
      <w:r>
        <w:rPr>
          <w:lang w:val="ru-RU" w:eastAsia="ru-RU"/>
        </w:rPr>
        <w:drawing>
          <wp:inline distT="0" distB="0" distL="0" distR="0">
            <wp:extent cx="6120130" cy="17339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6120130" cy="1733900"/>
                    </a:xfrm>
                    <a:prstGeom prst="rect">
                      <a:avLst/>
                    </a:prstGeom>
                  </pic:spPr>
                </pic:pic>
              </a:graphicData>
            </a:graphic>
          </wp:inline>
        </w:drawing>
      </w:r>
    </w:p>
    <w:p w:rsidR="00F952F2" w:rsidRPr="00102C54" w:rsidRDefault="00F952F2" w:rsidP="00002D23">
      <w:pPr>
        <w:pStyle w:val="ab"/>
      </w:pPr>
      <w:bookmarkStart w:id="2565" w:name="_Ref396996836"/>
      <w:r>
        <w:t>Рисунок </w:t>
      </w:r>
      <w:r w:rsidR="00EF133A">
        <w:fldChar w:fldCharType="begin"/>
      </w:r>
      <w:r w:rsidR="004F061F">
        <w:instrText xml:space="preserve"> SEQ Рисунок \* ARABIC </w:instrText>
      </w:r>
      <w:r w:rsidR="00EF133A">
        <w:fldChar w:fldCharType="separate"/>
      </w:r>
      <w:r w:rsidR="003D612E">
        <w:rPr>
          <w:noProof/>
        </w:rPr>
        <w:t>39</w:t>
      </w:r>
      <w:r w:rsidR="00EF133A">
        <w:rPr>
          <w:noProof/>
        </w:rPr>
        <w:fldChar w:fldCharType="end"/>
      </w:r>
      <w:bookmarkEnd w:id="2565"/>
      <w:r>
        <w:t>. Кнопка вызова расширенного фильтра</w:t>
      </w:r>
    </w:p>
    <w:p w:rsidR="00F952F2" w:rsidRPr="00797454" w:rsidRDefault="00F952F2" w:rsidP="00002D23">
      <w:pPr>
        <w:pStyle w:val="a1"/>
      </w:pPr>
      <w:r>
        <w:t>П</w:t>
      </w:r>
      <w:r w:rsidRPr="00102C54">
        <w:t>араметры фильтра сгруппированы по типам под общим заголовком. Для того чтобы воспользоваться параметрами групп</w:t>
      </w:r>
      <w:r>
        <w:t xml:space="preserve">ы, необходимо развернуть список одним </w:t>
      </w:r>
      <w:r w:rsidRPr="00102C54">
        <w:t xml:space="preserve">нажатием </w:t>
      </w:r>
      <w:r w:rsidRPr="00797454">
        <w:t xml:space="preserve">на кнопку </w:t>
      </w:r>
      <w:r w:rsidRPr="00797454">
        <w:rPr>
          <w:noProof/>
          <w:lang w:eastAsia="ru-RU"/>
        </w:rPr>
        <w:drawing>
          <wp:inline distT="0" distB="0" distL="0" distR="0">
            <wp:extent cx="191135" cy="191135"/>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797454">
        <w:t xml:space="preserve"> на соответствующем заголовке.</w:t>
      </w:r>
    </w:p>
    <w:p w:rsidR="00F952F2" w:rsidRPr="00797454" w:rsidRDefault="00F952F2" w:rsidP="00002D23">
      <w:pPr>
        <w:pStyle w:val="a1"/>
      </w:pPr>
      <w:r w:rsidRPr="00797454">
        <w:t xml:space="preserve">Для выбора диапазона дат, по которому необходимо отобразить </w:t>
      </w:r>
      <w:r w:rsidR="00F71597">
        <w:t>данные</w:t>
      </w:r>
      <w:r w:rsidRPr="00797454">
        <w:t>, необходимо в полях дат выбрать значение из календаря (</w:t>
      </w:r>
      <w:r w:rsidR="00EF133A">
        <w:fldChar w:fldCharType="begin"/>
      </w:r>
      <w:r w:rsidR="00AE5014">
        <w:instrText xml:space="preserve"> REF _Ref396997387 \h </w:instrText>
      </w:r>
      <w:r w:rsidR="00EF133A">
        <w:fldChar w:fldCharType="separate"/>
      </w:r>
      <w:r w:rsidR="003D612E" w:rsidRPr="00797454">
        <w:t>Рисунок </w:t>
      </w:r>
      <w:r w:rsidR="003D612E">
        <w:rPr>
          <w:noProof/>
        </w:rPr>
        <w:t>40</w:t>
      </w:r>
      <w:r w:rsidR="00EF133A">
        <w:fldChar w:fldCharType="end"/>
      </w:r>
      <w:r w:rsidRPr="00797454">
        <w:t>).</w:t>
      </w:r>
    </w:p>
    <w:p w:rsidR="00F952F2" w:rsidRPr="00102C54" w:rsidRDefault="00E821EB" w:rsidP="00002D23">
      <w:pPr>
        <w:pStyle w:val="aa"/>
      </w:pPr>
      <w:r>
        <w:rPr>
          <w:lang w:val="ru-RU" w:eastAsia="ru-RU"/>
        </w:rPr>
        <w:lastRenderedPageBreak/>
        <w:drawing>
          <wp:inline distT="0" distB="0" distL="0" distR="0">
            <wp:extent cx="3542857" cy="3228572"/>
            <wp:effectExtent l="0" t="0" r="63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3542857" cy="3228572"/>
                    </a:xfrm>
                    <a:prstGeom prst="rect">
                      <a:avLst/>
                    </a:prstGeom>
                  </pic:spPr>
                </pic:pic>
              </a:graphicData>
            </a:graphic>
          </wp:inline>
        </w:drawing>
      </w:r>
    </w:p>
    <w:p w:rsidR="00F952F2" w:rsidRPr="00797454" w:rsidRDefault="00F952F2" w:rsidP="00002D23">
      <w:pPr>
        <w:pStyle w:val="ab"/>
      </w:pPr>
      <w:bookmarkStart w:id="2566" w:name="_Ref396997387"/>
      <w:r w:rsidRPr="00797454">
        <w:t>Рисунок </w:t>
      </w:r>
      <w:r w:rsidR="00EF133A">
        <w:fldChar w:fldCharType="begin"/>
      </w:r>
      <w:r w:rsidR="004F061F">
        <w:instrText xml:space="preserve"> SEQ Рисунок \* ARABIC </w:instrText>
      </w:r>
      <w:r w:rsidR="00EF133A">
        <w:fldChar w:fldCharType="separate"/>
      </w:r>
      <w:r w:rsidR="003D612E">
        <w:rPr>
          <w:noProof/>
        </w:rPr>
        <w:t>40</w:t>
      </w:r>
      <w:r w:rsidR="00EF133A">
        <w:rPr>
          <w:noProof/>
        </w:rPr>
        <w:fldChar w:fldCharType="end"/>
      </w:r>
      <w:bookmarkEnd w:id="2566"/>
      <w:r w:rsidRPr="00797454">
        <w:t>. Диапазон дат</w:t>
      </w:r>
    </w:p>
    <w:p w:rsidR="00F952F2" w:rsidRPr="00846A48" w:rsidRDefault="00F952F2" w:rsidP="00002D23">
      <w:pPr>
        <w:pStyle w:val="a1"/>
      </w:pPr>
      <w:r w:rsidRPr="00846A48">
        <w:t>Для отображения данных, полученных из других систем</w:t>
      </w:r>
      <w:r w:rsidR="00455D3A">
        <w:t>,</w:t>
      </w:r>
      <w:r w:rsidRPr="00846A48">
        <w:t xml:space="preserve"> необходимо установить «галочку» в поле «Отображать данные, полученные из других систем» (</w:t>
      </w:r>
      <w:r w:rsidR="00EF133A">
        <w:fldChar w:fldCharType="begin"/>
      </w:r>
      <w:r w:rsidR="00AE5014">
        <w:instrText xml:space="preserve"> REF _Ref396997388 \h </w:instrText>
      </w:r>
      <w:r w:rsidR="00EF133A">
        <w:fldChar w:fldCharType="separate"/>
      </w:r>
      <w:r w:rsidR="003D612E" w:rsidRPr="00846A48">
        <w:t>Рисунок </w:t>
      </w:r>
      <w:r w:rsidR="003D612E">
        <w:rPr>
          <w:noProof/>
        </w:rPr>
        <w:t>41</w:t>
      </w:r>
      <w:r w:rsidR="00EF133A">
        <w:fldChar w:fldCharType="end"/>
      </w:r>
      <w:r w:rsidRPr="00846A48">
        <w:t>).</w:t>
      </w:r>
    </w:p>
    <w:p w:rsidR="00F952F2" w:rsidRPr="00102C54" w:rsidRDefault="00E821EB" w:rsidP="00002D23">
      <w:pPr>
        <w:pStyle w:val="aa"/>
      </w:pPr>
      <w:r>
        <w:rPr>
          <w:lang w:val="ru-RU" w:eastAsia="ru-RU"/>
        </w:rPr>
        <w:drawing>
          <wp:inline distT="0" distB="0" distL="0" distR="0">
            <wp:extent cx="3476191" cy="3019048"/>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3476191" cy="3019048"/>
                    </a:xfrm>
                    <a:prstGeom prst="rect">
                      <a:avLst/>
                    </a:prstGeom>
                  </pic:spPr>
                </pic:pic>
              </a:graphicData>
            </a:graphic>
          </wp:inline>
        </w:drawing>
      </w:r>
    </w:p>
    <w:p w:rsidR="00F952F2" w:rsidRPr="00846A48" w:rsidRDefault="00F952F2" w:rsidP="00002D23">
      <w:pPr>
        <w:pStyle w:val="ab"/>
      </w:pPr>
      <w:bookmarkStart w:id="2567" w:name="_Ref396997388"/>
      <w:r w:rsidRPr="00846A48">
        <w:t>Рисунок </w:t>
      </w:r>
      <w:r w:rsidR="00EF133A">
        <w:fldChar w:fldCharType="begin"/>
      </w:r>
      <w:r w:rsidR="004F061F">
        <w:instrText xml:space="preserve"> SEQ Рисунок \* ARABIC </w:instrText>
      </w:r>
      <w:r w:rsidR="00EF133A">
        <w:fldChar w:fldCharType="separate"/>
      </w:r>
      <w:r w:rsidR="003D612E">
        <w:rPr>
          <w:noProof/>
        </w:rPr>
        <w:t>41</w:t>
      </w:r>
      <w:r w:rsidR="00EF133A">
        <w:rPr>
          <w:noProof/>
        </w:rPr>
        <w:fldChar w:fldCharType="end"/>
      </w:r>
      <w:bookmarkEnd w:id="2567"/>
      <w:r w:rsidRPr="00846A48">
        <w:t>. Поле «Отображать данные, полученные из других систем»</w:t>
      </w:r>
    </w:p>
    <w:p w:rsidR="00F952F2" w:rsidRPr="00797454" w:rsidRDefault="00F952F2" w:rsidP="00002D23">
      <w:pPr>
        <w:pStyle w:val="a1"/>
      </w:pPr>
      <w:r w:rsidRPr="00797454">
        <w:t>В результате отобразится поле «Наименование системы» (</w:t>
      </w:r>
      <w:r w:rsidR="00EF133A">
        <w:fldChar w:fldCharType="begin"/>
      </w:r>
      <w:r w:rsidR="00AE5014">
        <w:instrText xml:space="preserve"> REF _Ref396997389 \h </w:instrText>
      </w:r>
      <w:r w:rsidR="00EF133A">
        <w:fldChar w:fldCharType="separate"/>
      </w:r>
      <w:r w:rsidR="003D612E" w:rsidRPr="00102C54">
        <w:t>Рисунок</w:t>
      </w:r>
      <w:r w:rsidR="003D612E">
        <w:t> </w:t>
      </w:r>
      <w:r w:rsidR="003D612E">
        <w:rPr>
          <w:noProof/>
        </w:rPr>
        <w:t>42</w:t>
      </w:r>
      <w:r w:rsidR="00EF133A">
        <w:fldChar w:fldCharType="end"/>
      </w:r>
      <w:r w:rsidRPr="00797454">
        <w:t>).</w:t>
      </w:r>
    </w:p>
    <w:p w:rsidR="00F952F2" w:rsidRPr="00102C54" w:rsidRDefault="00E821EB" w:rsidP="00002D23">
      <w:pPr>
        <w:pStyle w:val="aa"/>
      </w:pPr>
      <w:r>
        <w:rPr>
          <w:lang w:val="ru-RU" w:eastAsia="ru-RU"/>
        </w:rPr>
        <w:lastRenderedPageBreak/>
        <w:drawing>
          <wp:inline distT="0" distB="0" distL="0" distR="0">
            <wp:extent cx="3542857" cy="3228572"/>
            <wp:effectExtent l="0" t="0" r="63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3542857" cy="3228572"/>
                    </a:xfrm>
                    <a:prstGeom prst="rect">
                      <a:avLst/>
                    </a:prstGeom>
                  </pic:spPr>
                </pic:pic>
              </a:graphicData>
            </a:graphic>
          </wp:inline>
        </w:drawing>
      </w:r>
    </w:p>
    <w:p w:rsidR="00F952F2" w:rsidRPr="00102C54" w:rsidRDefault="00F952F2" w:rsidP="00002D23">
      <w:pPr>
        <w:pStyle w:val="ab"/>
      </w:pPr>
      <w:bookmarkStart w:id="2568" w:name="_Ref396997389"/>
      <w:r w:rsidRPr="00102C54">
        <w:t>Рисунок</w:t>
      </w:r>
      <w:r>
        <w:t> </w:t>
      </w:r>
      <w:r w:rsidR="00EF133A">
        <w:fldChar w:fldCharType="begin"/>
      </w:r>
      <w:r w:rsidR="004F061F">
        <w:instrText xml:space="preserve"> SEQ Рисунок \* ARABIC </w:instrText>
      </w:r>
      <w:r w:rsidR="00EF133A">
        <w:fldChar w:fldCharType="separate"/>
      </w:r>
      <w:r w:rsidR="003D612E">
        <w:rPr>
          <w:noProof/>
        </w:rPr>
        <w:t>42</w:t>
      </w:r>
      <w:r w:rsidR="00EF133A">
        <w:rPr>
          <w:noProof/>
        </w:rPr>
        <w:fldChar w:fldCharType="end"/>
      </w:r>
      <w:bookmarkEnd w:id="2568"/>
      <w:r w:rsidRPr="00102C54">
        <w:t>. Поле «Наименование системы»</w:t>
      </w:r>
    </w:p>
    <w:p w:rsidR="00F952F2" w:rsidRDefault="00F952F2" w:rsidP="00002D23">
      <w:pPr>
        <w:pStyle w:val="a1"/>
      </w:pPr>
      <w:r w:rsidRPr="00846A48">
        <w:t>Поле «Наименование системы» заполняется выбором значения из раскрывающегося списка</w:t>
      </w:r>
      <w:r w:rsidR="00447614">
        <w:t>, который формируется на основании данных, введенных в разделе «Внешние системы».</w:t>
      </w:r>
    </w:p>
    <w:p w:rsidR="00A44CA1" w:rsidRDefault="00A44CA1" w:rsidP="00002D23">
      <w:pPr>
        <w:pStyle w:val="a1"/>
      </w:pPr>
      <w:r>
        <w:t>Группа «Общие параметры» содержит поля:</w:t>
      </w:r>
    </w:p>
    <w:p w:rsidR="00A44CA1" w:rsidRPr="00E821EB" w:rsidRDefault="00A44CA1" w:rsidP="00E821EB">
      <w:pPr>
        <w:pStyle w:val="-"/>
      </w:pPr>
      <w:r w:rsidRPr="00E821EB">
        <w:t>«Назначение платежа» – д</w:t>
      </w:r>
      <w:r w:rsidR="00F952F2" w:rsidRPr="00E821EB">
        <w:t>ля поиска платежей по назначению</w:t>
      </w:r>
      <w:r w:rsidRPr="00E821EB">
        <w:t>,</w:t>
      </w:r>
      <w:r w:rsidR="00F952F2" w:rsidRPr="00E821EB">
        <w:t xml:space="preserve"> заполняется вручную с клавиатуры</w:t>
      </w:r>
      <w:r w:rsidRPr="00E821EB">
        <w:t>;</w:t>
      </w:r>
    </w:p>
    <w:p w:rsidR="00A44CA1" w:rsidRDefault="00A44CA1" w:rsidP="00E821EB">
      <w:pPr>
        <w:pStyle w:val="-"/>
      </w:pPr>
      <w:r>
        <w:t>«Дата отправки в ГИС ГМП</w:t>
      </w:r>
      <w:r w:rsidRPr="00846A48">
        <w:t>»</w:t>
      </w:r>
      <w:r w:rsidRPr="00A44CA1">
        <w:rPr>
          <w:rStyle w:val="1c"/>
          <w:rFonts w:ascii="Times New Roman" w:hAnsi="Times New Roman"/>
          <w:i w:val="0"/>
          <w:spacing w:val="0"/>
        </w:rPr>
        <w:t xml:space="preserve"> </w:t>
      </w:r>
      <w:r w:rsidRPr="00621B44">
        <w:rPr>
          <w:rStyle w:val="1c"/>
          <w:rFonts w:ascii="Times New Roman" w:hAnsi="Times New Roman"/>
          <w:i w:val="0"/>
          <w:spacing w:val="0"/>
        </w:rPr>
        <w:t>–</w:t>
      </w:r>
      <w:r>
        <w:t xml:space="preserve"> д</w:t>
      </w:r>
      <w:r w:rsidR="00F952F2" w:rsidRPr="00102C54">
        <w:t>ля выбора платежей по диапазону дат отправки в ГИС ГМП</w:t>
      </w:r>
      <w:r>
        <w:t>,</w:t>
      </w:r>
      <w:r w:rsidR="00F952F2" w:rsidRPr="00102C54">
        <w:t xml:space="preserve"> заполняется выбором значения из календаря</w:t>
      </w:r>
      <w:r>
        <w:t>;</w:t>
      </w:r>
    </w:p>
    <w:p w:rsidR="00A44CA1" w:rsidRDefault="00A44CA1" w:rsidP="00E821EB">
      <w:pPr>
        <w:pStyle w:val="-"/>
      </w:pPr>
      <w:r>
        <w:t xml:space="preserve">«Сумма» </w:t>
      </w:r>
      <w:r w:rsidRPr="00621B44">
        <w:rPr>
          <w:rStyle w:val="1c"/>
          <w:rFonts w:ascii="Times New Roman" w:hAnsi="Times New Roman"/>
          <w:i w:val="0"/>
          <w:spacing w:val="0"/>
        </w:rPr>
        <w:t>–</w:t>
      </w:r>
      <w:r>
        <w:rPr>
          <w:rStyle w:val="1c"/>
          <w:rFonts w:ascii="Times New Roman" w:hAnsi="Times New Roman"/>
          <w:i w:val="0"/>
          <w:spacing w:val="0"/>
        </w:rPr>
        <w:t xml:space="preserve"> </w:t>
      </w:r>
      <w:r>
        <w:t>д</w:t>
      </w:r>
      <w:r w:rsidR="00F952F2" w:rsidRPr="00102C54">
        <w:t>ля выбора платежей по диапазону суммы начислений</w:t>
      </w:r>
      <w:r>
        <w:t xml:space="preserve">, </w:t>
      </w:r>
      <w:r w:rsidR="00F952F2" w:rsidRPr="00102C54">
        <w:t>заполняется вручную с клавиатуры</w:t>
      </w:r>
      <w:r>
        <w:t>;</w:t>
      </w:r>
    </w:p>
    <w:p w:rsidR="00F952F2" w:rsidRDefault="00A44CA1" w:rsidP="00E821EB">
      <w:pPr>
        <w:pStyle w:val="-"/>
      </w:pPr>
      <w:r w:rsidRPr="00102C54">
        <w:t>«Остаток»</w:t>
      </w:r>
      <w:r>
        <w:t xml:space="preserve"> </w:t>
      </w:r>
      <w:r w:rsidRPr="00621B44">
        <w:rPr>
          <w:rStyle w:val="1c"/>
          <w:rFonts w:ascii="Times New Roman" w:hAnsi="Times New Roman"/>
          <w:i w:val="0"/>
          <w:spacing w:val="0"/>
        </w:rPr>
        <w:t>–</w:t>
      </w:r>
      <w:r>
        <w:rPr>
          <w:rStyle w:val="1c"/>
          <w:rFonts w:ascii="Times New Roman" w:hAnsi="Times New Roman"/>
          <w:i w:val="0"/>
          <w:spacing w:val="0"/>
        </w:rPr>
        <w:t xml:space="preserve"> </w:t>
      </w:r>
      <w:r>
        <w:t>д</w:t>
      </w:r>
      <w:r w:rsidR="00F952F2" w:rsidRPr="00102C54">
        <w:t>ля выбора платежей по диапазону остатка</w:t>
      </w:r>
      <w:r>
        <w:t xml:space="preserve">, </w:t>
      </w:r>
      <w:r w:rsidR="00F952F2" w:rsidRPr="00102C54">
        <w:t>заполняется вручную с клавиатуры</w:t>
      </w:r>
      <w:r w:rsidR="002474A1">
        <w:t>;</w:t>
      </w:r>
    </w:p>
    <w:p w:rsidR="000978DB" w:rsidRPr="00102C54" w:rsidRDefault="000978DB" w:rsidP="00E821EB">
      <w:pPr>
        <w:pStyle w:val="-"/>
      </w:pPr>
      <w:r>
        <w:t xml:space="preserve">«ОКТМО» </w:t>
      </w:r>
      <w:r w:rsidR="00E821EB">
        <w:t xml:space="preserve">– </w:t>
      </w:r>
      <w:r>
        <w:t>заполняется выбором значения из справочника;</w:t>
      </w:r>
    </w:p>
    <w:p w:rsidR="002426F1" w:rsidRDefault="00F952F2" w:rsidP="00E821EB">
      <w:pPr>
        <w:pStyle w:val="-"/>
      </w:pPr>
      <w:r w:rsidRPr="00102C54">
        <w:t>«Статус квитирования», «Статус документа»,</w:t>
      </w:r>
      <w:r w:rsidR="000978DB">
        <w:t xml:space="preserve"> «Признак частичного платежа»,</w:t>
      </w:r>
      <w:r w:rsidRPr="00102C54">
        <w:t xml:space="preserve"> «Актуальность», «Электронная подпись», «Связанные документы» и «УИН»</w:t>
      </w:r>
      <w:r w:rsidR="002474A1" w:rsidRPr="002474A1">
        <w:rPr>
          <w:rStyle w:val="1c"/>
          <w:rFonts w:ascii="Times New Roman" w:hAnsi="Times New Roman"/>
          <w:i w:val="0"/>
          <w:spacing w:val="0"/>
        </w:rPr>
        <w:t xml:space="preserve"> </w:t>
      </w:r>
      <w:r w:rsidR="002474A1" w:rsidRPr="00621B44">
        <w:rPr>
          <w:rStyle w:val="1c"/>
          <w:rFonts w:ascii="Times New Roman" w:hAnsi="Times New Roman"/>
          <w:i w:val="0"/>
          <w:spacing w:val="0"/>
        </w:rPr>
        <w:t>–</w:t>
      </w:r>
      <w:r w:rsidRPr="00102C54">
        <w:t xml:space="preserve"> заполняются выбором значения из раскрывающегося</w:t>
      </w:r>
      <w:r>
        <w:t xml:space="preserve"> списка</w:t>
      </w:r>
      <w:r w:rsidRPr="00846A48">
        <w:t>.</w:t>
      </w:r>
    </w:p>
    <w:p w:rsidR="00EC6E30" w:rsidRDefault="00D67A53" w:rsidP="00127FF4">
      <w:pPr>
        <w:pStyle w:val="-"/>
        <w:numPr>
          <w:ilvl w:val="0"/>
          <w:numId w:val="0"/>
        </w:numPr>
        <w:rPr>
          <w:b/>
        </w:rPr>
      </w:pPr>
      <w:r w:rsidRPr="00025CA9">
        <w:rPr>
          <w:b/>
        </w:rPr>
        <w:t>Важно!</w:t>
      </w:r>
      <w:r>
        <w:rPr>
          <w:b/>
        </w:rPr>
        <w:t xml:space="preserve"> </w:t>
      </w:r>
      <w:r w:rsidRPr="00025CA9">
        <w:t>УИН -</w:t>
      </w:r>
      <w:r>
        <w:rPr>
          <w:b/>
        </w:rPr>
        <w:t xml:space="preserve"> </w:t>
      </w:r>
      <w:r>
        <w:rPr>
          <w:noProof/>
        </w:rPr>
        <w:t>у</w:t>
      </w:r>
      <w:r w:rsidRPr="00102C54">
        <w:rPr>
          <w:noProof/>
        </w:rPr>
        <w:t>ни</w:t>
      </w:r>
      <w:r>
        <w:rPr>
          <w:noProof/>
        </w:rPr>
        <w:t>кальный идентификатор начисления (далее - УИН).</w:t>
      </w:r>
    </w:p>
    <w:p w:rsidR="002474A1" w:rsidRDefault="002474A1" w:rsidP="00002D23">
      <w:pPr>
        <w:pStyle w:val="a1"/>
      </w:pPr>
      <w:r>
        <w:t xml:space="preserve">Группа </w:t>
      </w:r>
      <w:r w:rsidRPr="00102C54">
        <w:t>«Получатель денежных средств»</w:t>
      </w:r>
      <w:r>
        <w:t xml:space="preserve"> содержит поля:</w:t>
      </w:r>
    </w:p>
    <w:p w:rsidR="004164FA" w:rsidRPr="00621B44" w:rsidRDefault="004164FA" w:rsidP="00E821EB">
      <w:pPr>
        <w:pStyle w:val="-"/>
        <w:rPr>
          <w:rStyle w:val="1c"/>
          <w:rFonts w:ascii="Times New Roman" w:hAnsi="Times New Roman"/>
          <w:i w:val="0"/>
          <w:snapToGrid/>
          <w:spacing w:val="0"/>
        </w:rPr>
      </w:pPr>
      <w:r w:rsidRPr="00621B44">
        <w:rPr>
          <w:rStyle w:val="1c"/>
          <w:rFonts w:ascii="Times New Roman" w:hAnsi="Times New Roman"/>
          <w:i w:val="0"/>
          <w:spacing w:val="0"/>
        </w:rPr>
        <w:t xml:space="preserve">«Выбрать из списка» – для выбора одного участника, </w:t>
      </w:r>
      <w:r w:rsidRPr="00EB6CCA">
        <w:t>по которому необходимо отобразить данные</w:t>
      </w:r>
      <w:r w:rsidRPr="00621B44">
        <w:rPr>
          <w:rStyle w:val="1c"/>
          <w:rFonts w:ascii="Times New Roman" w:hAnsi="Times New Roman"/>
          <w:i w:val="0"/>
          <w:spacing w:val="0"/>
        </w:rPr>
        <w:t>. Если отмечено данное поле, то в поле выбор значения осуществляется из раскрывающегося списка;</w:t>
      </w:r>
    </w:p>
    <w:p w:rsidR="004164FA" w:rsidRPr="00621B44" w:rsidRDefault="004164FA" w:rsidP="00E821EB">
      <w:pPr>
        <w:pStyle w:val="-"/>
      </w:pPr>
      <w:r w:rsidRPr="00621B44">
        <w:rPr>
          <w:rStyle w:val="1c"/>
          <w:rFonts w:ascii="Times New Roman" w:hAnsi="Times New Roman"/>
          <w:i w:val="0"/>
          <w:spacing w:val="0"/>
        </w:rPr>
        <w:lastRenderedPageBreak/>
        <w:t xml:space="preserve">«Выбрать несколько» – для выбора нескольких участников, </w:t>
      </w:r>
      <w:r w:rsidRPr="00621B44">
        <w:t>по которым необходимо</w:t>
      </w:r>
      <w:r w:rsidR="002426F1">
        <w:t xml:space="preserve"> отобразить</w:t>
      </w:r>
      <w:r w:rsidRPr="00621B44">
        <w:t xml:space="preserve"> </w:t>
      </w:r>
      <w:r>
        <w:t>данные</w:t>
      </w:r>
      <w:r w:rsidRPr="00621B44">
        <w:rPr>
          <w:rStyle w:val="1c"/>
          <w:rFonts w:ascii="Times New Roman" w:hAnsi="Times New Roman"/>
          <w:i w:val="0"/>
          <w:spacing w:val="0"/>
        </w:rPr>
        <w:t>. Если отмечено данное поле, то выбор нескольких значений осуществляется из справочника «Участники»</w:t>
      </w:r>
      <w:r>
        <w:t>.</w:t>
      </w:r>
    </w:p>
    <w:p w:rsidR="002474A1" w:rsidRDefault="002474A1" w:rsidP="00002D23">
      <w:pPr>
        <w:pStyle w:val="a1"/>
      </w:pPr>
      <w:r>
        <w:t xml:space="preserve">Группа </w:t>
      </w:r>
      <w:r w:rsidRPr="00102C54">
        <w:t>«</w:t>
      </w:r>
      <w:r>
        <w:rPr>
          <w:noProof/>
        </w:rPr>
        <w:t>Уникальные</w:t>
      </w:r>
      <w:r w:rsidRPr="00102C54">
        <w:rPr>
          <w:noProof/>
        </w:rPr>
        <w:t xml:space="preserve"> идентификатор</w:t>
      </w:r>
      <w:r>
        <w:rPr>
          <w:noProof/>
        </w:rPr>
        <w:t>ы</w:t>
      </w:r>
      <w:r w:rsidRPr="00102C54">
        <w:t>»</w:t>
      </w:r>
      <w:r>
        <w:t xml:space="preserve"> содержит поля:</w:t>
      </w:r>
    </w:p>
    <w:p w:rsidR="002474A1" w:rsidRDefault="002474A1" w:rsidP="00E821EB">
      <w:pPr>
        <w:pStyle w:val="-"/>
      </w:pPr>
      <w:r w:rsidRPr="00102C54">
        <w:rPr>
          <w:noProof/>
        </w:rPr>
        <w:t>«Уникальный идентификатор начислений»</w:t>
      </w:r>
      <w:r>
        <w:rPr>
          <w:noProof/>
        </w:rPr>
        <w:t xml:space="preserve"> </w:t>
      </w:r>
      <w:r w:rsidRPr="004164FA">
        <w:rPr>
          <w:rStyle w:val="1c"/>
          <w:rFonts w:ascii="Times New Roman" w:hAnsi="Times New Roman"/>
          <w:i w:val="0"/>
          <w:spacing w:val="0"/>
        </w:rPr>
        <w:t xml:space="preserve">– </w:t>
      </w:r>
      <w:r w:rsidR="00F952F2" w:rsidRPr="00102C54">
        <w:rPr>
          <w:noProof/>
        </w:rPr>
        <w:t xml:space="preserve">заполняется </w:t>
      </w:r>
      <w:r w:rsidR="00F952F2">
        <w:rPr>
          <w:noProof/>
        </w:rPr>
        <w:t xml:space="preserve">вручную либо </w:t>
      </w:r>
      <w:r w:rsidR="00F952F2" w:rsidRPr="00102C54">
        <w:rPr>
          <w:noProof/>
        </w:rPr>
        <w:t>выбором значения и</w:t>
      </w:r>
      <w:r w:rsidR="00F952F2">
        <w:rPr>
          <w:noProof/>
        </w:rPr>
        <w:t>з</w:t>
      </w:r>
      <w:r w:rsidR="009A4DDF">
        <w:rPr>
          <w:noProof/>
        </w:rPr>
        <w:t xml:space="preserve"> </w:t>
      </w:r>
      <w:r w:rsidR="002426F1">
        <w:rPr>
          <w:noProof/>
        </w:rPr>
        <w:t>реестра документов о начислениях</w:t>
      </w:r>
      <w:r>
        <w:rPr>
          <w:noProof/>
        </w:rPr>
        <w:t>;</w:t>
      </w:r>
    </w:p>
    <w:p w:rsidR="000978DB" w:rsidRDefault="002474A1" w:rsidP="00E821EB">
      <w:pPr>
        <w:pStyle w:val="-"/>
      </w:pPr>
      <w:r w:rsidRPr="00102C54">
        <w:rPr>
          <w:noProof/>
        </w:rPr>
        <w:t>«Уни</w:t>
      </w:r>
      <w:r>
        <w:rPr>
          <w:noProof/>
        </w:rPr>
        <w:t xml:space="preserve">кальный идентификатор платежей» </w:t>
      </w:r>
      <w:r w:rsidRPr="00D3183E">
        <w:rPr>
          <w:rStyle w:val="1c"/>
          <w:rFonts w:ascii="Times New Roman" w:hAnsi="Times New Roman"/>
          <w:i w:val="0"/>
          <w:spacing w:val="0"/>
        </w:rPr>
        <w:t>–</w:t>
      </w:r>
      <w:r>
        <w:rPr>
          <w:rStyle w:val="1c"/>
          <w:rFonts w:ascii="Times New Roman" w:hAnsi="Times New Roman"/>
          <w:i w:val="0"/>
          <w:spacing w:val="0"/>
        </w:rPr>
        <w:t xml:space="preserve"> </w:t>
      </w:r>
      <w:r w:rsidR="00F952F2" w:rsidRPr="00102C54">
        <w:rPr>
          <w:noProof/>
        </w:rPr>
        <w:t xml:space="preserve">заполняется </w:t>
      </w:r>
      <w:r w:rsidR="00F952F2">
        <w:rPr>
          <w:noProof/>
        </w:rPr>
        <w:t xml:space="preserve">вручную либо </w:t>
      </w:r>
      <w:r w:rsidR="00F952F2" w:rsidRPr="00102C54">
        <w:rPr>
          <w:noProof/>
        </w:rPr>
        <w:t xml:space="preserve">выбором значения из </w:t>
      </w:r>
      <w:r w:rsidR="00F952F2">
        <w:rPr>
          <w:noProof/>
        </w:rPr>
        <w:t>р</w:t>
      </w:r>
      <w:r w:rsidR="00F952F2" w:rsidRPr="00102C54">
        <w:rPr>
          <w:noProof/>
        </w:rPr>
        <w:t>еестр</w:t>
      </w:r>
      <w:r w:rsidR="00F952F2">
        <w:rPr>
          <w:noProof/>
        </w:rPr>
        <w:t>а</w:t>
      </w:r>
      <w:r w:rsidR="00F952F2" w:rsidRPr="00102C54">
        <w:rPr>
          <w:noProof/>
        </w:rPr>
        <w:t xml:space="preserve"> </w:t>
      </w:r>
      <w:r w:rsidR="00F952F2">
        <w:rPr>
          <w:noProof/>
        </w:rPr>
        <w:t>платежей</w:t>
      </w:r>
      <w:r w:rsidR="000978DB">
        <w:rPr>
          <w:noProof/>
        </w:rPr>
        <w:t>;</w:t>
      </w:r>
    </w:p>
    <w:p w:rsidR="00F952F2" w:rsidRPr="00102C54" w:rsidRDefault="000978DB" w:rsidP="00E821EB">
      <w:pPr>
        <w:pStyle w:val="-"/>
      </w:pPr>
      <w:r>
        <w:rPr>
          <w:noProof/>
        </w:rPr>
        <w:t>«</w:t>
      </w:r>
      <w:r w:rsidRPr="000978DB">
        <w:rPr>
          <w:noProof/>
        </w:rPr>
        <w:t>Дополнительные идентификаторы получателя услуги в учетной системе получателя средств</w:t>
      </w:r>
      <w:r>
        <w:rPr>
          <w:noProof/>
        </w:rPr>
        <w:t xml:space="preserve">» </w:t>
      </w:r>
      <w:r w:rsidRPr="00D3183E">
        <w:rPr>
          <w:rStyle w:val="1c"/>
          <w:rFonts w:ascii="Times New Roman" w:hAnsi="Times New Roman"/>
          <w:i w:val="0"/>
          <w:spacing w:val="0"/>
        </w:rPr>
        <w:t>–</w:t>
      </w:r>
      <w:r>
        <w:rPr>
          <w:noProof/>
        </w:rPr>
        <w:t xml:space="preserve"> заполняется вручную</w:t>
      </w:r>
      <w:r w:rsidR="003C439B">
        <w:rPr>
          <w:noProof/>
        </w:rPr>
        <w:t xml:space="preserve"> с клавиатуры.</w:t>
      </w:r>
    </w:p>
    <w:p w:rsidR="00971005" w:rsidRDefault="00971005" w:rsidP="00002D23">
      <w:pPr>
        <w:pStyle w:val="a1"/>
      </w:pPr>
      <w:r>
        <w:t>Г</w:t>
      </w:r>
      <w:r w:rsidR="004164FA">
        <w:t>руппа</w:t>
      </w:r>
      <w:r>
        <w:t xml:space="preserve"> «Плательщик</w:t>
      </w:r>
      <w:r w:rsidRPr="00897739">
        <w:t xml:space="preserve">/ </w:t>
      </w:r>
      <w:r>
        <w:t>получатель услуги» содержит поля:</w:t>
      </w:r>
    </w:p>
    <w:p w:rsidR="00F952F2" w:rsidRPr="00102C54" w:rsidRDefault="00971005" w:rsidP="00E821EB">
      <w:pPr>
        <w:pStyle w:val="-"/>
      </w:pPr>
      <w:r w:rsidRPr="00102C54">
        <w:t xml:space="preserve">«Получатель услуг и </w:t>
      </w:r>
      <w:r>
        <w:t>плательщик – одно и то же лицо</w:t>
      </w:r>
      <w:r>
        <w:rPr>
          <w:noProof/>
        </w:rPr>
        <w:t xml:space="preserve">» </w:t>
      </w:r>
      <w:r w:rsidRPr="00D3183E">
        <w:rPr>
          <w:rStyle w:val="1c"/>
          <w:rFonts w:ascii="Times New Roman" w:hAnsi="Times New Roman"/>
          <w:i w:val="0"/>
          <w:spacing w:val="0"/>
        </w:rPr>
        <w:t>–</w:t>
      </w:r>
      <w:r>
        <w:rPr>
          <w:rStyle w:val="1c"/>
          <w:rFonts w:ascii="Times New Roman" w:hAnsi="Times New Roman"/>
          <w:i w:val="0"/>
          <w:spacing w:val="0"/>
        </w:rPr>
        <w:t xml:space="preserve"> </w:t>
      </w:r>
      <w:r>
        <w:t>е</w:t>
      </w:r>
      <w:r w:rsidR="00F952F2" w:rsidRPr="00102C54">
        <w:t>сли получателем услуг и плательщиком является одно и то же лицо, необходимо установить «галочку»</w:t>
      </w:r>
      <w:r w:rsidR="00C14E5A" w:rsidRPr="00C14E5A">
        <w:t xml:space="preserve"> </w:t>
      </w:r>
      <w:r w:rsidR="00C14E5A">
        <w:t>в данном поле</w:t>
      </w:r>
      <w:r>
        <w:t>;</w:t>
      </w:r>
    </w:p>
    <w:p w:rsidR="00F952F2" w:rsidRPr="00102C54" w:rsidRDefault="00F952F2" w:rsidP="00E821EB">
      <w:pPr>
        <w:pStyle w:val="-"/>
        <w:rPr>
          <w:noProof/>
        </w:rPr>
      </w:pPr>
      <w:r w:rsidRPr="00102C54">
        <w:t xml:space="preserve">«Тип плательщика» </w:t>
      </w:r>
      <w:r w:rsidR="00971005" w:rsidRPr="00D3183E">
        <w:rPr>
          <w:rStyle w:val="1c"/>
          <w:rFonts w:ascii="Times New Roman" w:hAnsi="Times New Roman"/>
          <w:i w:val="0"/>
          <w:spacing w:val="0"/>
        </w:rPr>
        <w:t>–</w:t>
      </w:r>
      <w:r w:rsidR="00971005">
        <w:rPr>
          <w:rStyle w:val="1c"/>
          <w:rFonts w:ascii="Times New Roman" w:hAnsi="Times New Roman"/>
          <w:i w:val="0"/>
          <w:spacing w:val="0"/>
        </w:rPr>
        <w:t xml:space="preserve"> </w:t>
      </w:r>
      <w:r w:rsidRPr="00102C54">
        <w:t>заполняется выбором значения из раскрывающегося списка</w:t>
      </w:r>
      <w:r w:rsidRPr="00846A48">
        <w:t>.</w:t>
      </w:r>
    </w:p>
    <w:p w:rsidR="00F952F2" w:rsidRPr="00102C54" w:rsidRDefault="00F952F2" w:rsidP="00002D23">
      <w:pPr>
        <w:pStyle w:val="a1"/>
        <w:rPr>
          <w:noProof/>
        </w:rPr>
      </w:pPr>
      <w:r w:rsidRPr="00102C54">
        <w:rPr>
          <w:noProof/>
        </w:rPr>
        <w:t>Если в поле «Тип плательщика» выбрано значение «Физическое лицо»</w:t>
      </w:r>
      <w:r>
        <w:rPr>
          <w:noProof/>
        </w:rPr>
        <w:t>,</w:t>
      </w:r>
      <w:r w:rsidRPr="00102C54">
        <w:rPr>
          <w:noProof/>
        </w:rPr>
        <w:t xml:space="preserve"> то отобразятся следующие поля (</w:t>
      </w:r>
      <w:r w:rsidR="00EF133A">
        <w:rPr>
          <w:noProof/>
        </w:rPr>
        <w:fldChar w:fldCharType="begin"/>
      </w:r>
      <w:r w:rsidR="00AE5014">
        <w:rPr>
          <w:noProof/>
        </w:rPr>
        <w:instrText xml:space="preserve"> REF _Ref396997390 \h </w:instrText>
      </w:r>
      <w:r w:rsidR="00EF133A">
        <w:rPr>
          <w:noProof/>
        </w:rPr>
      </w:r>
      <w:r w:rsidR="00EF133A">
        <w:rPr>
          <w:noProof/>
        </w:rPr>
        <w:fldChar w:fldCharType="separate"/>
      </w:r>
      <w:r w:rsidR="003D612E" w:rsidRPr="00102C54">
        <w:t>Рисунок</w:t>
      </w:r>
      <w:r w:rsidR="003D612E">
        <w:t> </w:t>
      </w:r>
      <w:r w:rsidR="003D612E">
        <w:rPr>
          <w:noProof/>
        </w:rPr>
        <w:t>43</w:t>
      </w:r>
      <w:r w:rsidR="00EF133A">
        <w:rPr>
          <w:noProof/>
        </w:rPr>
        <w:fldChar w:fldCharType="end"/>
      </w:r>
      <w:r w:rsidRPr="00102C54">
        <w:rPr>
          <w:noProof/>
        </w:rPr>
        <w:t>):</w:t>
      </w:r>
    </w:p>
    <w:p w:rsidR="00F952F2" w:rsidRPr="003A471E" w:rsidRDefault="00F952F2" w:rsidP="00E821EB">
      <w:pPr>
        <w:pStyle w:val="-"/>
      </w:pPr>
      <w:r w:rsidRPr="003A471E">
        <w:t>«СНИЛС»;</w:t>
      </w:r>
    </w:p>
    <w:p w:rsidR="00F952F2" w:rsidRPr="003A471E" w:rsidRDefault="00F952F2" w:rsidP="00E821EB">
      <w:pPr>
        <w:pStyle w:val="-"/>
      </w:pPr>
      <w:r w:rsidRPr="003A471E">
        <w:t>«Фамилия»;</w:t>
      </w:r>
    </w:p>
    <w:p w:rsidR="00F952F2" w:rsidRPr="003A471E" w:rsidRDefault="00F952F2" w:rsidP="00E821EB">
      <w:pPr>
        <w:pStyle w:val="-"/>
      </w:pPr>
      <w:r w:rsidRPr="003A471E">
        <w:t>«Имя»;</w:t>
      </w:r>
    </w:p>
    <w:p w:rsidR="00F952F2" w:rsidRDefault="00F952F2" w:rsidP="00E821EB">
      <w:pPr>
        <w:pStyle w:val="-"/>
      </w:pPr>
      <w:r w:rsidRPr="003A471E">
        <w:t>«Отчество</w:t>
      </w:r>
      <w:r w:rsidR="00AE5014">
        <w:t>»;</w:t>
      </w:r>
    </w:p>
    <w:p w:rsidR="00AE5014" w:rsidRPr="003A471E" w:rsidRDefault="00AE5014" w:rsidP="00E821EB">
      <w:pPr>
        <w:pStyle w:val="-"/>
      </w:pPr>
      <w:r>
        <w:t>«Другой тип документа».</w:t>
      </w:r>
    </w:p>
    <w:p w:rsidR="00F952F2" w:rsidRPr="00102C54" w:rsidRDefault="00C14E5A" w:rsidP="00002D23">
      <w:pPr>
        <w:pStyle w:val="aa"/>
      </w:pPr>
      <w:r>
        <w:rPr>
          <w:lang w:val="ru-RU" w:eastAsia="ru-RU"/>
        </w:rPr>
        <w:lastRenderedPageBreak/>
        <w:drawing>
          <wp:inline distT="0" distB="0" distL="0" distR="0">
            <wp:extent cx="3504762" cy="4990477"/>
            <wp:effectExtent l="0" t="0" r="635" b="63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3504762" cy="4990477"/>
                    </a:xfrm>
                    <a:prstGeom prst="rect">
                      <a:avLst/>
                    </a:prstGeom>
                  </pic:spPr>
                </pic:pic>
              </a:graphicData>
            </a:graphic>
          </wp:inline>
        </w:drawing>
      </w:r>
      <w:r>
        <w:rPr>
          <w:rStyle w:val="afe"/>
          <w:noProof w:val="0"/>
          <w:lang w:val="ru-RU" w:eastAsia="ru-RU"/>
        </w:rPr>
        <w:t xml:space="preserve"> </w:t>
      </w:r>
    </w:p>
    <w:p w:rsidR="00F952F2" w:rsidRPr="00102C54" w:rsidRDefault="00F952F2" w:rsidP="00002D23">
      <w:pPr>
        <w:pStyle w:val="ab"/>
        <w:rPr>
          <w:noProof/>
        </w:rPr>
      </w:pPr>
      <w:bookmarkStart w:id="2569" w:name="_Ref396997390"/>
      <w:r w:rsidRPr="00102C54">
        <w:t>Рисунок</w:t>
      </w:r>
      <w:r>
        <w:t> </w:t>
      </w:r>
      <w:r w:rsidR="00EF133A">
        <w:fldChar w:fldCharType="begin"/>
      </w:r>
      <w:r w:rsidR="004F061F">
        <w:instrText xml:space="preserve"> SEQ Рисунок \* ARABIC </w:instrText>
      </w:r>
      <w:r w:rsidR="00EF133A">
        <w:fldChar w:fldCharType="separate"/>
      </w:r>
      <w:r w:rsidR="003D612E">
        <w:rPr>
          <w:noProof/>
        </w:rPr>
        <w:t>43</w:t>
      </w:r>
      <w:r w:rsidR="00EF133A">
        <w:rPr>
          <w:noProof/>
        </w:rPr>
        <w:fldChar w:fldCharType="end"/>
      </w:r>
      <w:bookmarkEnd w:id="2569"/>
      <w:r w:rsidRPr="00102C54">
        <w:t>. Тип плательщика «Физическое лицо»</w:t>
      </w:r>
    </w:p>
    <w:p w:rsidR="00F952F2" w:rsidRPr="00102C54" w:rsidRDefault="00F952F2" w:rsidP="00002D23">
      <w:pPr>
        <w:pStyle w:val="a1"/>
        <w:rPr>
          <w:noProof/>
        </w:rPr>
      </w:pPr>
      <w:r w:rsidRPr="00102C54">
        <w:rPr>
          <w:noProof/>
        </w:rPr>
        <w:t>Поля «СНИЛС», «Фамилия», «Имя» и «Отчество» заполняются вручную с клавиатуры.</w:t>
      </w:r>
    </w:p>
    <w:p w:rsidR="00F952F2" w:rsidRPr="00102C54" w:rsidRDefault="00F952F2" w:rsidP="00002D23">
      <w:pPr>
        <w:pStyle w:val="a1"/>
        <w:rPr>
          <w:noProof/>
        </w:rPr>
      </w:pPr>
      <w:r w:rsidRPr="00102C54">
        <w:rPr>
          <w:noProof/>
        </w:rPr>
        <w:t>Для выбора другого типа документа необходимо установить «галочку» в поле «Другой тип документа». В результате отобразятся следующие поля (</w:t>
      </w:r>
      <w:r w:rsidR="00EF133A">
        <w:rPr>
          <w:noProof/>
        </w:rPr>
        <w:fldChar w:fldCharType="begin"/>
      </w:r>
      <w:r w:rsidR="00AE5014">
        <w:rPr>
          <w:noProof/>
        </w:rPr>
        <w:instrText xml:space="preserve"> REF _Ref396997391 \h </w:instrText>
      </w:r>
      <w:r w:rsidR="00EF133A">
        <w:rPr>
          <w:noProof/>
        </w:rPr>
      </w:r>
      <w:r w:rsidR="00EF133A">
        <w:rPr>
          <w:noProof/>
        </w:rPr>
        <w:fldChar w:fldCharType="separate"/>
      </w:r>
      <w:r w:rsidR="003D612E" w:rsidRPr="00102C54">
        <w:t>Рисунок</w:t>
      </w:r>
      <w:r w:rsidR="003D612E">
        <w:t> </w:t>
      </w:r>
      <w:r w:rsidR="003D612E">
        <w:rPr>
          <w:noProof/>
        </w:rPr>
        <w:t>44</w:t>
      </w:r>
      <w:r w:rsidR="00EF133A">
        <w:rPr>
          <w:noProof/>
        </w:rPr>
        <w:fldChar w:fldCharType="end"/>
      </w:r>
      <w:r w:rsidRPr="00102C54">
        <w:rPr>
          <w:noProof/>
        </w:rPr>
        <w:t>):</w:t>
      </w:r>
    </w:p>
    <w:p w:rsidR="00F952F2" w:rsidRPr="003A471E" w:rsidRDefault="00F952F2" w:rsidP="00E821EB">
      <w:pPr>
        <w:pStyle w:val="-"/>
      </w:pPr>
      <w:r w:rsidRPr="003A471E">
        <w:t>«Тип документа»;</w:t>
      </w:r>
    </w:p>
    <w:p w:rsidR="00F952F2" w:rsidRPr="003A471E" w:rsidRDefault="00F952F2" w:rsidP="00E821EB">
      <w:pPr>
        <w:pStyle w:val="-"/>
      </w:pPr>
      <w:r w:rsidRPr="003A471E">
        <w:t>«Номер документа»;</w:t>
      </w:r>
    </w:p>
    <w:p w:rsidR="00F952F2" w:rsidRPr="003A471E" w:rsidRDefault="00F952F2" w:rsidP="00E821EB">
      <w:pPr>
        <w:pStyle w:val="-"/>
      </w:pPr>
      <w:r w:rsidRPr="003A471E">
        <w:t>«Гражданство».</w:t>
      </w:r>
    </w:p>
    <w:p w:rsidR="00F952F2" w:rsidRPr="00102C54" w:rsidRDefault="00C14E5A" w:rsidP="00002D23">
      <w:pPr>
        <w:pStyle w:val="aa"/>
      </w:pPr>
      <w:r>
        <w:rPr>
          <w:lang w:val="ru-RU" w:eastAsia="ru-RU"/>
        </w:rPr>
        <w:lastRenderedPageBreak/>
        <w:drawing>
          <wp:inline distT="0" distB="0" distL="0" distR="0">
            <wp:extent cx="3504762" cy="5542858"/>
            <wp:effectExtent l="0" t="0" r="635" b="127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3504762" cy="5542858"/>
                    </a:xfrm>
                    <a:prstGeom prst="rect">
                      <a:avLst/>
                    </a:prstGeom>
                  </pic:spPr>
                </pic:pic>
              </a:graphicData>
            </a:graphic>
          </wp:inline>
        </w:drawing>
      </w:r>
    </w:p>
    <w:p w:rsidR="00F952F2" w:rsidRPr="00102C54" w:rsidRDefault="00F952F2" w:rsidP="00002D23">
      <w:pPr>
        <w:pStyle w:val="ab"/>
        <w:rPr>
          <w:noProof/>
        </w:rPr>
      </w:pPr>
      <w:bookmarkStart w:id="2570" w:name="_Ref396997391"/>
      <w:r w:rsidRPr="00102C54">
        <w:t>Рисунок</w:t>
      </w:r>
      <w:r>
        <w:t> </w:t>
      </w:r>
      <w:r w:rsidR="00EF133A">
        <w:fldChar w:fldCharType="begin"/>
      </w:r>
      <w:r w:rsidR="004F061F">
        <w:instrText xml:space="preserve"> SEQ Рисунок \* ARABIC </w:instrText>
      </w:r>
      <w:r w:rsidR="00EF133A">
        <w:fldChar w:fldCharType="separate"/>
      </w:r>
      <w:r w:rsidR="003D612E">
        <w:rPr>
          <w:noProof/>
        </w:rPr>
        <w:t>44</w:t>
      </w:r>
      <w:r w:rsidR="00EF133A">
        <w:rPr>
          <w:noProof/>
        </w:rPr>
        <w:fldChar w:fldCharType="end"/>
      </w:r>
      <w:bookmarkEnd w:id="2570"/>
      <w:r w:rsidRPr="00102C54">
        <w:t xml:space="preserve">. </w:t>
      </w:r>
      <w:r>
        <w:t>Поле «</w:t>
      </w:r>
      <w:r w:rsidRPr="00102C54">
        <w:t>Другой тип документа</w:t>
      </w:r>
      <w:r>
        <w:t>»</w:t>
      </w:r>
    </w:p>
    <w:p w:rsidR="00F952F2" w:rsidRPr="003A471E" w:rsidRDefault="00F952F2" w:rsidP="00002D23">
      <w:pPr>
        <w:pStyle w:val="a1"/>
      </w:pPr>
      <w:r w:rsidRPr="003A471E">
        <w:t>Поле «Тип документа» заполняется выбором значения из справочника «</w:t>
      </w:r>
      <w:r w:rsidR="00D74091">
        <w:t>Типы</w:t>
      </w:r>
      <w:r w:rsidRPr="003A471E">
        <w:t xml:space="preserve"> документов».</w:t>
      </w:r>
    </w:p>
    <w:p w:rsidR="00F952F2" w:rsidRPr="003A471E" w:rsidRDefault="00F952F2" w:rsidP="00002D23">
      <w:pPr>
        <w:pStyle w:val="a1"/>
      </w:pPr>
      <w:r w:rsidRPr="003A471E">
        <w:t>Поле «Номер документа» заполняется вручную с клавиатуры.</w:t>
      </w:r>
    </w:p>
    <w:p w:rsidR="00F952F2" w:rsidRPr="003A471E" w:rsidRDefault="00F952F2" w:rsidP="00002D23">
      <w:pPr>
        <w:pStyle w:val="a1"/>
      </w:pPr>
      <w:r w:rsidRPr="003A471E">
        <w:t>Поле «Гражданство» заполняется выбором значения из справочника «</w:t>
      </w:r>
      <w:r>
        <w:t>ОКСМ</w:t>
      </w:r>
      <w:r w:rsidR="00455D3A">
        <w:t>»</w:t>
      </w:r>
      <w:r w:rsidRPr="003A471E">
        <w:t>.</w:t>
      </w:r>
    </w:p>
    <w:p w:rsidR="00F952F2" w:rsidRPr="003A471E" w:rsidRDefault="00F952F2" w:rsidP="00002D23">
      <w:pPr>
        <w:pStyle w:val="a1"/>
      </w:pPr>
      <w:r w:rsidRPr="003A471E">
        <w:t>Если в поле «Тип плательщика» выбрано значение «Юридическое лицо», то доступны следующие поля</w:t>
      </w:r>
      <w:r w:rsidR="00C14E5A">
        <w:t xml:space="preserve"> для заполнения</w:t>
      </w:r>
      <w:r w:rsidRPr="003A471E">
        <w:t xml:space="preserve"> (</w:t>
      </w:r>
      <w:r w:rsidR="00EF133A">
        <w:fldChar w:fldCharType="begin"/>
      </w:r>
      <w:r w:rsidR="00AE5014">
        <w:instrText xml:space="preserve"> REF _Ref396997392 \h </w:instrText>
      </w:r>
      <w:r w:rsidR="00EF133A">
        <w:fldChar w:fldCharType="separate"/>
      </w:r>
      <w:r w:rsidR="003D612E">
        <w:t>Рисунок </w:t>
      </w:r>
      <w:r w:rsidR="003D612E">
        <w:rPr>
          <w:noProof/>
        </w:rPr>
        <w:t>45</w:t>
      </w:r>
      <w:r w:rsidR="00EF133A">
        <w:fldChar w:fldCharType="end"/>
      </w:r>
      <w:r w:rsidRPr="003A471E">
        <w:t>):</w:t>
      </w:r>
    </w:p>
    <w:p w:rsidR="00F952F2" w:rsidRPr="00102C54" w:rsidRDefault="00F952F2" w:rsidP="00E821EB">
      <w:pPr>
        <w:pStyle w:val="-"/>
        <w:rPr>
          <w:noProof/>
        </w:rPr>
      </w:pPr>
      <w:r w:rsidRPr="00102C54">
        <w:rPr>
          <w:noProof/>
        </w:rPr>
        <w:t>«Нерезидент РФ»;</w:t>
      </w:r>
    </w:p>
    <w:p w:rsidR="00F952F2" w:rsidRPr="00102C54" w:rsidRDefault="00F952F2" w:rsidP="00E821EB">
      <w:pPr>
        <w:pStyle w:val="-"/>
        <w:rPr>
          <w:noProof/>
        </w:rPr>
      </w:pPr>
      <w:r w:rsidRPr="00102C54">
        <w:rPr>
          <w:noProof/>
        </w:rPr>
        <w:t>«ИНН»;</w:t>
      </w:r>
    </w:p>
    <w:p w:rsidR="00F952F2" w:rsidRPr="00102C54" w:rsidRDefault="00F952F2" w:rsidP="00E821EB">
      <w:pPr>
        <w:pStyle w:val="-"/>
        <w:rPr>
          <w:noProof/>
        </w:rPr>
      </w:pPr>
      <w:r>
        <w:rPr>
          <w:noProof/>
        </w:rPr>
        <w:t>«КПП».</w:t>
      </w:r>
    </w:p>
    <w:p w:rsidR="00F952F2" w:rsidRPr="00102C54" w:rsidRDefault="00C14E5A" w:rsidP="00002D23">
      <w:pPr>
        <w:pStyle w:val="aa"/>
      </w:pPr>
      <w:r>
        <w:rPr>
          <w:lang w:val="ru-RU" w:eastAsia="ru-RU"/>
        </w:rPr>
        <w:lastRenderedPageBreak/>
        <w:drawing>
          <wp:inline distT="0" distB="0" distL="0" distR="0">
            <wp:extent cx="3495238" cy="4323810"/>
            <wp:effectExtent l="0" t="0" r="0" b="63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3495238" cy="4323810"/>
                    </a:xfrm>
                    <a:prstGeom prst="rect">
                      <a:avLst/>
                    </a:prstGeom>
                  </pic:spPr>
                </pic:pic>
              </a:graphicData>
            </a:graphic>
          </wp:inline>
        </w:drawing>
      </w:r>
      <w:r>
        <w:rPr>
          <w:rStyle w:val="afe"/>
          <w:noProof w:val="0"/>
          <w:lang w:val="ru-RU" w:eastAsia="ru-RU"/>
        </w:rPr>
        <w:t xml:space="preserve"> </w:t>
      </w:r>
    </w:p>
    <w:p w:rsidR="00F952F2" w:rsidRPr="00102C54" w:rsidRDefault="00F952F2" w:rsidP="00002D23">
      <w:pPr>
        <w:pStyle w:val="ab"/>
        <w:rPr>
          <w:noProof/>
        </w:rPr>
      </w:pPr>
      <w:bookmarkStart w:id="2571" w:name="_Ref396997392"/>
      <w:r>
        <w:t>Рисунок </w:t>
      </w:r>
      <w:r w:rsidR="00EF133A">
        <w:fldChar w:fldCharType="begin"/>
      </w:r>
      <w:r w:rsidR="004F061F">
        <w:instrText xml:space="preserve"> SEQ Рисунок \* ARABIC </w:instrText>
      </w:r>
      <w:r w:rsidR="00EF133A">
        <w:fldChar w:fldCharType="separate"/>
      </w:r>
      <w:r w:rsidR="003D612E">
        <w:rPr>
          <w:noProof/>
        </w:rPr>
        <w:t>45</w:t>
      </w:r>
      <w:r w:rsidR="00EF133A">
        <w:rPr>
          <w:noProof/>
        </w:rPr>
        <w:fldChar w:fldCharType="end"/>
      </w:r>
      <w:bookmarkEnd w:id="2571"/>
      <w:r w:rsidRPr="00102C54">
        <w:t>. Тип плательщика «</w:t>
      </w:r>
      <w:r>
        <w:t>Юридичес</w:t>
      </w:r>
      <w:r w:rsidRPr="00102C54">
        <w:t>кое лицо»</w:t>
      </w:r>
    </w:p>
    <w:p w:rsidR="00F952F2" w:rsidRPr="003A471E" w:rsidRDefault="00F952F2" w:rsidP="00002D23">
      <w:pPr>
        <w:pStyle w:val="a1"/>
      </w:pPr>
      <w:r w:rsidRPr="003A471E">
        <w:t>Для выбора юридического лица, котор</w:t>
      </w:r>
      <w:r>
        <w:t>ое</w:t>
      </w:r>
      <w:r w:rsidRPr="003A471E">
        <w:t xml:space="preserve"> является нерезидентом Российской Федерации, необходимо установить «галочку» в поле «Нерезидент РФ».</w:t>
      </w:r>
    </w:p>
    <w:p w:rsidR="00F952F2" w:rsidRPr="00C14E5A" w:rsidRDefault="00F952F2" w:rsidP="00002D23">
      <w:pPr>
        <w:pStyle w:val="a1"/>
      </w:pPr>
      <w:r w:rsidRPr="003A471E">
        <w:t>Поля «</w:t>
      </w:r>
      <w:r w:rsidR="00D67A53">
        <w:t>ИНН</w:t>
      </w:r>
      <w:r w:rsidRPr="003A471E">
        <w:t>» и «КПП» заполняются вручную с клавиатуры.</w:t>
      </w:r>
    </w:p>
    <w:p w:rsidR="00322F4D" w:rsidRPr="003A471E" w:rsidRDefault="00322F4D" w:rsidP="00322F4D">
      <w:pPr>
        <w:pStyle w:val="a1"/>
      </w:pPr>
      <w:r w:rsidRPr="003A471E">
        <w:t>Если в поле «Тип плательщика» выбрано значение «</w:t>
      </w:r>
      <w:r>
        <w:t>Индивидуальный предприниматель</w:t>
      </w:r>
      <w:r w:rsidRPr="003A471E">
        <w:t>», то доступны следующие поля (</w:t>
      </w:r>
      <w:r w:rsidR="00EF133A">
        <w:fldChar w:fldCharType="begin"/>
      </w:r>
      <w:r>
        <w:instrText xml:space="preserve"> REF _Ref396997392 \h </w:instrText>
      </w:r>
      <w:r w:rsidR="00EF133A">
        <w:fldChar w:fldCharType="separate"/>
      </w:r>
      <w:r w:rsidR="003D612E">
        <w:t>Рисунок </w:t>
      </w:r>
      <w:r w:rsidR="003D612E">
        <w:rPr>
          <w:noProof/>
        </w:rPr>
        <w:t>45</w:t>
      </w:r>
      <w:r w:rsidR="00EF133A">
        <w:fldChar w:fldCharType="end"/>
      </w:r>
      <w:r>
        <w:t>6</w:t>
      </w:r>
      <w:r w:rsidRPr="003A471E">
        <w:t>):</w:t>
      </w:r>
    </w:p>
    <w:p w:rsidR="00322F4D" w:rsidRPr="00C14E5A" w:rsidRDefault="00322F4D" w:rsidP="00C14E5A">
      <w:pPr>
        <w:pStyle w:val="-"/>
        <w:rPr>
          <w:noProof/>
        </w:rPr>
      </w:pPr>
      <w:r w:rsidRPr="00C14E5A">
        <w:rPr>
          <w:noProof/>
          <w:snapToGrid/>
        </w:rPr>
        <w:t>«ИНН»;</w:t>
      </w:r>
    </w:p>
    <w:p w:rsidR="00322F4D" w:rsidRPr="00C14E5A" w:rsidRDefault="00322F4D" w:rsidP="00C14E5A">
      <w:pPr>
        <w:pStyle w:val="-"/>
        <w:rPr>
          <w:noProof/>
        </w:rPr>
      </w:pPr>
      <w:r w:rsidRPr="00C14E5A">
        <w:rPr>
          <w:noProof/>
          <w:snapToGrid/>
        </w:rPr>
        <w:t>«Фамилия»;</w:t>
      </w:r>
    </w:p>
    <w:p w:rsidR="00322F4D" w:rsidRPr="00C14E5A" w:rsidRDefault="00322F4D" w:rsidP="00C14E5A">
      <w:pPr>
        <w:pStyle w:val="-"/>
        <w:rPr>
          <w:noProof/>
        </w:rPr>
      </w:pPr>
      <w:r w:rsidRPr="00C14E5A">
        <w:rPr>
          <w:noProof/>
          <w:snapToGrid/>
        </w:rPr>
        <w:t>«Имя»;</w:t>
      </w:r>
    </w:p>
    <w:p w:rsidR="00322F4D" w:rsidRDefault="00322F4D" w:rsidP="00C14E5A">
      <w:pPr>
        <w:pStyle w:val="-"/>
      </w:pPr>
      <w:r w:rsidRPr="00D74091">
        <w:t>«Отчество»</w:t>
      </w:r>
      <w:r w:rsidR="00C14E5A">
        <w:t>.</w:t>
      </w:r>
    </w:p>
    <w:p w:rsidR="00C14E5A" w:rsidRDefault="00C14E5A" w:rsidP="00C14E5A">
      <w:pPr>
        <w:pStyle w:val="aa"/>
      </w:pPr>
      <w:r>
        <w:rPr>
          <w:lang w:val="ru-RU" w:eastAsia="ru-RU"/>
        </w:rPr>
        <w:lastRenderedPageBreak/>
        <w:drawing>
          <wp:inline distT="0" distB="0" distL="0" distR="0">
            <wp:extent cx="3523810" cy="4600000"/>
            <wp:effectExtent l="0" t="0" r="63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3523810" cy="4600000"/>
                    </a:xfrm>
                    <a:prstGeom prst="rect">
                      <a:avLst/>
                    </a:prstGeom>
                  </pic:spPr>
                </pic:pic>
              </a:graphicData>
            </a:graphic>
          </wp:inline>
        </w:drawing>
      </w:r>
    </w:p>
    <w:p w:rsidR="00C14E5A" w:rsidRDefault="00C14E5A" w:rsidP="00C14E5A">
      <w:pPr>
        <w:pStyle w:val="ab"/>
      </w:pPr>
      <w:r>
        <w:t xml:space="preserve">Рисунок </w:t>
      </w:r>
      <w:r w:rsidR="00EF133A">
        <w:fldChar w:fldCharType="begin"/>
      </w:r>
      <w:r w:rsidR="004F061F">
        <w:instrText xml:space="preserve"> SEQ Рисунок \* ARABIC </w:instrText>
      </w:r>
      <w:r w:rsidR="00EF133A">
        <w:fldChar w:fldCharType="separate"/>
      </w:r>
      <w:r w:rsidR="003D612E">
        <w:rPr>
          <w:noProof/>
        </w:rPr>
        <w:t>46</w:t>
      </w:r>
      <w:r w:rsidR="00EF133A">
        <w:rPr>
          <w:noProof/>
        </w:rPr>
        <w:fldChar w:fldCharType="end"/>
      </w:r>
      <w:r>
        <w:t>.</w:t>
      </w:r>
      <w:r w:rsidRPr="00C14E5A">
        <w:t xml:space="preserve"> </w:t>
      </w:r>
      <w:r w:rsidRPr="00102C54">
        <w:t>Тип плательщика «</w:t>
      </w:r>
      <w:r w:rsidR="009A4997">
        <w:t>Индивидуальный предприниматель</w:t>
      </w:r>
      <w:r w:rsidRPr="00102C54">
        <w:t>»</w:t>
      </w:r>
    </w:p>
    <w:p w:rsidR="00322F4D" w:rsidRPr="00322F4D" w:rsidRDefault="00322F4D" w:rsidP="00322F4D">
      <w:pPr>
        <w:pStyle w:val="a1"/>
      </w:pPr>
      <w:r>
        <w:t>Поля</w:t>
      </w:r>
      <w:r w:rsidRPr="003A471E">
        <w:t xml:space="preserve"> «</w:t>
      </w:r>
      <w:r>
        <w:t>ИНН</w:t>
      </w:r>
      <w:r w:rsidRPr="003A471E">
        <w:t>»</w:t>
      </w:r>
      <w:r>
        <w:t>, «Фамилия», «Имя»</w:t>
      </w:r>
      <w:r w:rsidR="009A4997">
        <w:t xml:space="preserve"> и «Отчество»</w:t>
      </w:r>
      <w:r w:rsidRPr="003A471E">
        <w:t xml:space="preserve"> заполня</w:t>
      </w:r>
      <w:r w:rsidR="009A4997">
        <w:t>ю</w:t>
      </w:r>
      <w:r w:rsidRPr="003A471E">
        <w:t>тся вручную с клавиатуры.</w:t>
      </w:r>
    </w:p>
    <w:p w:rsidR="00971005" w:rsidRDefault="00971005" w:rsidP="00002D23">
      <w:pPr>
        <w:pStyle w:val="a1"/>
      </w:pPr>
      <w:r>
        <w:t>Группа «Вид дохода» содержит поля:</w:t>
      </w:r>
    </w:p>
    <w:p w:rsidR="00F952F2" w:rsidRPr="003A471E" w:rsidRDefault="00F952F2" w:rsidP="00E821EB">
      <w:pPr>
        <w:pStyle w:val="-"/>
      </w:pPr>
      <w:r w:rsidRPr="003A471E">
        <w:t>«Вид дохода»</w:t>
      </w:r>
      <w:r w:rsidR="00971005" w:rsidRPr="00102C54">
        <w:t xml:space="preserve"> </w:t>
      </w:r>
      <w:r w:rsidR="00971005" w:rsidRPr="00D3183E">
        <w:rPr>
          <w:rStyle w:val="1c"/>
          <w:rFonts w:ascii="Times New Roman" w:hAnsi="Times New Roman"/>
          <w:i w:val="0"/>
          <w:spacing w:val="0"/>
        </w:rPr>
        <w:t>–</w:t>
      </w:r>
      <w:r w:rsidRPr="003A471E">
        <w:t xml:space="preserve"> заполняется выбором значения из раскрывающегося списка</w:t>
      </w:r>
      <w:r w:rsidR="00971005">
        <w:t>;</w:t>
      </w:r>
    </w:p>
    <w:p w:rsidR="00E07888" w:rsidRDefault="00F952F2" w:rsidP="00E821EB">
      <w:pPr>
        <w:pStyle w:val="-"/>
      </w:pPr>
      <w:r w:rsidRPr="003A471E">
        <w:t xml:space="preserve">«Платеж», «Код дохода» и «КОСГУ» </w:t>
      </w:r>
      <w:r w:rsidR="00971005" w:rsidRPr="00D3183E">
        <w:rPr>
          <w:rStyle w:val="1c"/>
          <w:rFonts w:ascii="Times New Roman" w:hAnsi="Times New Roman"/>
          <w:i w:val="0"/>
          <w:spacing w:val="0"/>
        </w:rPr>
        <w:t>–</w:t>
      </w:r>
      <w:r w:rsidR="00971005">
        <w:rPr>
          <w:rStyle w:val="1c"/>
          <w:rFonts w:ascii="Times New Roman" w:hAnsi="Times New Roman"/>
          <w:i w:val="0"/>
          <w:spacing w:val="0"/>
        </w:rPr>
        <w:t xml:space="preserve"> </w:t>
      </w:r>
      <w:r w:rsidRPr="003A471E">
        <w:t>заполняются в</w:t>
      </w:r>
      <w:r w:rsidR="00E07888">
        <w:t>ыбором значения из справочников.</w:t>
      </w:r>
    </w:p>
    <w:p w:rsidR="00506B4D" w:rsidRDefault="00506B4D" w:rsidP="00E821EB">
      <w:pPr>
        <w:pStyle w:val="-"/>
      </w:pPr>
      <w:r>
        <w:t>Группа «</w:t>
      </w:r>
      <w:r w:rsidR="003C439B">
        <w:t>Дополнительные параметры</w:t>
      </w:r>
      <w:r>
        <w:t>» содержит поля:</w:t>
      </w:r>
    </w:p>
    <w:p w:rsidR="00506B4D" w:rsidRPr="009A4997" w:rsidRDefault="00506B4D" w:rsidP="009A4997">
      <w:pPr>
        <w:pStyle w:val="--"/>
        <w:rPr>
          <w:lang w:val="ru-RU"/>
        </w:rPr>
      </w:pPr>
      <w:r w:rsidRPr="009A4997">
        <w:rPr>
          <w:lang w:val="ru-RU"/>
        </w:rPr>
        <w:t xml:space="preserve">«Вид операции» </w:t>
      </w:r>
      <w:r w:rsidR="009A4997">
        <w:rPr>
          <w:lang w:val="ru-RU"/>
        </w:rPr>
        <w:t>–</w:t>
      </w:r>
      <w:r w:rsidRPr="009A4997">
        <w:rPr>
          <w:lang w:val="ru-RU"/>
        </w:rPr>
        <w:t xml:space="preserve"> заполняется выбором значения из справочника;</w:t>
      </w:r>
    </w:p>
    <w:p w:rsidR="00506B4D" w:rsidRPr="009A4997" w:rsidRDefault="003C439B" w:rsidP="009A4997">
      <w:pPr>
        <w:pStyle w:val="--"/>
        <w:rPr>
          <w:lang w:val="ru-RU"/>
        </w:rPr>
      </w:pPr>
      <w:r w:rsidRPr="009A4997">
        <w:rPr>
          <w:lang w:val="ru-RU"/>
        </w:rPr>
        <w:t xml:space="preserve">«Условия оплаты» </w:t>
      </w:r>
      <w:r w:rsidR="009A4997">
        <w:rPr>
          <w:lang w:val="ru-RU"/>
        </w:rPr>
        <w:t>–</w:t>
      </w:r>
      <w:r w:rsidRPr="009A4997">
        <w:rPr>
          <w:lang w:val="ru-RU"/>
        </w:rPr>
        <w:t xml:space="preserve"> заполня</w:t>
      </w:r>
      <w:r w:rsidR="00506B4D" w:rsidRPr="009A4997">
        <w:rPr>
          <w:lang w:val="ru-RU"/>
        </w:rPr>
        <w:t>е</w:t>
      </w:r>
      <w:r w:rsidRPr="009A4997">
        <w:rPr>
          <w:lang w:val="ru-RU"/>
        </w:rPr>
        <w:t>т</w:t>
      </w:r>
      <w:r w:rsidR="00506B4D" w:rsidRPr="009A4997">
        <w:rPr>
          <w:lang w:val="ru-RU"/>
        </w:rPr>
        <w:t>ся выбором значения из раскрывающегося списка.</w:t>
      </w:r>
    </w:p>
    <w:p w:rsidR="00F952F2" w:rsidRPr="003A471E" w:rsidRDefault="00F952F2" w:rsidP="00002D23">
      <w:pPr>
        <w:pStyle w:val="a1"/>
      </w:pPr>
      <w:r w:rsidRPr="003A471E">
        <w:t>Для применения расширенного фильтра записей необходимо нажать на кнопку «Применить» (</w:t>
      </w:r>
      <w:r w:rsidR="00EF133A">
        <w:fldChar w:fldCharType="begin"/>
      </w:r>
      <w:r w:rsidR="00620BB0">
        <w:instrText xml:space="preserve"> REF _Ref396997393 \h </w:instrText>
      </w:r>
      <w:r w:rsidR="00EF133A">
        <w:fldChar w:fldCharType="separate"/>
      </w:r>
      <w:r w:rsidR="003D612E" w:rsidRPr="00102C54">
        <w:t>Рисунок</w:t>
      </w:r>
      <w:r w:rsidR="003D612E">
        <w:t> </w:t>
      </w:r>
      <w:r w:rsidR="003D612E">
        <w:rPr>
          <w:noProof/>
        </w:rPr>
        <w:t>47</w:t>
      </w:r>
      <w:r w:rsidR="00EF133A">
        <w:fldChar w:fldCharType="end"/>
      </w:r>
      <w:r w:rsidRPr="003A471E">
        <w:t>).</w:t>
      </w:r>
    </w:p>
    <w:p w:rsidR="00F952F2" w:rsidRPr="00102C54" w:rsidRDefault="009A4997" w:rsidP="00002D23">
      <w:pPr>
        <w:pStyle w:val="aa"/>
      </w:pPr>
      <w:r>
        <w:rPr>
          <w:lang w:val="ru-RU" w:eastAsia="ru-RU"/>
        </w:rPr>
        <w:lastRenderedPageBreak/>
        <w:drawing>
          <wp:inline distT="0" distB="0" distL="0" distR="0">
            <wp:extent cx="3285715" cy="3200000"/>
            <wp:effectExtent l="0" t="0" r="0" b="635"/>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stretch>
                      <a:fillRect/>
                    </a:stretch>
                  </pic:blipFill>
                  <pic:spPr>
                    <a:xfrm>
                      <a:off x="0" y="0"/>
                      <a:ext cx="3285715" cy="3200000"/>
                    </a:xfrm>
                    <a:prstGeom prst="rect">
                      <a:avLst/>
                    </a:prstGeom>
                  </pic:spPr>
                </pic:pic>
              </a:graphicData>
            </a:graphic>
          </wp:inline>
        </w:drawing>
      </w:r>
    </w:p>
    <w:p w:rsidR="00F952F2" w:rsidRDefault="00F952F2" w:rsidP="00002D23">
      <w:pPr>
        <w:pStyle w:val="ab"/>
      </w:pPr>
      <w:bookmarkStart w:id="2572" w:name="_Ref396997393"/>
      <w:r w:rsidRPr="00102C54">
        <w:t>Рисунок</w:t>
      </w:r>
      <w:r>
        <w:t> </w:t>
      </w:r>
      <w:r w:rsidR="00EF133A">
        <w:fldChar w:fldCharType="begin"/>
      </w:r>
      <w:r w:rsidR="004F061F">
        <w:instrText xml:space="preserve"> SEQ Рисунок \* ARABIC </w:instrText>
      </w:r>
      <w:r w:rsidR="00EF133A">
        <w:fldChar w:fldCharType="separate"/>
      </w:r>
      <w:r w:rsidR="003D612E">
        <w:rPr>
          <w:noProof/>
        </w:rPr>
        <w:t>47</w:t>
      </w:r>
      <w:r w:rsidR="00EF133A">
        <w:rPr>
          <w:noProof/>
        </w:rPr>
        <w:fldChar w:fldCharType="end"/>
      </w:r>
      <w:bookmarkEnd w:id="2572"/>
      <w:r w:rsidRPr="00102C54">
        <w:t>. Кнопка «Применить»</w:t>
      </w:r>
    </w:p>
    <w:p w:rsidR="00414F52" w:rsidRDefault="00414F52" w:rsidP="00002D23">
      <w:pPr>
        <w:pStyle w:val="a1"/>
      </w:pPr>
      <w:r w:rsidRPr="00EC2153">
        <w:rPr>
          <w:b/>
        </w:rPr>
        <w:t>Важно!</w:t>
      </w:r>
      <w:r w:rsidRPr="009A4997">
        <w:t xml:space="preserve"> </w:t>
      </w:r>
      <w:r w:rsidR="00136D0F">
        <w:t>В реестрах группы полей могут отличаться. Заполнение осуществляется согласно таблице (</w:t>
      </w:r>
      <w:r w:rsidR="00EF133A">
        <w:fldChar w:fldCharType="begin"/>
      </w:r>
      <w:r w:rsidR="00136D0F">
        <w:instrText xml:space="preserve"> REF _Ref395163641 \h </w:instrText>
      </w:r>
      <w:r w:rsidR="00EF133A">
        <w:fldChar w:fldCharType="separate"/>
      </w:r>
      <w:r w:rsidR="003D612E" w:rsidRPr="00090E37">
        <w:t xml:space="preserve">Таблица </w:t>
      </w:r>
      <w:r w:rsidR="003D612E">
        <w:rPr>
          <w:noProof/>
        </w:rPr>
        <w:t>1</w:t>
      </w:r>
      <w:r w:rsidR="00EF133A">
        <w:fldChar w:fldCharType="end"/>
      </w:r>
      <w:r w:rsidR="00136D0F">
        <w:t>).</w:t>
      </w:r>
    </w:p>
    <w:p w:rsidR="004C58BA" w:rsidRPr="00102C54" w:rsidRDefault="004C58BA" w:rsidP="00002D23">
      <w:pPr>
        <w:pStyle w:val="3"/>
      </w:pPr>
      <w:bookmarkStart w:id="2573" w:name="_Toc454197564"/>
      <w:bookmarkStart w:id="2574" w:name="_Toc454205528"/>
      <w:r w:rsidRPr="00102C54">
        <w:t>Работа с запросами в ГИС ГМП</w:t>
      </w:r>
      <w:r>
        <w:t xml:space="preserve"> в реестрах Системы</w:t>
      </w:r>
      <w:bookmarkEnd w:id="2573"/>
      <w:bookmarkEnd w:id="2574"/>
    </w:p>
    <w:p w:rsidR="004C58BA" w:rsidRDefault="004C58BA" w:rsidP="00002D23">
      <w:pPr>
        <w:pStyle w:val="a1"/>
      </w:pPr>
      <w:r w:rsidRPr="00102C54">
        <w:t>Запросы в ГИС ГМП являются реализацией подсистемы проверки информации о начислениях, платежах и квитировании начислений с платежами.</w:t>
      </w:r>
    </w:p>
    <w:p w:rsidR="004C58BA" w:rsidRDefault="004C58BA" w:rsidP="00002D23">
      <w:pPr>
        <w:pStyle w:val="phnormal"/>
      </w:pPr>
      <w:r w:rsidRPr="00102C54">
        <w:t xml:space="preserve">В Системе предусмотрена возможность </w:t>
      </w:r>
      <w:r>
        <w:t>р</w:t>
      </w:r>
      <w:r w:rsidRPr="00356AD1">
        <w:t>абот</w:t>
      </w:r>
      <w:r>
        <w:t>ы</w:t>
      </w:r>
      <w:r w:rsidRPr="00356AD1">
        <w:t xml:space="preserve"> </w:t>
      </w:r>
      <w:r>
        <w:t>с запросами в ГИС ГМП в</w:t>
      </w:r>
      <w:r w:rsidRPr="00102C54">
        <w:t xml:space="preserve"> </w:t>
      </w:r>
      <w:r>
        <w:t>реестрах</w:t>
      </w:r>
      <w:r w:rsidRPr="00102C54">
        <w:t xml:space="preserve"> Системы</w:t>
      </w:r>
      <w:r>
        <w:t xml:space="preserve"> в оптимальном для пользователя виде. Данные отображаются в виде таблиц</w:t>
      </w:r>
      <w:r w:rsidRPr="00102C54">
        <w:t xml:space="preserve">. </w:t>
      </w:r>
      <w:r>
        <w:t>Для р</w:t>
      </w:r>
      <w:r w:rsidRPr="00356AD1">
        <w:t>абот</w:t>
      </w:r>
      <w:r>
        <w:t>ы</w:t>
      </w:r>
      <w:r w:rsidRPr="00356AD1">
        <w:t xml:space="preserve"> </w:t>
      </w:r>
      <w:r>
        <w:t xml:space="preserve">с запросами в ГИС ГМП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t xml:space="preserve">(2), в открывшемся списке выбрать необходимый подраздел (3) </w:t>
      </w:r>
      <w:r w:rsidRPr="002A43D3">
        <w:t>одним нажатием левой кнопки мыши</w:t>
      </w:r>
      <w:r>
        <w:t xml:space="preserve"> (</w:t>
      </w:r>
      <w:r w:rsidR="00EF133A">
        <w:fldChar w:fldCharType="begin"/>
      </w:r>
      <w:r w:rsidR="002A520A">
        <w:instrText xml:space="preserve"> REF _Ref399326940 \h </w:instrText>
      </w:r>
      <w:r w:rsidR="00EF133A">
        <w:fldChar w:fldCharType="separate"/>
      </w:r>
      <w:r w:rsidR="003D612E">
        <w:t>Рисунок </w:t>
      </w:r>
      <w:r w:rsidR="003D612E">
        <w:rPr>
          <w:noProof/>
        </w:rPr>
        <w:t>48</w:t>
      </w:r>
      <w:r w:rsidR="00EF133A">
        <w:fldChar w:fldCharType="end"/>
      </w:r>
      <w:r>
        <w:t>).</w:t>
      </w:r>
    </w:p>
    <w:p w:rsidR="004C58BA" w:rsidRPr="009A4997" w:rsidRDefault="009A4997" w:rsidP="00002D23">
      <w:pPr>
        <w:pStyle w:val="aa"/>
        <w:rPr>
          <w:lang w:val="ru-RU"/>
        </w:rPr>
      </w:pPr>
      <w:r>
        <w:rPr>
          <w:lang w:val="ru-RU" w:eastAsia="ru-RU"/>
        </w:rPr>
        <w:lastRenderedPageBreak/>
        <w:drawing>
          <wp:inline distT="0" distB="0" distL="0" distR="0">
            <wp:extent cx="6152515" cy="2954020"/>
            <wp:effectExtent l="0" t="0" r="63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152515" cy="2954020"/>
                    </a:xfrm>
                    <a:prstGeom prst="rect">
                      <a:avLst/>
                    </a:prstGeom>
                  </pic:spPr>
                </pic:pic>
              </a:graphicData>
            </a:graphic>
          </wp:inline>
        </w:drawing>
      </w:r>
    </w:p>
    <w:p w:rsidR="004C58BA" w:rsidRDefault="004C58BA" w:rsidP="00002D23">
      <w:pPr>
        <w:pStyle w:val="ab"/>
      </w:pPr>
      <w:bookmarkStart w:id="2575" w:name="_Ref399326940"/>
      <w:r>
        <w:t>Рисунок </w:t>
      </w:r>
      <w:r w:rsidR="00EF133A">
        <w:fldChar w:fldCharType="begin"/>
      </w:r>
      <w:r w:rsidR="004F061F">
        <w:instrText xml:space="preserve"> SEQ Рисунок \* ARABIC </w:instrText>
      </w:r>
      <w:r w:rsidR="00EF133A">
        <w:fldChar w:fldCharType="separate"/>
      </w:r>
      <w:r w:rsidR="003D612E">
        <w:rPr>
          <w:noProof/>
        </w:rPr>
        <w:t>48</w:t>
      </w:r>
      <w:r w:rsidR="00EF133A">
        <w:rPr>
          <w:noProof/>
        </w:rPr>
        <w:fldChar w:fldCharType="end"/>
      </w:r>
      <w:bookmarkEnd w:id="2575"/>
      <w:r>
        <w:t>. Выбор раздела</w:t>
      </w:r>
    </w:p>
    <w:p w:rsidR="004C58BA" w:rsidRDefault="004C58BA" w:rsidP="00002D23">
      <w:pPr>
        <w:pStyle w:val="a1"/>
      </w:pPr>
      <w:r>
        <w:t xml:space="preserve">В открывшемся окне </w:t>
      </w:r>
      <w:r w:rsidRPr="00102C54">
        <w:t>следует воспользоваться параметрами вкладки «Запросы в ГИС ГМП», расположенной в левой</w:t>
      </w:r>
      <w:r>
        <w:t xml:space="preserve"> части окна, для вызова которой</w:t>
      </w:r>
      <w:r w:rsidRPr="00102C54">
        <w:t xml:space="preserve"> необходимо воспользоваться кнопкой </w:t>
      </w:r>
      <w:r w:rsidRPr="00897739">
        <w:rPr>
          <w:noProof/>
          <w:lang w:eastAsia="ru-RU"/>
        </w:rPr>
        <w:drawing>
          <wp:inline distT="0" distB="0" distL="0" distR="0">
            <wp:extent cx="53340" cy="287020"/>
            <wp:effectExtent l="0" t="0" r="381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340" cy="287020"/>
                    </a:xfrm>
                    <a:prstGeom prst="rect">
                      <a:avLst/>
                    </a:prstGeom>
                    <a:noFill/>
                    <a:ln>
                      <a:noFill/>
                    </a:ln>
                  </pic:spPr>
                </pic:pic>
              </a:graphicData>
            </a:graphic>
          </wp:inline>
        </w:drawing>
      </w:r>
      <w:r>
        <w:t xml:space="preserve"> (</w:t>
      </w:r>
      <w:r w:rsidR="00EF133A">
        <w:fldChar w:fldCharType="begin"/>
      </w:r>
      <w:r w:rsidR="002A520A">
        <w:instrText xml:space="preserve"> REF _Ref399326955 \h </w:instrText>
      </w:r>
      <w:r w:rsidR="00EF133A">
        <w:fldChar w:fldCharType="separate"/>
      </w:r>
      <w:r w:rsidR="003D612E">
        <w:t>Рисунок </w:t>
      </w:r>
      <w:r w:rsidR="003D612E">
        <w:rPr>
          <w:noProof/>
        </w:rPr>
        <w:t>49</w:t>
      </w:r>
      <w:r w:rsidR="00EF133A">
        <w:fldChar w:fldCharType="end"/>
      </w:r>
      <w:r>
        <w:t>)</w:t>
      </w:r>
      <w:r w:rsidRPr="00102C54">
        <w:t>.</w:t>
      </w:r>
    </w:p>
    <w:p w:rsidR="004C58BA" w:rsidRDefault="009A4997" w:rsidP="00002D23">
      <w:pPr>
        <w:pStyle w:val="aa"/>
      </w:pPr>
      <w:r>
        <w:rPr>
          <w:lang w:val="ru-RU" w:eastAsia="ru-RU"/>
        </w:rPr>
        <w:drawing>
          <wp:inline distT="0" distB="0" distL="0" distR="0">
            <wp:extent cx="6120130" cy="17339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6120130" cy="1733900"/>
                    </a:xfrm>
                    <a:prstGeom prst="rect">
                      <a:avLst/>
                    </a:prstGeom>
                  </pic:spPr>
                </pic:pic>
              </a:graphicData>
            </a:graphic>
          </wp:inline>
        </w:drawing>
      </w:r>
    </w:p>
    <w:p w:rsidR="004C58BA" w:rsidRPr="00102C54" w:rsidRDefault="004C58BA" w:rsidP="00002D23">
      <w:pPr>
        <w:pStyle w:val="ab"/>
      </w:pPr>
      <w:bookmarkStart w:id="2576" w:name="_Ref399326955"/>
      <w:r>
        <w:t>Рисунок </w:t>
      </w:r>
      <w:r w:rsidR="00EF133A">
        <w:fldChar w:fldCharType="begin"/>
      </w:r>
      <w:r w:rsidR="004F061F">
        <w:instrText xml:space="preserve"> SEQ Рисунок \* ARABIC </w:instrText>
      </w:r>
      <w:r w:rsidR="00EF133A">
        <w:fldChar w:fldCharType="separate"/>
      </w:r>
      <w:r w:rsidR="003D612E">
        <w:rPr>
          <w:noProof/>
        </w:rPr>
        <w:t>49</w:t>
      </w:r>
      <w:r w:rsidR="00EF133A">
        <w:rPr>
          <w:noProof/>
        </w:rPr>
        <w:fldChar w:fldCharType="end"/>
      </w:r>
      <w:bookmarkEnd w:id="2576"/>
      <w:r>
        <w:t>. Кнопка вызова расширенного фильтра</w:t>
      </w:r>
    </w:p>
    <w:p w:rsidR="004C58BA" w:rsidRDefault="004C58BA" w:rsidP="00002D23">
      <w:pPr>
        <w:pStyle w:val="a1"/>
        <w:rPr>
          <w:rStyle w:val="18"/>
          <w:b/>
        </w:rPr>
      </w:pPr>
      <w:r>
        <w:rPr>
          <w:rStyle w:val="18"/>
        </w:rPr>
        <w:t xml:space="preserve">В результате откроется окно фильтра записей, в котором необходимо перейти во вкладку «Запросы в ГИС ГМП» одним нажатием левой кнопки мыши </w:t>
      </w:r>
      <w:r w:rsidRPr="004705CC">
        <w:rPr>
          <w:rStyle w:val="18"/>
        </w:rPr>
        <w:t>(</w:t>
      </w:r>
      <w:r w:rsidR="00EF133A">
        <w:rPr>
          <w:rStyle w:val="18"/>
        </w:rPr>
        <w:fldChar w:fldCharType="begin"/>
      </w:r>
      <w:r w:rsidR="002A520A">
        <w:rPr>
          <w:rStyle w:val="18"/>
        </w:rPr>
        <w:instrText xml:space="preserve"> REF _Ref399327161 \h </w:instrText>
      </w:r>
      <w:r w:rsidR="00EF133A">
        <w:rPr>
          <w:rStyle w:val="18"/>
        </w:rPr>
      </w:r>
      <w:r w:rsidR="00EF133A">
        <w:rPr>
          <w:rStyle w:val="18"/>
        </w:rPr>
        <w:fldChar w:fldCharType="separate"/>
      </w:r>
      <w:r w:rsidR="003D612E" w:rsidRPr="00667C72">
        <w:t>Рисунок </w:t>
      </w:r>
      <w:r w:rsidR="003D612E">
        <w:rPr>
          <w:noProof/>
        </w:rPr>
        <w:t>50</w:t>
      </w:r>
      <w:r w:rsidR="00EF133A">
        <w:rPr>
          <w:rStyle w:val="18"/>
        </w:rPr>
        <w:fldChar w:fldCharType="end"/>
      </w:r>
      <w:r w:rsidRPr="004705CC">
        <w:rPr>
          <w:rStyle w:val="18"/>
        </w:rPr>
        <w:t>)</w:t>
      </w:r>
      <w:r>
        <w:rPr>
          <w:rStyle w:val="18"/>
        </w:rPr>
        <w:t>.</w:t>
      </w:r>
    </w:p>
    <w:p w:rsidR="004C58BA" w:rsidRPr="008C30D3" w:rsidRDefault="009A4997" w:rsidP="00002D23">
      <w:pPr>
        <w:pStyle w:val="aa"/>
        <w:rPr>
          <w:lang w:val="ru-RU"/>
        </w:rPr>
      </w:pPr>
      <w:r>
        <w:rPr>
          <w:lang w:val="ru-RU" w:eastAsia="ru-RU"/>
        </w:rPr>
        <w:lastRenderedPageBreak/>
        <w:drawing>
          <wp:inline distT="0" distB="0" distL="0" distR="0">
            <wp:extent cx="6152515" cy="2487930"/>
            <wp:effectExtent l="0" t="0" r="635" b="762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cstate="print"/>
                    <a:stretch>
                      <a:fillRect/>
                    </a:stretch>
                  </pic:blipFill>
                  <pic:spPr>
                    <a:xfrm>
                      <a:off x="0" y="0"/>
                      <a:ext cx="6152515" cy="2487930"/>
                    </a:xfrm>
                    <a:prstGeom prst="rect">
                      <a:avLst/>
                    </a:prstGeom>
                  </pic:spPr>
                </pic:pic>
              </a:graphicData>
            </a:graphic>
          </wp:inline>
        </w:drawing>
      </w:r>
    </w:p>
    <w:p w:rsidR="004C58BA" w:rsidRPr="00667C72" w:rsidRDefault="004C58BA" w:rsidP="00002D23">
      <w:pPr>
        <w:pStyle w:val="ab"/>
      </w:pPr>
      <w:bookmarkStart w:id="2577" w:name="_Ref399327161"/>
      <w:r w:rsidRPr="00667C72">
        <w:t>Рисунок </w:t>
      </w:r>
      <w:r w:rsidR="00EF133A">
        <w:fldChar w:fldCharType="begin"/>
      </w:r>
      <w:r w:rsidR="004F061F">
        <w:instrText xml:space="preserve"> SEQ Рисунок \* ARABIC </w:instrText>
      </w:r>
      <w:r w:rsidR="00EF133A">
        <w:fldChar w:fldCharType="separate"/>
      </w:r>
      <w:r w:rsidR="003D612E">
        <w:rPr>
          <w:noProof/>
        </w:rPr>
        <w:t>50</w:t>
      </w:r>
      <w:r w:rsidR="00EF133A">
        <w:rPr>
          <w:noProof/>
        </w:rPr>
        <w:fldChar w:fldCharType="end"/>
      </w:r>
      <w:bookmarkEnd w:id="2577"/>
      <w:r w:rsidRPr="00667C72">
        <w:t xml:space="preserve">. </w:t>
      </w:r>
      <w:r>
        <w:t>Вкладка «Запросы в ГИС ГМП»</w:t>
      </w:r>
    </w:p>
    <w:p w:rsidR="004C58BA" w:rsidRPr="00621B44" w:rsidRDefault="004C58BA" w:rsidP="00002D23">
      <w:pPr>
        <w:pStyle w:val="a1"/>
      </w:pPr>
      <w:r w:rsidRPr="00621B44">
        <w:t>В результате откроется окно вкладки «Запросы в ГИС ГМП» (</w:t>
      </w:r>
      <w:r w:rsidR="00EF133A">
        <w:fldChar w:fldCharType="begin"/>
      </w:r>
      <w:r w:rsidR="002A520A">
        <w:instrText xml:space="preserve"> REF _Ref399327179 \h </w:instrText>
      </w:r>
      <w:r w:rsidR="00EF133A">
        <w:fldChar w:fldCharType="separate"/>
      </w:r>
      <w:r w:rsidR="003D612E" w:rsidRPr="00102C54">
        <w:t>Рисунок </w:t>
      </w:r>
      <w:r w:rsidR="003D612E">
        <w:rPr>
          <w:noProof/>
        </w:rPr>
        <w:t>51</w:t>
      </w:r>
      <w:r w:rsidR="00EF133A">
        <w:fldChar w:fldCharType="end"/>
      </w:r>
      <w:r w:rsidRPr="00621B44">
        <w:t>).</w:t>
      </w:r>
    </w:p>
    <w:p w:rsidR="004C58BA" w:rsidRPr="00102C54" w:rsidRDefault="006260AC" w:rsidP="00002D23">
      <w:pPr>
        <w:pStyle w:val="aa"/>
      </w:pPr>
      <w:r>
        <w:rPr>
          <w:lang w:val="ru-RU" w:eastAsia="ru-RU"/>
        </w:rPr>
        <w:drawing>
          <wp:inline distT="0" distB="0" distL="0" distR="0">
            <wp:extent cx="3514286" cy="3180953"/>
            <wp:effectExtent l="0" t="0" r="0" b="63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cstate="print"/>
                    <a:stretch>
                      <a:fillRect/>
                    </a:stretch>
                  </pic:blipFill>
                  <pic:spPr>
                    <a:xfrm>
                      <a:off x="0" y="0"/>
                      <a:ext cx="3514286" cy="3180953"/>
                    </a:xfrm>
                    <a:prstGeom prst="rect">
                      <a:avLst/>
                    </a:prstGeom>
                  </pic:spPr>
                </pic:pic>
              </a:graphicData>
            </a:graphic>
          </wp:inline>
        </w:drawing>
      </w:r>
    </w:p>
    <w:p w:rsidR="004C58BA" w:rsidRPr="00102C54" w:rsidRDefault="004C58BA" w:rsidP="00002D23">
      <w:pPr>
        <w:pStyle w:val="ab"/>
      </w:pPr>
      <w:bookmarkStart w:id="2578" w:name="_Ref399327179"/>
      <w:r w:rsidRPr="00102C54">
        <w:t>Рисунок </w:t>
      </w:r>
      <w:r w:rsidR="00EF133A">
        <w:fldChar w:fldCharType="begin"/>
      </w:r>
      <w:r w:rsidR="004F061F">
        <w:instrText xml:space="preserve"> SEQ Рисунок \* ARABIC </w:instrText>
      </w:r>
      <w:r w:rsidR="00EF133A">
        <w:fldChar w:fldCharType="separate"/>
      </w:r>
      <w:r w:rsidR="003D612E">
        <w:rPr>
          <w:noProof/>
        </w:rPr>
        <w:t>51</w:t>
      </w:r>
      <w:r w:rsidR="00EF133A">
        <w:rPr>
          <w:noProof/>
        </w:rPr>
        <w:fldChar w:fldCharType="end"/>
      </w:r>
      <w:bookmarkEnd w:id="2578"/>
      <w:r w:rsidRPr="00102C54">
        <w:t>. Вкладка «Запросы в ГИС ГМП»</w:t>
      </w:r>
    </w:p>
    <w:p w:rsidR="004C58BA" w:rsidRPr="00621B44" w:rsidRDefault="004C58BA" w:rsidP="00002D23">
      <w:pPr>
        <w:pStyle w:val="a1"/>
      </w:pPr>
      <w:r w:rsidRPr="00621B44">
        <w:t xml:space="preserve">Некоторые параметры </w:t>
      </w:r>
      <w:r w:rsidRPr="00EC2153">
        <w:rPr>
          <w:rStyle w:val="1c"/>
          <w:rFonts w:ascii="Times New Roman" w:hAnsi="Times New Roman"/>
          <w:i w:val="0"/>
          <w:spacing w:val="2"/>
        </w:rPr>
        <w:t>вкладки «</w:t>
      </w:r>
      <w:r w:rsidRPr="00621B44">
        <w:t>Запросы в ГИС ГМП</w:t>
      </w:r>
      <w:r w:rsidRPr="00EC2153">
        <w:rPr>
          <w:rStyle w:val="1c"/>
          <w:rFonts w:ascii="Times New Roman" w:hAnsi="Times New Roman"/>
          <w:i w:val="0"/>
          <w:spacing w:val="2"/>
        </w:rPr>
        <w:t>»</w:t>
      </w:r>
      <w:r w:rsidRPr="00621B44">
        <w:t xml:space="preserve"> сгруппированы по типам под общим заголовком. Для того чтобы воспользоваться параметрами группы необходимо развернуть список нажатием на кнопку </w:t>
      </w:r>
      <w:r w:rsidRPr="00897739">
        <w:rPr>
          <w:noProof/>
          <w:lang w:eastAsia="ru-RU"/>
        </w:rPr>
        <w:drawing>
          <wp:inline distT="0" distB="0" distL="0" distR="0">
            <wp:extent cx="191135" cy="19113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621B44">
        <w:t xml:space="preserve"> на соответствующем заголовке.</w:t>
      </w:r>
    </w:p>
    <w:p w:rsidR="004C58BA" w:rsidRPr="00621B44" w:rsidRDefault="004C58BA" w:rsidP="00002D23">
      <w:pPr>
        <w:pStyle w:val="a1"/>
      </w:pPr>
      <w:r w:rsidRPr="00621B44">
        <w:t xml:space="preserve">Запрос в ГИС ГМП выполняется в соответствии с параметрами </w:t>
      </w:r>
      <w:r w:rsidRPr="00EC2153">
        <w:rPr>
          <w:rStyle w:val="1c"/>
          <w:rFonts w:ascii="Times New Roman" w:hAnsi="Times New Roman"/>
          <w:i w:val="0"/>
          <w:spacing w:val="2"/>
        </w:rPr>
        <w:t>вкладки «</w:t>
      </w:r>
      <w:r w:rsidRPr="00621B44">
        <w:t>Запросы в ГИС ГМП</w:t>
      </w:r>
      <w:r w:rsidRPr="00EC2153">
        <w:rPr>
          <w:rStyle w:val="1c"/>
          <w:rFonts w:ascii="Times New Roman" w:hAnsi="Times New Roman"/>
          <w:i w:val="0"/>
          <w:spacing w:val="2"/>
        </w:rPr>
        <w:t>»</w:t>
      </w:r>
      <w:r w:rsidRPr="00621B44">
        <w:t>:</w:t>
      </w:r>
    </w:p>
    <w:p w:rsidR="004C58BA" w:rsidRPr="00E821EB" w:rsidRDefault="004C58BA" w:rsidP="006260AC">
      <w:pPr>
        <w:pStyle w:val="-"/>
        <w:rPr>
          <w:rStyle w:val="1c"/>
          <w:rFonts w:ascii="Times New Roman" w:hAnsi="Times New Roman"/>
          <w:i w:val="0"/>
          <w:snapToGrid/>
          <w:spacing w:val="0"/>
          <w:kern w:val="24"/>
        </w:rPr>
      </w:pPr>
      <w:r w:rsidRPr="00E821EB">
        <w:rPr>
          <w:rStyle w:val="1c"/>
          <w:rFonts w:ascii="Times New Roman" w:hAnsi="Times New Roman"/>
          <w:i w:val="0"/>
          <w:spacing w:val="0"/>
          <w:kern w:val="24"/>
        </w:rPr>
        <w:t>поле «Тип запроса» (</w:t>
      </w:r>
      <w:r w:rsidR="00456376">
        <w:fldChar w:fldCharType="begin"/>
      </w:r>
      <w:r w:rsidR="00456376">
        <w:instrText xml:space="preserve"> REF _Ref399327193 \h  \* MERGEFORMAT </w:instrText>
      </w:r>
      <w:r w:rsidR="00456376">
        <w:fldChar w:fldCharType="separate"/>
      </w:r>
      <w:r w:rsidR="003D612E" w:rsidRPr="00102C54">
        <w:t>Рисунок</w:t>
      </w:r>
      <w:r w:rsidR="003D612E">
        <w:t> 52</w:t>
      </w:r>
      <w:r w:rsidR="00456376">
        <w:fldChar w:fldCharType="end"/>
      </w:r>
      <w:r w:rsidRPr="00E821EB">
        <w:rPr>
          <w:rStyle w:val="1c"/>
          <w:rFonts w:ascii="Times New Roman" w:hAnsi="Times New Roman"/>
          <w:i w:val="0"/>
          <w:spacing w:val="0"/>
          <w:kern w:val="24"/>
        </w:rPr>
        <w:t xml:space="preserve">) – для выбора типа запроса, по которому необходимо </w:t>
      </w:r>
      <w:r w:rsidR="00C16BC9" w:rsidRPr="00E821EB">
        <w:rPr>
          <w:rStyle w:val="1c"/>
          <w:rFonts w:ascii="Times New Roman" w:hAnsi="Times New Roman"/>
          <w:i w:val="0"/>
          <w:spacing w:val="0"/>
          <w:kern w:val="24"/>
        </w:rPr>
        <w:t>запросить</w:t>
      </w:r>
      <w:r w:rsidRPr="00E821EB">
        <w:rPr>
          <w:rStyle w:val="1c"/>
          <w:rFonts w:ascii="Times New Roman" w:hAnsi="Times New Roman"/>
          <w:i w:val="0"/>
          <w:spacing w:val="0"/>
          <w:kern w:val="24"/>
        </w:rPr>
        <w:t xml:space="preserve"> данные. Выбор значения осуществляется из раскрывающегося списка;</w:t>
      </w:r>
    </w:p>
    <w:p w:rsidR="004C58BA" w:rsidRPr="00102C54" w:rsidRDefault="006260AC" w:rsidP="00002D23">
      <w:pPr>
        <w:pStyle w:val="aa"/>
      </w:pPr>
      <w:r>
        <w:rPr>
          <w:lang w:val="ru-RU" w:eastAsia="ru-RU"/>
        </w:rPr>
        <w:lastRenderedPageBreak/>
        <w:drawing>
          <wp:inline distT="0" distB="0" distL="0" distR="0">
            <wp:extent cx="3514286" cy="3180953"/>
            <wp:effectExtent l="0" t="0" r="0" b="63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3514286" cy="3180953"/>
                    </a:xfrm>
                    <a:prstGeom prst="rect">
                      <a:avLst/>
                    </a:prstGeom>
                  </pic:spPr>
                </pic:pic>
              </a:graphicData>
            </a:graphic>
          </wp:inline>
        </w:drawing>
      </w:r>
    </w:p>
    <w:p w:rsidR="004C58BA" w:rsidRPr="00102C54" w:rsidRDefault="004C58BA" w:rsidP="00002D23">
      <w:pPr>
        <w:pStyle w:val="ab"/>
      </w:pPr>
      <w:bookmarkStart w:id="2579" w:name="_Ref399327193"/>
      <w:r w:rsidRPr="00102C54">
        <w:t>Рисунок</w:t>
      </w:r>
      <w:r>
        <w:t> </w:t>
      </w:r>
      <w:r w:rsidR="00EF133A">
        <w:fldChar w:fldCharType="begin"/>
      </w:r>
      <w:r w:rsidR="004F061F">
        <w:instrText xml:space="preserve"> SEQ Рисунок \* ARABIC </w:instrText>
      </w:r>
      <w:r w:rsidR="00EF133A">
        <w:fldChar w:fldCharType="separate"/>
      </w:r>
      <w:r w:rsidR="003D612E">
        <w:rPr>
          <w:noProof/>
        </w:rPr>
        <w:t>52</w:t>
      </w:r>
      <w:r w:rsidR="00EF133A">
        <w:rPr>
          <w:noProof/>
        </w:rPr>
        <w:fldChar w:fldCharType="end"/>
      </w:r>
      <w:bookmarkEnd w:id="2579"/>
      <w:r w:rsidRPr="00102C54">
        <w:t>. Поле «Тип запроса»</w:t>
      </w:r>
    </w:p>
    <w:p w:rsidR="004C58BA" w:rsidRPr="00102C54" w:rsidRDefault="004C58BA" w:rsidP="00002D23">
      <w:pPr>
        <w:pStyle w:val="a1"/>
      </w:pPr>
      <w:r w:rsidRPr="00102C54">
        <w:rPr>
          <w:b/>
        </w:rPr>
        <w:t>Важно!</w:t>
      </w:r>
      <w:r w:rsidRPr="00102C54">
        <w:t xml:space="preserve"> Пользователю доступен только тот перечень запросов, который доступен</w:t>
      </w:r>
      <w:r w:rsidR="00C16BC9">
        <w:t xml:space="preserve"> виду</w:t>
      </w:r>
      <w:r w:rsidRPr="00102C54">
        <w:t xml:space="preserve"> участника</w:t>
      </w:r>
      <w:r>
        <w:t>, под которым главный администратор (администратор) зарегистрирован в ГИС ГМП</w:t>
      </w:r>
      <w:r w:rsidRPr="00102C54">
        <w:t xml:space="preserve">. Соответствие </w:t>
      </w:r>
      <w:r w:rsidR="00C16BC9">
        <w:t>видов</w:t>
      </w:r>
      <w:r w:rsidRPr="00102C54">
        <w:t xml:space="preserve"> участников и доступных ему типов запросов регламентируется форматами ГИС ГМП.</w:t>
      </w:r>
    </w:p>
    <w:p w:rsidR="004C58BA" w:rsidRPr="00102C54" w:rsidRDefault="004C58BA" w:rsidP="00002D23">
      <w:pPr>
        <w:pStyle w:val="a1"/>
      </w:pPr>
      <w:r w:rsidRPr="00102C54">
        <w:rPr>
          <w:b/>
        </w:rPr>
        <w:t>Важно!</w:t>
      </w:r>
      <w:r w:rsidRPr="00102C54">
        <w:t xml:space="preserve"> В случае необходимости выполнения запроса от имени другого участника, следует указать его в параметре «Выполнять запрос от имени», где по умолчанию указан текущий участник. Возможность выполнять запросы от имени других участников доступна только в том случае, если эти участники делегировали полномочия по выполнению запросов текущему участнику (делегировав шаблоны </w:t>
      </w:r>
      <w:r w:rsidR="00C16BC9">
        <w:t>документов о начислениях</w:t>
      </w:r>
      <w:r w:rsidRPr="00102C54">
        <w:t>).</w:t>
      </w:r>
    </w:p>
    <w:p w:rsidR="004C58BA" w:rsidRPr="00E821EB" w:rsidRDefault="004C58BA" w:rsidP="006260AC">
      <w:pPr>
        <w:pStyle w:val="-"/>
        <w:rPr>
          <w:rStyle w:val="1c"/>
          <w:rFonts w:ascii="Times New Roman" w:hAnsi="Times New Roman"/>
          <w:i w:val="0"/>
          <w:snapToGrid/>
          <w:spacing w:val="0"/>
          <w:kern w:val="24"/>
        </w:rPr>
      </w:pPr>
      <w:proofErr w:type="gramStart"/>
      <w:r w:rsidRPr="00E821EB">
        <w:rPr>
          <w:rStyle w:val="1c"/>
          <w:rFonts w:ascii="Times New Roman" w:hAnsi="Times New Roman"/>
          <w:i w:val="0"/>
          <w:spacing w:val="0"/>
          <w:kern w:val="24"/>
        </w:rPr>
        <w:t>п</w:t>
      </w:r>
      <w:proofErr w:type="gramEnd"/>
      <w:r w:rsidRPr="00E821EB">
        <w:rPr>
          <w:rStyle w:val="1c"/>
          <w:rFonts w:ascii="Times New Roman" w:hAnsi="Times New Roman"/>
          <w:i w:val="0"/>
          <w:spacing w:val="0"/>
          <w:kern w:val="24"/>
        </w:rPr>
        <w:t>оля дат (</w:t>
      </w:r>
      <w:r w:rsidR="00456376">
        <w:fldChar w:fldCharType="begin"/>
      </w:r>
      <w:r w:rsidR="00456376">
        <w:instrText xml:space="preserve"> REF _Ref399327204 \h  \* MERGEFORMAT </w:instrText>
      </w:r>
      <w:r w:rsidR="00456376">
        <w:fldChar w:fldCharType="separate"/>
      </w:r>
      <w:r w:rsidR="003D612E" w:rsidRPr="00102C54">
        <w:t>Рисунок</w:t>
      </w:r>
      <w:r w:rsidR="003D612E">
        <w:t> 53</w:t>
      </w:r>
      <w:r w:rsidR="00456376">
        <w:fldChar w:fldCharType="end"/>
      </w:r>
      <w:r w:rsidRPr="00E821EB">
        <w:rPr>
          <w:rStyle w:val="1c"/>
          <w:rFonts w:ascii="Times New Roman" w:hAnsi="Times New Roman"/>
          <w:i w:val="0"/>
          <w:spacing w:val="0"/>
          <w:kern w:val="24"/>
        </w:rPr>
        <w:t>) – для выбора диапазона дат, по которому необходимо</w:t>
      </w:r>
      <w:r w:rsidR="009A4DDF">
        <w:rPr>
          <w:rStyle w:val="1c"/>
          <w:rFonts w:ascii="Times New Roman" w:hAnsi="Times New Roman"/>
          <w:i w:val="0"/>
          <w:spacing w:val="0"/>
          <w:kern w:val="24"/>
        </w:rPr>
        <w:t xml:space="preserve"> </w:t>
      </w:r>
      <w:r w:rsidR="00C16BC9" w:rsidRPr="00E821EB">
        <w:rPr>
          <w:rStyle w:val="1c"/>
          <w:rFonts w:ascii="Times New Roman" w:hAnsi="Times New Roman"/>
          <w:i w:val="0"/>
          <w:spacing w:val="0"/>
          <w:kern w:val="24"/>
        </w:rPr>
        <w:t>запросить</w:t>
      </w:r>
      <w:r w:rsidRPr="00E821EB">
        <w:rPr>
          <w:rStyle w:val="1c"/>
          <w:rFonts w:ascii="Times New Roman" w:hAnsi="Times New Roman"/>
          <w:i w:val="0"/>
          <w:spacing w:val="0"/>
          <w:kern w:val="24"/>
        </w:rPr>
        <w:t xml:space="preserve"> данные. Поля дат заполняются выбором значения из календаря;</w:t>
      </w:r>
    </w:p>
    <w:p w:rsidR="004C58BA" w:rsidRPr="00102C54" w:rsidRDefault="006260AC" w:rsidP="00002D23">
      <w:pPr>
        <w:pStyle w:val="aa"/>
      </w:pPr>
      <w:r>
        <w:rPr>
          <w:lang w:val="ru-RU" w:eastAsia="ru-RU"/>
        </w:rPr>
        <w:lastRenderedPageBreak/>
        <w:drawing>
          <wp:inline distT="0" distB="0" distL="0" distR="0">
            <wp:extent cx="3514286" cy="3180953"/>
            <wp:effectExtent l="0" t="0" r="0" b="63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cstate="print"/>
                    <a:stretch>
                      <a:fillRect/>
                    </a:stretch>
                  </pic:blipFill>
                  <pic:spPr>
                    <a:xfrm>
                      <a:off x="0" y="0"/>
                      <a:ext cx="3514286" cy="3180953"/>
                    </a:xfrm>
                    <a:prstGeom prst="rect">
                      <a:avLst/>
                    </a:prstGeom>
                  </pic:spPr>
                </pic:pic>
              </a:graphicData>
            </a:graphic>
          </wp:inline>
        </w:drawing>
      </w:r>
    </w:p>
    <w:p w:rsidR="004C58BA" w:rsidRPr="00102C54" w:rsidRDefault="004C58BA" w:rsidP="00002D23">
      <w:pPr>
        <w:pStyle w:val="ab"/>
      </w:pPr>
      <w:bookmarkStart w:id="2580" w:name="_Ref399327204"/>
      <w:r w:rsidRPr="00102C54">
        <w:t>Рисунок</w:t>
      </w:r>
      <w:r>
        <w:t> </w:t>
      </w:r>
      <w:r w:rsidR="00EF133A">
        <w:fldChar w:fldCharType="begin"/>
      </w:r>
      <w:r w:rsidR="004F061F">
        <w:instrText xml:space="preserve"> SEQ Рисунок \* ARABIC </w:instrText>
      </w:r>
      <w:r w:rsidR="00EF133A">
        <w:fldChar w:fldCharType="separate"/>
      </w:r>
      <w:r w:rsidR="003D612E">
        <w:rPr>
          <w:noProof/>
        </w:rPr>
        <w:t>53</w:t>
      </w:r>
      <w:r w:rsidR="00EF133A">
        <w:rPr>
          <w:noProof/>
        </w:rPr>
        <w:fldChar w:fldCharType="end"/>
      </w:r>
      <w:bookmarkEnd w:id="2580"/>
      <w:r w:rsidRPr="00102C54">
        <w:t>. Поля дат</w:t>
      </w:r>
    </w:p>
    <w:p w:rsidR="004C58BA" w:rsidRPr="00E821EB" w:rsidRDefault="004C58BA" w:rsidP="006260AC">
      <w:pPr>
        <w:pStyle w:val="-"/>
        <w:rPr>
          <w:rStyle w:val="1c"/>
          <w:rFonts w:ascii="Times New Roman" w:hAnsi="Times New Roman"/>
          <w:b/>
          <w:i w:val="0"/>
          <w:snapToGrid/>
          <w:spacing w:val="0"/>
          <w:kern w:val="24"/>
        </w:rPr>
      </w:pPr>
      <w:r w:rsidRPr="00E821EB">
        <w:rPr>
          <w:rStyle w:val="1c"/>
          <w:rFonts w:ascii="Times New Roman" w:hAnsi="Times New Roman"/>
          <w:i w:val="0"/>
          <w:spacing w:val="0"/>
          <w:kern w:val="24"/>
        </w:rPr>
        <w:t>поля времени (</w:t>
      </w:r>
      <w:r w:rsidR="00456376">
        <w:fldChar w:fldCharType="begin"/>
      </w:r>
      <w:r w:rsidR="00456376">
        <w:instrText xml:space="preserve"> REF _Ref399327263 \h  \* MERGEFORMAT </w:instrText>
      </w:r>
      <w:r w:rsidR="00456376">
        <w:fldChar w:fldCharType="separate"/>
      </w:r>
      <w:r w:rsidR="003D612E" w:rsidRPr="00621B44">
        <w:t>Рисунок </w:t>
      </w:r>
      <w:r w:rsidR="003D612E">
        <w:t>54</w:t>
      </w:r>
      <w:r w:rsidR="00456376">
        <w:fldChar w:fldCharType="end"/>
      </w:r>
      <w:r w:rsidRPr="00E821EB">
        <w:rPr>
          <w:rStyle w:val="1c"/>
          <w:rFonts w:ascii="Times New Roman" w:hAnsi="Times New Roman"/>
          <w:i w:val="0"/>
          <w:spacing w:val="0"/>
          <w:kern w:val="24"/>
        </w:rPr>
        <w:t>) – для выбора диапазона времени, по которым необходимо</w:t>
      </w:r>
      <w:r w:rsidR="009A4DDF">
        <w:rPr>
          <w:rStyle w:val="1c"/>
          <w:rFonts w:ascii="Times New Roman" w:hAnsi="Times New Roman"/>
          <w:i w:val="0"/>
          <w:spacing w:val="0"/>
          <w:kern w:val="24"/>
        </w:rPr>
        <w:t xml:space="preserve"> </w:t>
      </w:r>
      <w:r w:rsidR="00C16BC9" w:rsidRPr="00E821EB">
        <w:rPr>
          <w:rStyle w:val="1c"/>
          <w:rFonts w:ascii="Times New Roman" w:hAnsi="Times New Roman"/>
          <w:i w:val="0"/>
          <w:spacing w:val="0"/>
          <w:kern w:val="24"/>
        </w:rPr>
        <w:t>запросить</w:t>
      </w:r>
      <w:r w:rsidRPr="00E821EB">
        <w:rPr>
          <w:rStyle w:val="1c"/>
          <w:rFonts w:ascii="Times New Roman" w:hAnsi="Times New Roman"/>
          <w:i w:val="0"/>
          <w:spacing w:val="0"/>
          <w:kern w:val="24"/>
        </w:rPr>
        <w:t xml:space="preserve"> данные. Поля времени заполняются вручную с клавиатуры;</w:t>
      </w:r>
    </w:p>
    <w:p w:rsidR="004C58BA" w:rsidRPr="00102C54" w:rsidRDefault="006260AC" w:rsidP="00002D23">
      <w:pPr>
        <w:pStyle w:val="aa"/>
      </w:pPr>
      <w:r>
        <w:rPr>
          <w:lang w:val="ru-RU" w:eastAsia="ru-RU"/>
        </w:rPr>
        <w:drawing>
          <wp:inline distT="0" distB="0" distL="0" distR="0">
            <wp:extent cx="3514286" cy="3180953"/>
            <wp:effectExtent l="0" t="0" r="0" b="63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cstate="print"/>
                    <a:stretch>
                      <a:fillRect/>
                    </a:stretch>
                  </pic:blipFill>
                  <pic:spPr>
                    <a:xfrm>
                      <a:off x="0" y="0"/>
                      <a:ext cx="3514286" cy="3180953"/>
                    </a:xfrm>
                    <a:prstGeom prst="rect">
                      <a:avLst/>
                    </a:prstGeom>
                  </pic:spPr>
                </pic:pic>
              </a:graphicData>
            </a:graphic>
          </wp:inline>
        </w:drawing>
      </w:r>
    </w:p>
    <w:p w:rsidR="004C58BA" w:rsidRPr="00621B44" w:rsidRDefault="004C58BA" w:rsidP="00002D23">
      <w:pPr>
        <w:pStyle w:val="ab"/>
      </w:pPr>
      <w:bookmarkStart w:id="2581" w:name="_Ref399327263"/>
      <w:r w:rsidRPr="00621B44">
        <w:t>Рисунок </w:t>
      </w:r>
      <w:r w:rsidR="00EF133A" w:rsidRPr="00EC2153">
        <w:fldChar w:fldCharType="begin"/>
      </w:r>
      <w:r w:rsidRPr="00621B44">
        <w:instrText xml:space="preserve"> SEQ Рисунок \* ARABIC </w:instrText>
      </w:r>
      <w:r w:rsidR="00EF133A" w:rsidRPr="00EC2153">
        <w:fldChar w:fldCharType="separate"/>
      </w:r>
      <w:r w:rsidR="003D612E">
        <w:rPr>
          <w:noProof/>
        </w:rPr>
        <w:t>54</w:t>
      </w:r>
      <w:r w:rsidR="00EF133A" w:rsidRPr="00EC2153">
        <w:fldChar w:fldCharType="end"/>
      </w:r>
      <w:bookmarkEnd w:id="2581"/>
      <w:r w:rsidRPr="00621B44">
        <w:t>. Поля времени</w:t>
      </w:r>
    </w:p>
    <w:p w:rsidR="004C58BA" w:rsidRPr="00E821EB" w:rsidRDefault="004C58BA" w:rsidP="00006336">
      <w:pPr>
        <w:pStyle w:val="13"/>
        <w:rPr>
          <w:rStyle w:val="1c"/>
          <w:rFonts w:ascii="Times New Roman" w:hAnsi="Times New Roman"/>
          <w:b/>
          <w:i w:val="0"/>
          <w:snapToGrid/>
          <w:spacing w:val="0"/>
          <w:kern w:val="24"/>
        </w:rPr>
      </w:pPr>
      <w:r w:rsidRPr="00E821EB">
        <w:rPr>
          <w:rStyle w:val="1c"/>
          <w:rFonts w:ascii="Times New Roman" w:hAnsi="Times New Roman"/>
          <w:i w:val="0"/>
          <w:spacing w:val="0"/>
          <w:kern w:val="24"/>
        </w:rPr>
        <w:t>группа «Выполнять запрос от имени» предназначена для возможности указать тех участников, которые делегировали шаблон документа о начислении текущему пользователю. Содержит следующие поля (</w:t>
      </w:r>
      <w:r w:rsidR="00456376">
        <w:fldChar w:fldCharType="begin"/>
      </w:r>
      <w:r w:rsidR="00456376">
        <w:instrText xml:space="preserve"> REF _Ref399327271 \h  \* MERGEFORMAT </w:instrText>
      </w:r>
      <w:r w:rsidR="00456376">
        <w:fldChar w:fldCharType="separate"/>
      </w:r>
      <w:r w:rsidR="003D612E" w:rsidRPr="00621B44">
        <w:t>Рисунок </w:t>
      </w:r>
      <w:r w:rsidR="003D612E">
        <w:t>55</w:t>
      </w:r>
      <w:r w:rsidR="00456376">
        <w:fldChar w:fldCharType="end"/>
      </w:r>
      <w:r w:rsidRPr="00E821EB">
        <w:rPr>
          <w:rStyle w:val="1c"/>
          <w:rFonts w:ascii="Times New Roman" w:hAnsi="Times New Roman"/>
          <w:i w:val="0"/>
          <w:spacing w:val="0"/>
          <w:kern w:val="24"/>
        </w:rPr>
        <w:t>):</w:t>
      </w:r>
    </w:p>
    <w:p w:rsidR="004C58BA" w:rsidRPr="006260AC" w:rsidRDefault="004C58BA" w:rsidP="00006336">
      <w:pPr>
        <w:pStyle w:val="-"/>
        <w:rPr>
          <w:rStyle w:val="1c"/>
          <w:rFonts w:ascii="Times New Roman" w:hAnsi="Times New Roman"/>
          <w:i w:val="0"/>
          <w:spacing w:val="0"/>
        </w:rPr>
      </w:pPr>
      <w:r w:rsidRPr="006260AC">
        <w:rPr>
          <w:rStyle w:val="1c"/>
          <w:rFonts w:ascii="Times New Roman" w:hAnsi="Times New Roman"/>
          <w:i w:val="0"/>
          <w:spacing w:val="0"/>
        </w:rPr>
        <w:t xml:space="preserve">«Выбрать из списка» – для выбора одного участника, </w:t>
      </w:r>
      <w:r w:rsidRPr="006260AC">
        <w:t xml:space="preserve">по которому необходимо </w:t>
      </w:r>
      <w:r w:rsidR="00C16BC9" w:rsidRPr="006260AC">
        <w:t>запросить</w:t>
      </w:r>
      <w:r w:rsidRPr="006260AC">
        <w:t xml:space="preserve"> данные</w:t>
      </w:r>
      <w:r w:rsidRPr="006260AC">
        <w:rPr>
          <w:rStyle w:val="1c"/>
          <w:rFonts w:ascii="Times New Roman" w:hAnsi="Times New Roman"/>
          <w:i w:val="0"/>
          <w:spacing w:val="0"/>
        </w:rPr>
        <w:t>. Если отмечено данное поле, то в поле выбор значения осуществляется из раскрывающегося списка;</w:t>
      </w:r>
    </w:p>
    <w:p w:rsidR="004C58BA" w:rsidRPr="00DE437C" w:rsidRDefault="004C58BA" w:rsidP="00006336">
      <w:pPr>
        <w:pStyle w:val="-"/>
      </w:pPr>
      <w:r w:rsidRPr="006260AC">
        <w:rPr>
          <w:rStyle w:val="1c"/>
          <w:rFonts w:ascii="Times New Roman" w:hAnsi="Times New Roman"/>
          <w:i w:val="0"/>
          <w:spacing w:val="0"/>
        </w:rPr>
        <w:lastRenderedPageBreak/>
        <w:t xml:space="preserve">«Выбрать несколько» – для выбора нескольких участников, </w:t>
      </w:r>
      <w:r w:rsidRPr="006260AC">
        <w:t xml:space="preserve">по которым необходимо </w:t>
      </w:r>
      <w:r w:rsidR="006260AC" w:rsidRPr="006260AC">
        <w:t>запросить данные</w:t>
      </w:r>
      <w:r w:rsidRPr="006260AC">
        <w:rPr>
          <w:rStyle w:val="1c"/>
          <w:rFonts w:ascii="Times New Roman" w:hAnsi="Times New Roman"/>
          <w:i w:val="0"/>
          <w:spacing w:val="0"/>
        </w:rPr>
        <w:t xml:space="preserve">. </w:t>
      </w:r>
      <w:r w:rsidRPr="00DE437C">
        <w:rPr>
          <w:rStyle w:val="1c"/>
          <w:rFonts w:ascii="Times New Roman" w:hAnsi="Times New Roman"/>
          <w:i w:val="0"/>
          <w:spacing w:val="0"/>
        </w:rPr>
        <w:t>Если отмечено данное поле, то выбор нескольких значений осуществляется из справочника «Участники»</w:t>
      </w:r>
      <w:r w:rsidRPr="00DE437C">
        <w:t>;</w:t>
      </w:r>
    </w:p>
    <w:p w:rsidR="004C58BA" w:rsidRPr="00102C54" w:rsidRDefault="006260AC" w:rsidP="00002D23">
      <w:pPr>
        <w:pStyle w:val="aa"/>
      </w:pPr>
      <w:r>
        <w:rPr>
          <w:lang w:val="ru-RU" w:eastAsia="ru-RU"/>
        </w:rPr>
        <w:drawing>
          <wp:inline distT="0" distB="0" distL="0" distR="0">
            <wp:extent cx="3514286" cy="376190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cstate="print"/>
                    <a:stretch>
                      <a:fillRect/>
                    </a:stretch>
                  </pic:blipFill>
                  <pic:spPr>
                    <a:xfrm>
                      <a:off x="0" y="0"/>
                      <a:ext cx="3514286" cy="3761905"/>
                    </a:xfrm>
                    <a:prstGeom prst="rect">
                      <a:avLst/>
                    </a:prstGeom>
                  </pic:spPr>
                </pic:pic>
              </a:graphicData>
            </a:graphic>
          </wp:inline>
        </w:drawing>
      </w:r>
    </w:p>
    <w:p w:rsidR="004C58BA" w:rsidRPr="00621B44" w:rsidRDefault="004C58BA" w:rsidP="00002D23">
      <w:pPr>
        <w:pStyle w:val="ab"/>
      </w:pPr>
      <w:bookmarkStart w:id="2582" w:name="_Ref399327271"/>
      <w:r w:rsidRPr="00621B44">
        <w:t>Рисунок </w:t>
      </w:r>
      <w:r w:rsidR="00EF133A" w:rsidRPr="00EC2153">
        <w:fldChar w:fldCharType="begin"/>
      </w:r>
      <w:r w:rsidRPr="00621B44">
        <w:instrText xml:space="preserve"> SEQ Рисунок \* ARABIC </w:instrText>
      </w:r>
      <w:r w:rsidR="00EF133A" w:rsidRPr="00EC2153">
        <w:fldChar w:fldCharType="separate"/>
      </w:r>
      <w:r w:rsidR="003D612E">
        <w:rPr>
          <w:noProof/>
        </w:rPr>
        <w:t>55</w:t>
      </w:r>
      <w:r w:rsidR="00EF133A" w:rsidRPr="00EC2153">
        <w:fldChar w:fldCharType="end"/>
      </w:r>
      <w:bookmarkEnd w:id="2582"/>
      <w:r w:rsidRPr="00621B44">
        <w:t>. Группа «</w:t>
      </w:r>
      <w:r w:rsidRPr="00EB6CCA">
        <w:rPr>
          <w:rStyle w:val="1c"/>
          <w:rFonts w:ascii="Times New Roman" w:hAnsi="Times New Roman"/>
          <w:i w:val="0"/>
          <w:spacing w:val="0"/>
          <w:szCs w:val="20"/>
        </w:rPr>
        <w:t>Выполнять запрос от имени</w:t>
      </w:r>
      <w:r w:rsidRPr="00621B44">
        <w:t>»</w:t>
      </w:r>
    </w:p>
    <w:p w:rsidR="004C58BA" w:rsidRPr="00E821EB" w:rsidRDefault="004C58BA" w:rsidP="00006336">
      <w:pPr>
        <w:pStyle w:val="13"/>
        <w:rPr>
          <w:rStyle w:val="1c"/>
          <w:rFonts w:ascii="Times New Roman" w:hAnsi="Times New Roman"/>
          <w:b/>
          <w:i w:val="0"/>
          <w:snapToGrid/>
          <w:spacing w:val="0"/>
          <w:kern w:val="24"/>
        </w:rPr>
      </w:pPr>
      <w:r w:rsidRPr="00E821EB">
        <w:rPr>
          <w:rStyle w:val="1c"/>
          <w:rFonts w:ascii="Times New Roman" w:hAnsi="Times New Roman"/>
          <w:i w:val="0"/>
          <w:spacing w:val="0"/>
          <w:kern w:val="24"/>
        </w:rPr>
        <w:t>группа «Уникальные идентификаторы начислений» – содержит поле (</w:t>
      </w:r>
      <w:r w:rsidR="00456376">
        <w:fldChar w:fldCharType="begin"/>
      </w:r>
      <w:r w:rsidR="00456376">
        <w:instrText xml:space="preserve"> REF _Ref399327283 \h  \* MERGEFORMAT </w:instrText>
      </w:r>
      <w:r w:rsidR="00456376">
        <w:fldChar w:fldCharType="separate"/>
      </w:r>
      <w:r w:rsidR="003D612E" w:rsidRPr="00102C54">
        <w:t>Рисунок</w:t>
      </w:r>
      <w:r w:rsidR="003D612E">
        <w:t> 56</w:t>
      </w:r>
      <w:r w:rsidR="00456376">
        <w:fldChar w:fldCharType="end"/>
      </w:r>
      <w:r w:rsidRPr="00E821EB">
        <w:rPr>
          <w:rStyle w:val="1c"/>
          <w:rFonts w:ascii="Times New Roman" w:hAnsi="Times New Roman"/>
          <w:i w:val="0"/>
          <w:spacing w:val="0"/>
          <w:kern w:val="24"/>
        </w:rPr>
        <w:t>):</w:t>
      </w:r>
    </w:p>
    <w:p w:rsidR="004C58BA" w:rsidRPr="006260AC" w:rsidRDefault="004C58BA" w:rsidP="00006336">
      <w:pPr>
        <w:pStyle w:val="-"/>
        <w:rPr>
          <w:rStyle w:val="1c"/>
          <w:rFonts w:ascii="Times New Roman" w:hAnsi="Times New Roman"/>
          <w:i w:val="0"/>
          <w:spacing w:val="0"/>
        </w:rPr>
      </w:pPr>
      <w:r w:rsidRPr="00DE437C">
        <w:rPr>
          <w:rStyle w:val="1c"/>
          <w:rFonts w:ascii="Times New Roman" w:hAnsi="Times New Roman"/>
          <w:i w:val="0"/>
          <w:spacing w:val="0"/>
        </w:rPr>
        <w:t>«Уникальные идентификаторы начислений» – для выбора уникальных идентификаторов, по которым необходимо</w:t>
      </w:r>
      <w:r w:rsidR="009A4DDF">
        <w:rPr>
          <w:rStyle w:val="1c"/>
          <w:rFonts w:ascii="Times New Roman" w:hAnsi="Times New Roman"/>
          <w:i w:val="0"/>
          <w:spacing w:val="0"/>
        </w:rPr>
        <w:t xml:space="preserve"> </w:t>
      </w:r>
      <w:r w:rsidR="00C16BC9" w:rsidRPr="00DE437C">
        <w:rPr>
          <w:rStyle w:val="1c"/>
          <w:rFonts w:ascii="Times New Roman" w:hAnsi="Times New Roman"/>
          <w:i w:val="0"/>
          <w:spacing w:val="0"/>
        </w:rPr>
        <w:t>запросить</w:t>
      </w:r>
      <w:r w:rsidRPr="00DE437C">
        <w:rPr>
          <w:rStyle w:val="1c"/>
          <w:rFonts w:ascii="Times New Roman" w:hAnsi="Times New Roman"/>
          <w:i w:val="0"/>
          <w:spacing w:val="0"/>
        </w:rPr>
        <w:t xml:space="preserve"> данные. </w:t>
      </w:r>
      <w:r w:rsidRPr="006260AC">
        <w:rPr>
          <w:rStyle w:val="1c"/>
          <w:rFonts w:ascii="Times New Roman" w:hAnsi="Times New Roman"/>
          <w:i w:val="0"/>
          <w:spacing w:val="0"/>
        </w:rPr>
        <w:t>Выбор значения осуществляется из реестра документов о начислениях</w:t>
      </w:r>
      <w:r w:rsidR="00C16BC9" w:rsidRPr="006260AC">
        <w:rPr>
          <w:rStyle w:val="1c"/>
          <w:rFonts w:ascii="Times New Roman" w:hAnsi="Times New Roman"/>
          <w:i w:val="0"/>
          <w:spacing w:val="0"/>
        </w:rPr>
        <w:t xml:space="preserve"> либо заполняется вручную</w:t>
      </w:r>
      <w:r w:rsidR="006260AC">
        <w:rPr>
          <w:rStyle w:val="1c"/>
          <w:rFonts w:ascii="Times New Roman" w:hAnsi="Times New Roman"/>
          <w:i w:val="0"/>
          <w:spacing w:val="0"/>
        </w:rPr>
        <w:t xml:space="preserve"> с клавиатуры</w:t>
      </w:r>
      <w:r w:rsidRPr="006260AC">
        <w:rPr>
          <w:rStyle w:val="1c"/>
          <w:rFonts w:ascii="Times New Roman" w:hAnsi="Times New Roman"/>
          <w:i w:val="0"/>
          <w:spacing w:val="0"/>
        </w:rPr>
        <w:t>;</w:t>
      </w:r>
    </w:p>
    <w:p w:rsidR="004C58BA" w:rsidRPr="00102C54" w:rsidRDefault="006260AC" w:rsidP="00002D23">
      <w:pPr>
        <w:pStyle w:val="aa"/>
      </w:pPr>
      <w:r>
        <w:rPr>
          <w:lang w:val="ru-RU" w:eastAsia="ru-RU"/>
        </w:rPr>
        <w:lastRenderedPageBreak/>
        <w:drawing>
          <wp:inline distT="0" distB="0" distL="0" distR="0">
            <wp:extent cx="3523810" cy="3733334"/>
            <wp:effectExtent l="0" t="0" r="635" b="63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cstate="print"/>
                    <a:stretch>
                      <a:fillRect/>
                    </a:stretch>
                  </pic:blipFill>
                  <pic:spPr>
                    <a:xfrm>
                      <a:off x="0" y="0"/>
                      <a:ext cx="3523810" cy="3733334"/>
                    </a:xfrm>
                    <a:prstGeom prst="rect">
                      <a:avLst/>
                    </a:prstGeom>
                  </pic:spPr>
                </pic:pic>
              </a:graphicData>
            </a:graphic>
          </wp:inline>
        </w:drawing>
      </w:r>
    </w:p>
    <w:p w:rsidR="004C58BA" w:rsidRPr="00102C54" w:rsidRDefault="004C58BA" w:rsidP="00002D23">
      <w:pPr>
        <w:pStyle w:val="ab"/>
      </w:pPr>
      <w:bookmarkStart w:id="2583" w:name="_Ref399327283"/>
      <w:r w:rsidRPr="00102C54">
        <w:t>Рисунок</w:t>
      </w:r>
      <w:r>
        <w:t> </w:t>
      </w:r>
      <w:r w:rsidR="00EF133A">
        <w:fldChar w:fldCharType="begin"/>
      </w:r>
      <w:r w:rsidR="004F061F">
        <w:instrText xml:space="preserve"> SEQ Рисунок \* ARABIC </w:instrText>
      </w:r>
      <w:r w:rsidR="00EF133A">
        <w:fldChar w:fldCharType="separate"/>
      </w:r>
      <w:r w:rsidR="003D612E">
        <w:rPr>
          <w:noProof/>
        </w:rPr>
        <w:t>56</w:t>
      </w:r>
      <w:r w:rsidR="00EF133A">
        <w:rPr>
          <w:noProof/>
        </w:rPr>
        <w:fldChar w:fldCharType="end"/>
      </w:r>
      <w:bookmarkEnd w:id="2583"/>
      <w:r>
        <w:t xml:space="preserve">. Поле </w:t>
      </w:r>
      <w:r w:rsidRPr="00102C54">
        <w:t>«Уникальные идентификаторы начисления»</w:t>
      </w:r>
    </w:p>
    <w:p w:rsidR="004C58BA" w:rsidRPr="00E821EB" w:rsidRDefault="004C58BA" w:rsidP="00006336">
      <w:pPr>
        <w:pStyle w:val="13"/>
        <w:rPr>
          <w:rStyle w:val="1c"/>
          <w:rFonts w:ascii="Times New Roman" w:hAnsi="Times New Roman"/>
          <w:b/>
          <w:i w:val="0"/>
          <w:snapToGrid/>
          <w:spacing w:val="0"/>
          <w:kern w:val="24"/>
        </w:rPr>
      </w:pPr>
      <w:r w:rsidRPr="00E821EB">
        <w:rPr>
          <w:rStyle w:val="1c"/>
          <w:rFonts w:ascii="Times New Roman" w:hAnsi="Times New Roman"/>
          <w:i w:val="0"/>
          <w:spacing w:val="0"/>
          <w:kern w:val="24"/>
        </w:rPr>
        <w:t xml:space="preserve">группа «Плательщик» – для добавления плательщика, необходимо нажать кнопку «Добавить», для удаления </w:t>
      </w:r>
      <w:r w:rsidRPr="00897739">
        <w:rPr>
          <w:rStyle w:val="1c"/>
          <w:rFonts w:ascii="Times New Roman" w:hAnsi="Times New Roman"/>
          <w:i w:val="0"/>
          <w:noProof/>
          <w:spacing w:val="0"/>
          <w:kern w:val="24"/>
          <w:lang w:eastAsia="ru-RU"/>
        </w:rPr>
        <w:drawing>
          <wp:inline distT="0" distB="0" distL="0" distR="0">
            <wp:extent cx="201930" cy="223520"/>
            <wp:effectExtent l="0" t="0" r="7620" b="508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1930" cy="223520"/>
                    </a:xfrm>
                    <a:prstGeom prst="rect">
                      <a:avLst/>
                    </a:prstGeom>
                    <a:noFill/>
                    <a:ln>
                      <a:noFill/>
                    </a:ln>
                  </pic:spPr>
                </pic:pic>
              </a:graphicData>
            </a:graphic>
          </wp:inline>
        </w:drawing>
      </w:r>
      <w:r w:rsidRPr="00E821EB">
        <w:rPr>
          <w:rStyle w:val="1c"/>
          <w:rFonts w:ascii="Times New Roman" w:hAnsi="Times New Roman"/>
          <w:i w:val="0"/>
          <w:spacing w:val="0"/>
          <w:kern w:val="24"/>
        </w:rPr>
        <w:t>, после чего отобразятся следующие поля:</w:t>
      </w:r>
    </w:p>
    <w:p w:rsidR="004C58BA" w:rsidRPr="006260AC" w:rsidRDefault="004C58BA" w:rsidP="00006336">
      <w:pPr>
        <w:pStyle w:val="-"/>
        <w:rPr>
          <w:rStyle w:val="1c"/>
          <w:rFonts w:ascii="Times New Roman" w:hAnsi="Times New Roman"/>
          <w:i w:val="0"/>
          <w:spacing w:val="0"/>
        </w:rPr>
      </w:pPr>
      <w:r w:rsidRPr="006260AC">
        <w:rPr>
          <w:rStyle w:val="1c"/>
          <w:rFonts w:ascii="Times New Roman" w:hAnsi="Times New Roman"/>
          <w:i w:val="0"/>
          <w:spacing w:val="0"/>
        </w:rPr>
        <w:t xml:space="preserve">«Тип плательщика» – для выбора типа плательщика, по которому необходимо </w:t>
      </w:r>
      <w:r w:rsidR="00C16BC9" w:rsidRPr="006260AC">
        <w:rPr>
          <w:rStyle w:val="1c"/>
          <w:rFonts w:ascii="Times New Roman" w:hAnsi="Times New Roman"/>
          <w:i w:val="0"/>
          <w:spacing w:val="0"/>
        </w:rPr>
        <w:t>запросить</w:t>
      </w:r>
      <w:r w:rsidRPr="006260AC">
        <w:rPr>
          <w:rStyle w:val="1c"/>
          <w:rFonts w:ascii="Times New Roman" w:hAnsi="Times New Roman"/>
          <w:i w:val="0"/>
          <w:spacing w:val="0"/>
        </w:rPr>
        <w:t xml:space="preserve"> данные. Выбор значения осуществляется из раскрывающегося списка;</w:t>
      </w:r>
    </w:p>
    <w:p w:rsidR="004C58BA" w:rsidRPr="00621B44" w:rsidRDefault="004C58BA" w:rsidP="00DE437C">
      <w:pPr>
        <w:pStyle w:val="a1"/>
        <w:rPr>
          <w:rStyle w:val="1c"/>
          <w:rFonts w:ascii="Times New Roman" w:hAnsi="Times New Roman"/>
          <w:i w:val="0"/>
          <w:spacing w:val="0"/>
        </w:rPr>
      </w:pPr>
      <w:r w:rsidRPr="00621B44">
        <w:rPr>
          <w:rStyle w:val="1c"/>
          <w:rFonts w:ascii="Times New Roman" w:hAnsi="Times New Roman"/>
          <w:i w:val="0"/>
          <w:spacing w:val="0"/>
        </w:rPr>
        <w:t>Если в поле «Тип плательщика» выбрано значение «Физическое лицо»</w:t>
      </w:r>
      <w:r>
        <w:rPr>
          <w:rStyle w:val="1c"/>
          <w:rFonts w:ascii="Times New Roman" w:hAnsi="Times New Roman"/>
          <w:i w:val="0"/>
          <w:spacing w:val="0"/>
        </w:rPr>
        <w:t>, то</w:t>
      </w:r>
      <w:r w:rsidRPr="00621B44">
        <w:rPr>
          <w:rStyle w:val="1c"/>
          <w:rFonts w:ascii="Times New Roman" w:hAnsi="Times New Roman"/>
          <w:i w:val="0"/>
          <w:spacing w:val="0"/>
        </w:rPr>
        <w:t xml:space="preserve"> </w:t>
      </w:r>
      <w:r w:rsidR="00DE437C">
        <w:rPr>
          <w:rStyle w:val="1c"/>
          <w:rFonts w:ascii="Times New Roman" w:hAnsi="Times New Roman"/>
          <w:i w:val="0"/>
          <w:spacing w:val="0"/>
        </w:rPr>
        <w:t>для заполнения доступны</w:t>
      </w:r>
      <w:r w:rsidRPr="00621B44">
        <w:rPr>
          <w:rStyle w:val="1c"/>
          <w:rFonts w:ascii="Times New Roman" w:hAnsi="Times New Roman"/>
          <w:i w:val="0"/>
          <w:spacing w:val="0"/>
        </w:rPr>
        <w:t xml:space="preserve"> дополнительные поля фильтра (</w:t>
      </w:r>
      <w:r w:rsidR="00EF133A">
        <w:rPr>
          <w:rStyle w:val="1c"/>
          <w:rFonts w:ascii="Times New Roman" w:hAnsi="Times New Roman"/>
          <w:i w:val="0"/>
          <w:spacing w:val="0"/>
        </w:rPr>
        <w:fldChar w:fldCharType="begin"/>
      </w:r>
      <w:r w:rsidR="00DE437C">
        <w:rPr>
          <w:rStyle w:val="1c"/>
          <w:rFonts w:ascii="Times New Roman" w:hAnsi="Times New Roman"/>
          <w:i w:val="0"/>
          <w:spacing w:val="0"/>
        </w:rPr>
        <w:instrText xml:space="preserve"> REF _Ref451863974 \h </w:instrText>
      </w:r>
      <w:r w:rsidR="00EF133A">
        <w:rPr>
          <w:rStyle w:val="1c"/>
          <w:rFonts w:ascii="Times New Roman" w:hAnsi="Times New Roman"/>
          <w:i w:val="0"/>
          <w:spacing w:val="0"/>
        </w:rPr>
      </w:r>
      <w:r w:rsidR="00EF133A">
        <w:rPr>
          <w:rStyle w:val="1c"/>
          <w:rFonts w:ascii="Times New Roman" w:hAnsi="Times New Roman"/>
          <w:i w:val="0"/>
          <w:spacing w:val="0"/>
        </w:rPr>
        <w:fldChar w:fldCharType="separate"/>
      </w:r>
      <w:r w:rsidR="003D612E">
        <w:t xml:space="preserve">Рисунок </w:t>
      </w:r>
      <w:r w:rsidR="003D612E">
        <w:rPr>
          <w:noProof/>
        </w:rPr>
        <w:t>57</w:t>
      </w:r>
      <w:r w:rsidR="00EF133A">
        <w:rPr>
          <w:rStyle w:val="1c"/>
          <w:rFonts w:ascii="Times New Roman" w:hAnsi="Times New Roman"/>
          <w:i w:val="0"/>
          <w:spacing w:val="0"/>
        </w:rPr>
        <w:fldChar w:fldCharType="end"/>
      </w:r>
      <w:r w:rsidRPr="00621B44">
        <w:rPr>
          <w:rStyle w:val="1c"/>
          <w:rFonts w:ascii="Times New Roman" w:hAnsi="Times New Roman"/>
          <w:i w:val="0"/>
          <w:spacing w:val="0"/>
        </w:rPr>
        <w:t>):</w:t>
      </w:r>
    </w:p>
    <w:p w:rsidR="004C58BA" w:rsidRPr="00621B44" w:rsidRDefault="004C58BA" w:rsidP="00E821EB">
      <w:pPr>
        <w:pStyle w:val="-"/>
        <w:rPr>
          <w:rStyle w:val="1c"/>
          <w:rFonts w:ascii="Times New Roman" w:hAnsi="Times New Roman"/>
          <w:i w:val="0"/>
          <w:spacing w:val="0"/>
        </w:rPr>
      </w:pPr>
      <w:r w:rsidRPr="00621B44">
        <w:rPr>
          <w:rStyle w:val="1c"/>
          <w:rFonts w:ascii="Times New Roman" w:hAnsi="Times New Roman"/>
          <w:i w:val="0"/>
          <w:spacing w:val="0"/>
        </w:rPr>
        <w:t xml:space="preserve">«СНИЛС» – для ввода номера СНИЛС, по которому </w:t>
      </w:r>
      <w:r w:rsidRPr="00621B44">
        <w:t xml:space="preserve">необходимо </w:t>
      </w:r>
      <w:r w:rsidR="00AB66F6">
        <w:t>запросить</w:t>
      </w:r>
      <w:r w:rsidRPr="00621B44">
        <w:t xml:space="preserve"> данные</w:t>
      </w:r>
      <w:r w:rsidRPr="00621B44">
        <w:rPr>
          <w:rStyle w:val="1c"/>
          <w:rFonts w:ascii="Times New Roman" w:hAnsi="Times New Roman"/>
          <w:i w:val="0"/>
          <w:spacing w:val="0"/>
        </w:rPr>
        <w:t>;</w:t>
      </w:r>
    </w:p>
    <w:p w:rsidR="00DE437C" w:rsidRDefault="004C58BA" w:rsidP="00E821EB">
      <w:pPr>
        <w:pStyle w:val="-"/>
      </w:pPr>
      <w:r w:rsidRPr="00621B44">
        <w:rPr>
          <w:rStyle w:val="1c"/>
          <w:rFonts w:ascii="Times New Roman" w:hAnsi="Times New Roman"/>
          <w:i w:val="0"/>
          <w:spacing w:val="0"/>
        </w:rPr>
        <w:t xml:space="preserve">«Другой тип документа» – для выбора типа документа, по которому </w:t>
      </w:r>
      <w:r w:rsidRPr="00621B44">
        <w:t>необходимо</w:t>
      </w:r>
      <w:r w:rsidR="00AB66F6">
        <w:t xml:space="preserve"> запросить</w:t>
      </w:r>
      <w:r w:rsidR="00DE437C">
        <w:t xml:space="preserve"> данные.</w:t>
      </w:r>
    </w:p>
    <w:p w:rsidR="00DE437C" w:rsidRDefault="00DE437C" w:rsidP="00DE437C">
      <w:pPr>
        <w:pStyle w:val="aa"/>
      </w:pPr>
      <w:r>
        <w:rPr>
          <w:lang w:val="ru-RU" w:eastAsia="ru-RU"/>
        </w:rPr>
        <w:lastRenderedPageBreak/>
        <w:drawing>
          <wp:inline distT="0" distB="0" distL="0" distR="0">
            <wp:extent cx="3485715" cy="5028572"/>
            <wp:effectExtent l="0" t="0" r="635" b="63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cstate="print"/>
                    <a:stretch>
                      <a:fillRect/>
                    </a:stretch>
                  </pic:blipFill>
                  <pic:spPr>
                    <a:xfrm>
                      <a:off x="0" y="0"/>
                      <a:ext cx="3485715" cy="5028572"/>
                    </a:xfrm>
                    <a:prstGeom prst="rect">
                      <a:avLst/>
                    </a:prstGeom>
                  </pic:spPr>
                </pic:pic>
              </a:graphicData>
            </a:graphic>
          </wp:inline>
        </w:drawing>
      </w:r>
    </w:p>
    <w:p w:rsidR="00DE437C" w:rsidRDefault="00DE437C" w:rsidP="00DE437C">
      <w:pPr>
        <w:pStyle w:val="ab"/>
        <w:rPr>
          <w:rStyle w:val="1c"/>
          <w:rFonts w:ascii="Times New Roman" w:hAnsi="Times New Roman"/>
          <w:i w:val="0"/>
          <w:spacing w:val="0"/>
        </w:rPr>
      </w:pPr>
      <w:bookmarkStart w:id="2584" w:name="_Ref451863974"/>
      <w:r>
        <w:t xml:space="preserve">Рисунок </w:t>
      </w:r>
      <w:r w:rsidR="00EF133A">
        <w:fldChar w:fldCharType="begin"/>
      </w:r>
      <w:r w:rsidR="004F061F">
        <w:instrText xml:space="preserve"> SEQ Рисунок \* ARABIC </w:instrText>
      </w:r>
      <w:r w:rsidR="00EF133A">
        <w:fldChar w:fldCharType="separate"/>
      </w:r>
      <w:r w:rsidR="003D612E">
        <w:rPr>
          <w:noProof/>
        </w:rPr>
        <w:t>57</w:t>
      </w:r>
      <w:r w:rsidR="00EF133A">
        <w:rPr>
          <w:noProof/>
        </w:rPr>
        <w:fldChar w:fldCharType="end"/>
      </w:r>
      <w:bookmarkEnd w:id="2584"/>
      <w:r>
        <w:t>.</w:t>
      </w:r>
      <w:r w:rsidRPr="00DE437C">
        <w:rPr>
          <w:rStyle w:val="1c"/>
          <w:rFonts w:ascii="Times New Roman" w:hAnsi="Times New Roman"/>
          <w:i w:val="0"/>
          <w:spacing w:val="0"/>
          <w:kern w:val="24"/>
        </w:rPr>
        <w:t xml:space="preserve"> </w:t>
      </w:r>
      <w:r w:rsidRPr="00621B44">
        <w:t>Группа «</w:t>
      </w:r>
      <w:r w:rsidRPr="00EB6CCA">
        <w:rPr>
          <w:rStyle w:val="1c"/>
          <w:rFonts w:ascii="Times New Roman" w:hAnsi="Times New Roman"/>
          <w:i w:val="0"/>
          <w:spacing w:val="0"/>
          <w:szCs w:val="20"/>
        </w:rPr>
        <w:t>Плательщик</w:t>
      </w:r>
      <w:r w:rsidRPr="00621B44">
        <w:t>», тип плательщика «Физическое лицо»</w:t>
      </w:r>
    </w:p>
    <w:p w:rsidR="004C58BA" w:rsidRPr="00621B44" w:rsidRDefault="004C58BA" w:rsidP="00DE437C">
      <w:pPr>
        <w:pStyle w:val="a1"/>
        <w:rPr>
          <w:rStyle w:val="1c"/>
          <w:rFonts w:ascii="Times New Roman" w:hAnsi="Times New Roman"/>
          <w:i w:val="0"/>
          <w:spacing w:val="0"/>
        </w:rPr>
      </w:pPr>
      <w:r w:rsidRPr="00621B44">
        <w:rPr>
          <w:rStyle w:val="1c"/>
          <w:rFonts w:ascii="Times New Roman" w:hAnsi="Times New Roman"/>
          <w:i w:val="0"/>
          <w:spacing w:val="0"/>
        </w:rPr>
        <w:t xml:space="preserve">Если в </w:t>
      </w:r>
      <w:r w:rsidR="00DE437C">
        <w:rPr>
          <w:rStyle w:val="1c"/>
          <w:rFonts w:ascii="Times New Roman" w:hAnsi="Times New Roman"/>
          <w:i w:val="0"/>
          <w:spacing w:val="0"/>
        </w:rPr>
        <w:t xml:space="preserve">поле </w:t>
      </w:r>
      <w:r w:rsidR="00DE437C" w:rsidRPr="00621B44">
        <w:rPr>
          <w:rStyle w:val="1c"/>
          <w:rFonts w:ascii="Times New Roman" w:hAnsi="Times New Roman"/>
          <w:i w:val="0"/>
          <w:spacing w:val="0"/>
        </w:rPr>
        <w:t>«Другой тип документа»</w:t>
      </w:r>
      <w:r w:rsidR="00DE437C">
        <w:rPr>
          <w:rStyle w:val="1c"/>
          <w:rFonts w:ascii="Times New Roman" w:hAnsi="Times New Roman"/>
          <w:i w:val="0"/>
          <w:spacing w:val="0"/>
        </w:rPr>
        <w:t xml:space="preserve"> </w:t>
      </w:r>
      <w:r w:rsidRPr="00621B44">
        <w:rPr>
          <w:rStyle w:val="1c"/>
          <w:rFonts w:ascii="Times New Roman" w:hAnsi="Times New Roman"/>
          <w:i w:val="0"/>
          <w:spacing w:val="0"/>
        </w:rPr>
        <w:t>установлена «галочка», то для заполнения доступны поля</w:t>
      </w:r>
      <w:r w:rsidR="00DE437C">
        <w:rPr>
          <w:rStyle w:val="1c"/>
          <w:rFonts w:ascii="Times New Roman" w:hAnsi="Times New Roman"/>
          <w:i w:val="0"/>
          <w:spacing w:val="0"/>
        </w:rPr>
        <w:t xml:space="preserve"> (</w:t>
      </w:r>
      <w:r w:rsidR="00EF133A">
        <w:rPr>
          <w:rStyle w:val="1c"/>
          <w:rFonts w:ascii="Times New Roman" w:hAnsi="Times New Roman"/>
          <w:i w:val="0"/>
          <w:spacing w:val="0"/>
        </w:rPr>
        <w:fldChar w:fldCharType="begin"/>
      </w:r>
      <w:r w:rsidR="00DE437C">
        <w:rPr>
          <w:rStyle w:val="1c"/>
          <w:rFonts w:ascii="Times New Roman" w:hAnsi="Times New Roman"/>
          <w:i w:val="0"/>
          <w:spacing w:val="0"/>
        </w:rPr>
        <w:instrText xml:space="preserve"> REF _Ref399327298 \h </w:instrText>
      </w:r>
      <w:r w:rsidR="00EF133A">
        <w:rPr>
          <w:rStyle w:val="1c"/>
          <w:rFonts w:ascii="Times New Roman" w:hAnsi="Times New Roman"/>
          <w:i w:val="0"/>
          <w:spacing w:val="0"/>
        </w:rPr>
      </w:r>
      <w:r w:rsidR="00EF133A">
        <w:rPr>
          <w:rStyle w:val="1c"/>
          <w:rFonts w:ascii="Times New Roman" w:hAnsi="Times New Roman"/>
          <w:i w:val="0"/>
          <w:spacing w:val="0"/>
        </w:rPr>
        <w:fldChar w:fldCharType="separate"/>
      </w:r>
      <w:r w:rsidR="003D612E" w:rsidRPr="00621B44">
        <w:t>Рисунок </w:t>
      </w:r>
      <w:r w:rsidR="003D612E">
        <w:rPr>
          <w:noProof/>
        </w:rPr>
        <w:t>58</w:t>
      </w:r>
      <w:r w:rsidR="00EF133A">
        <w:rPr>
          <w:rStyle w:val="1c"/>
          <w:rFonts w:ascii="Times New Roman" w:hAnsi="Times New Roman"/>
          <w:i w:val="0"/>
          <w:spacing w:val="0"/>
        </w:rPr>
        <w:fldChar w:fldCharType="end"/>
      </w:r>
      <w:r w:rsidR="00DE437C">
        <w:rPr>
          <w:rStyle w:val="1c"/>
          <w:rFonts w:ascii="Times New Roman" w:hAnsi="Times New Roman"/>
          <w:i w:val="0"/>
          <w:spacing w:val="0"/>
        </w:rPr>
        <w:t>):</w:t>
      </w:r>
    </w:p>
    <w:p w:rsidR="004C58BA" w:rsidRPr="00621B44" w:rsidRDefault="004C58BA" w:rsidP="00E821EB">
      <w:pPr>
        <w:pStyle w:val="-"/>
        <w:rPr>
          <w:rStyle w:val="1c"/>
          <w:rFonts w:ascii="Times New Roman" w:hAnsi="Times New Roman"/>
          <w:i w:val="0"/>
          <w:spacing w:val="0"/>
        </w:rPr>
      </w:pPr>
      <w:r w:rsidRPr="00621B44">
        <w:rPr>
          <w:rStyle w:val="1c"/>
          <w:rFonts w:ascii="Times New Roman" w:hAnsi="Times New Roman"/>
          <w:i w:val="0"/>
          <w:spacing w:val="0"/>
        </w:rPr>
        <w:t xml:space="preserve">«Тип документа» – поле выбора типа документа, по которому </w:t>
      </w:r>
      <w:r w:rsidRPr="00621B44">
        <w:t>необходимо</w:t>
      </w:r>
      <w:r w:rsidR="009A4DDF">
        <w:t xml:space="preserve"> </w:t>
      </w:r>
      <w:r w:rsidR="00AB66F6">
        <w:t>запросить</w:t>
      </w:r>
      <w:r w:rsidRPr="00621B44">
        <w:t xml:space="preserve"> данные.</w:t>
      </w:r>
      <w:r w:rsidRPr="00621B44">
        <w:rPr>
          <w:rStyle w:val="1c"/>
          <w:rFonts w:ascii="Times New Roman" w:hAnsi="Times New Roman"/>
          <w:i w:val="0"/>
          <w:spacing w:val="0"/>
        </w:rPr>
        <w:t xml:space="preserve"> Выбор значения осуществляется из справочника «</w:t>
      </w:r>
      <w:r w:rsidR="00AB66F6">
        <w:rPr>
          <w:rStyle w:val="1c"/>
          <w:rFonts w:ascii="Times New Roman" w:hAnsi="Times New Roman"/>
          <w:i w:val="0"/>
          <w:spacing w:val="0"/>
        </w:rPr>
        <w:t xml:space="preserve"> Типы</w:t>
      </w:r>
      <w:r w:rsidRPr="00621B44">
        <w:rPr>
          <w:rStyle w:val="1c"/>
          <w:rFonts w:ascii="Times New Roman" w:hAnsi="Times New Roman"/>
          <w:i w:val="0"/>
          <w:spacing w:val="0"/>
        </w:rPr>
        <w:t xml:space="preserve"> документов»;</w:t>
      </w:r>
    </w:p>
    <w:p w:rsidR="004C58BA" w:rsidRPr="00621B44" w:rsidRDefault="004C58BA" w:rsidP="00E821EB">
      <w:pPr>
        <w:pStyle w:val="-"/>
        <w:rPr>
          <w:rStyle w:val="1c"/>
          <w:rFonts w:ascii="Times New Roman" w:hAnsi="Times New Roman"/>
          <w:i w:val="0"/>
          <w:spacing w:val="0"/>
        </w:rPr>
      </w:pPr>
      <w:r w:rsidRPr="00621B44">
        <w:rPr>
          <w:rStyle w:val="1c"/>
          <w:rFonts w:ascii="Times New Roman" w:hAnsi="Times New Roman"/>
          <w:i w:val="0"/>
          <w:spacing w:val="0"/>
        </w:rPr>
        <w:t xml:space="preserve">«Номер документа» – для ввода номера документа, по которому </w:t>
      </w:r>
      <w:r w:rsidRPr="00621B44">
        <w:t>необходимо</w:t>
      </w:r>
      <w:r w:rsidR="009A4DDF">
        <w:t xml:space="preserve"> </w:t>
      </w:r>
      <w:r w:rsidR="00AB66F6">
        <w:t>запросить</w:t>
      </w:r>
      <w:r w:rsidRPr="00621B44">
        <w:t xml:space="preserve"> данные</w:t>
      </w:r>
      <w:r w:rsidRPr="00621B44">
        <w:rPr>
          <w:rStyle w:val="1c"/>
          <w:rFonts w:ascii="Times New Roman" w:hAnsi="Times New Roman"/>
          <w:i w:val="0"/>
          <w:spacing w:val="0"/>
        </w:rPr>
        <w:t>;</w:t>
      </w:r>
    </w:p>
    <w:p w:rsidR="004C58BA" w:rsidRPr="00680F68" w:rsidRDefault="004C58BA" w:rsidP="00DE437C">
      <w:pPr>
        <w:pStyle w:val="-"/>
        <w:rPr>
          <w:rStyle w:val="1c"/>
          <w:rFonts w:ascii="Times New Roman" w:hAnsi="Times New Roman"/>
          <w:i w:val="0"/>
          <w:spacing w:val="0"/>
        </w:rPr>
      </w:pPr>
      <w:r w:rsidRPr="00680F68">
        <w:rPr>
          <w:rStyle w:val="1c"/>
          <w:rFonts w:ascii="Times New Roman" w:hAnsi="Times New Roman"/>
          <w:i w:val="0"/>
          <w:spacing w:val="0"/>
        </w:rPr>
        <w:t xml:space="preserve">«Гражданство» – поле выбора гражданства, по которому </w:t>
      </w:r>
      <w:r w:rsidRPr="00680F68">
        <w:t xml:space="preserve">необходимо </w:t>
      </w:r>
      <w:r w:rsidR="00AB66F6">
        <w:t>запросить</w:t>
      </w:r>
      <w:r w:rsidRPr="00680F68">
        <w:t xml:space="preserve"> </w:t>
      </w:r>
      <w:r>
        <w:t>данные</w:t>
      </w:r>
      <w:r w:rsidRPr="00680F68">
        <w:t>.</w:t>
      </w:r>
      <w:r w:rsidRPr="00680F68">
        <w:rPr>
          <w:rStyle w:val="1c"/>
          <w:rFonts w:ascii="Times New Roman" w:hAnsi="Times New Roman"/>
          <w:i w:val="0"/>
          <w:spacing w:val="0"/>
        </w:rPr>
        <w:t xml:space="preserve"> Выбор значения осуществляется из справочника «</w:t>
      </w:r>
      <w:r w:rsidR="00AB66F6">
        <w:rPr>
          <w:rStyle w:val="1c"/>
          <w:rFonts w:ascii="Times New Roman" w:hAnsi="Times New Roman"/>
          <w:i w:val="0"/>
          <w:spacing w:val="0"/>
        </w:rPr>
        <w:t>ОКСМ</w:t>
      </w:r>
      <w:r w:rsidR="00DE437C">
        <w:rPr>
          <w:rStyle w:val="1c"/>
          <w:rFonts w:ascii="Times New Roman" w:hAnsi="Times New Roman"/>
          <w:i w:val="0"/>
          <w:spacing w:val="0"/>
        </w:rPr>
        <w:t>».</w:t>
      </w:r>
    </w:p>
    <w:p w:rsidR="004C58BA" w:rsidRPr="00102C54" w:rsidRDefault="00DE437C" w:rsidP="00002D23">
      <w:pPr>
        <w:pStyle w:val="aa"/>
      </w:pPr>
      <w:r>
        <w:rPr>
          <w:lang w:val="ru-RU" w:eastAsia="ru-RU"/>
        </w:rPr>
        <w:lastRenderedPageBreak/>
        <w:drawing>
          <wp:inline distT="0" distB="0" distL="0" distR="0">
            <wp:extent cx="3504762" cy="5514286"/>
            <wp:effectExtent l="0" t="0" r="63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cstate="print"/>
                    <a:stretch>
                      <a:fillRect/>
                    </a:stretch>
                  </pic:blipFill>
                  <pic:spPr>
                    <a:xfrm>
                      <a:off x="0" y="0"/>
                      <a:ext cx="3504762" cy="5514286"/>
                    </a:xfrm>
                    <a:prstGeom prst="rect">
                      <a:avLst/>
                    </a:prstGeom>
                  </pic:spPr>
                </pic:pic>
              </a:graphicData>
            </a:graphic>
          </wp:inline>
        </w:drawing>
      </w:r>
    </w:p>
    <w:p w:rsidR="004C58BA" w:rsidRPr="00621B44" w:rsidRDefault="004C58BA" w:rsidP="00002D23">
      <w:pPr>
        <w:pStyle w:val="ab"/>
      </w:pPr>
      <w:bookmarkStart w:id="2585" w:name="_Ref399327298"/>
      <w:r w:rsidRPr="00621B44">
        <w:t>Рисунок </w:t>
      </w:r>
      <w:r w:rsidR="00EF133A" w:rsidRPr="00EC2153">
        <w:fldChar w:fldCharType="begin"/>
      </w:r>
      <w:r w:rsidRPr="00621B44">
        <w:instrText xml:space="preserve"> SEQ Рисунок \* ARABIC </w:instrText>
      </w:r>
      <w:r w:rsidR="00EF133A" w:rsidRPr="00EC2153">
        <w:fldChar w:fldCharType="separate"/>
      </w:r>
      <w:r w:rsidR="003D612E">
        <w:rPr>
          <w:noProof/>
        </w:rPr>
        <w:t>58</w:t>
      </w:r>
      <w:r w:rsidR="00EF133A" w:rsidRPr="00EC2153">
        <w:fldChar w:fldCharType="end"/>
      </w:r>
      <w:bookmarkEnd w:id="2585"/>
      <w:r w:rsidRPr="00621B44">
        <w:t>. Группа «</w:t>
      </w:r>
      <w:r w:rsidRPr="00EB6CCA">
        <w:rPr>
          <w:rStyle w:val="1c"/>
          <w:rFonts w:ascii="Times New Roman" w:hAnsi="Times New Roman"/>
          <w:i w:val="0"/>
          <w:spacing w:val="0"/>
          <w:szCs w:val="20"/>
        </w:rPr>
        <w:t>Плательщик</w:t>
      </w:r>
      <w:r w:rsidRPr="00621B44">
        <w:t>», тип плательщика «Физическое лицо»</w:t>
      </w:r>
    </w:p>
    <w:p w:rsidR="004C58BA" w:rsidRPr="00680F68" w:rsidRDefault="004C58BA" w:rsidP="00E821EB">
      <w:pPr>
        <w:pStyle w:val="-"/>
        <w:rPr>
          <w:rStyle w:val="1c"/>
          <w:rFonts w:ascii="Times New Roman" w:hAnsi="Times New Roman"/>
          <w:b/>
          <w:i w:val="0"/>
          <w:snapToGrid/>
          <w:spacing w:val="0"/>
        </w:rPr>
      </w:pPr>
      <w:r w:rsidRPr="00680F68">
        <w:rPr>
          <w:rStyle w:val="1c"/>
          <w:rFonts w:ascii="Times New Roman" w:hAnsi="Times New Roman"/>
          <w:i w:val="0"/>
          <w:spacing w:val="0"/>
        </w:rPr>
        <w:t>Если в поле «</w:t>
      </w:r>
      <w:r w:rsidRPr="00680F68">
        <w:t>Тип плательщика</w:t>
      </w:r>
      <w:r w:rsidRPr="00680F68">
        <w:rPr>
          <w:rStyle w:val="1c"/>
          <w:rFonts w:ascii="Times New Roman" w:hAnsi="Times New Roman"/>
          <w:i w:val="0"/>
          <w:spacing w:val="0"/>
        </w:rPr>
        <w:t xml:space="preserve">» выбрано значение </w:t>
      </w:r>
      <w:r w:rsidRPr="00680F68">
        <w:t>«</w:t>
      </w:r>
      <w:r w:rsidRPr="00680F68">
        <w:rPr>
          <w:rStyle w:val="1c"/>
          <w:rFonts w:ascii="Times New Roman" w:hAnsi="Times New Roman"/>
          <w:i w:val="0"/>
          <w:spacing w:val="0"/>
        </w:rPr>
        <w:t>Юридическое лицо</w:t>
      </w:r>
      <w:r w:rsidRPr="00680F68">
        <w:t>»</w:t>
      </w:r>
      <w:r>
        <w:t xml:space="preserve">, то </w:t>
      </w:r>
      <w:r w:rsidRPr="00680F68">
        <w:rPr>
          <w:rStyle w:val="1c"/>
          <w:rFonts w:ascii="Times New Roman" w:hAnsi="Times New Roman"/>
          <w:i w:val="0"/>
          <w:spacing w:val="0"/>
        </w:rPr>
        <w:t>необходимо заполнить дополнительные поля фильтра (</w:t>
      </w:r>
      <w:r w:rsidR="00EF133A">
        <w:rPr>
          <w:rStyle w:val="1c"/>
          <w:rFonts w:ascii="Times New Roman" w:hAnsi="Times New Roman"/>
          <w:i w:val="0"/>
          <w:spacing w:val="0"/>
        </w:rPr>
        <w:fldChar w:fldCharType="begin"/>
      </w:r>
      <w:r w:rsidR="002A520A">
        <w:rPr>
          <w:rStyle w:val="1c"/>
          <w:rFonts w:ascii="Times New Roman" w:hAnsi="Times New Roman"/>
          <w:i w:val="0"/>
          <w:spacing w:val="0"/>
        </w:rPr>
        <w:instrText xml:space="preserve"> REF _Ref399327309 \h </w:instrText>
      </w:r>
      <w:r w:rsidR="00EF133A">
        <w:rPr>
          <w:rStyle w:val="1c"/>
          <w:rFonts w:ascii="Times New Roman" w:hAnsi="Times New Roman"/>
          <w:i w:val="0"/>
          <w:spacing w:val="0"/>
        </w:rPr>
      </w:r>
      <w:r w:rsidR="00EF133A">
        <w:rPr>
          <w:rStyle w:val="1c"/>
          <w:rFonts w:ascii="Times New Roman" w:hAnsi="Times New Roman"/>
          <w:i w:val="0"/>
          <w:spacing w:val="0"/>
        </w:rPr>
        <w:fldChar w:fldCharType="separate"/>
      </w:r>
      <w:r w:rsidR="003D612E" w:rsidRPr="00621B44">
        <w:t>Рисунок </w:t>
      </w:r>
      <w:r w:rsidR="003D612E">
        <w:rPr>
          <w:noProof/>
        </w:rPr>
        <w:t>59</w:t>
      </w:r>
      <w:r w:rsidR="00EF133A">
        <w:rPr>
          <w:rStyle w:val="1c"/>
          <w:rFonts w:ascii="Times New Roman" w:hAnsi="Times New Roman"/>
          <w:i w:val="0"/>
          <w:spacing w:val="0"/>
        </w:rPr>
        <w:fldChar w:fldCharType="end"/>
      </w:r>
      <w:r w:rsidRPr="00680F68">
        <w:rPr>
          <w:rStyle w:val="1c"/>
          <w:rFonts w:ascii="Times New Roman" w:hAnsi="Times New Roman"/>
          <w:i w:val="0"/>
          <w:spacing w:val="0"/>
        </w:rPr>
        <w:t>):</w:t>
      </w:r>
    </w:p>
    <w:p w:rsidR="004C58BA" w:rsidRPr="00B16050" w:rsidRDefault="004C58BA" w:rsidP="00B16050">
      <w:pPr>
        <w:pStyle w:val="--"/>
        <w:rPr>
          <w:rStyle w:val="1c"/>
          <w:rFonts w:ascii="Times New Roman" w:hAnsi="Times New Roman"/>
          <w:i w:val="0"/>
          <w:spacing w:val="0"/>
          <w:lang w:val="ru-RU"/>
        </w:rPr>
      </w:pPr>
      <w:r w:rsidRPr="00B16050">
        <w:rPr>
          <w:rStyle w:val="1c"/>
          <w:rFonts w:ascii="Times New Roman" w:hAnsi="Times New Roman"/>
          <w:i w:val="0"/>
          <w:spacing w:val="0"/>
          <w:lang w:val="ru-RU"/>
        </w:rPr>
        <w:t>«Нерезидент РФ» – для</w:t>
      </w:r>
      <w:r w:rsidR="00AB66F6" w:rsidRPr="00B16050">
        <w:rPr>
          <w:rStyle w:val="1c"/>
          <w:rFonts w:ascii="Times New Roman" w:hAnsi="Times New Roman"/>
          <w:i w:val="0"/>
          <w:spacing w:val="0"/>
          <w:lang w:val="ru-RU"/>
        </w:rPr>
        <w:t xml:space="preserve"> выполнения запроса по юридическому лицу, которое является нерезидентом Российской Федерации.</w:t>
      </w:r>
      <w:r w:rsidRPr="00B16050">
        <w:rPr>
          <w:rStyle w:val="1c"/>
          <w:rFonts w:ascii="Times New Roman" w:hAnsi="Times New Roman"/>
          <w:i w:val="0"/>
          <w:spacing w:val="0"/>
          <w:lang w:val="ru-RU"/>
        </w:rPr>
        <w:t xml:space="preserve"> Если в поле «Нерезидент РФ» установлена «галочка», то для заполнения доступно поле «</w:t>
      </w:r>
      <w:r w:rsidR="00AB66F6" w:rsidRPr="00B16050">
        <w:rPr>
          <w:rStyle w:val="1c"/>
          <w:rFonts w:ascii="Times New Roman" w:hAnsi="Times New Roman"/>
          <w:i w:val="0"/>
          <w:spacing w:val="0"/>
          <w:lang w:val="ru-RU"/>
        </w:rPr>
        <w:t>ИНН/</w:t>
      </w:r>
      <w:r w:rsidRPr="00B16050">
        <w:rPr>
          <w:rStyle w:val="1c"/>
          <w:rFonts w:ascii="Times New Roman" w:hAnsi="Times New Roman"/>
          <w:i w:val="0"/>
          <w:spacing w:val="0"/>
          <w:lang w:val="ru-RU"/>
        </w:rPr>
        <w:t>КИО»;</w:t>
      </w:r>
    </w:p>
    <w:p w:rsidR="004C58BA" w:rsidRPr="00B16050" w:rsidRDefault="004C58BA" w:rsidP="00B16050">
      <w:pPr>
        <w:pStyle w:val="--"/>
        <w:rPr>
          <w:rStyle w:val="1c"/>
          <w:rFonts w:ascii="Times New Roman" w:hAnsi="Times New Roman"/>
          <w:i w:val="0"/>
          <w:spacing w:val="0"/>
          <w:lang w:val="ru-RU"/>
        </w:rPr>
      </w:pPr>
      <w:r w:rsidRPr="00B16050">
        <w:rPr>
          <w:rStyle w:val="1c"/>
          <w:rFonts w:ascii="Times New Roman" w:hAnsi="Times New Roman"/>
          <w:i w:val="0"/>
          <w:spacing w:val="0"/>
          <w:lang w:val="ru-RU"/>
        </w:rPr>
        <w:t xml:space="preserve">«ИНН» – для ввода ИНН, по которому </w:t>
      </w:r>
      <w:r w:rsidRPr="00B16050">
        <w:rPr>
          <w:lang w:val="ru-RU"/>
        </w:rPr>
        <w:t xml:space="preserve">необходимо </w:t>
      </w:r>
      <w:r w:rsidR="00AB66F6" w:rsidRPr="00B16050">
        <w:rPr>
          <w:lang w:val="ru-RU"/>
        </w:rPr>
        <w:t>запросить</w:t>
      </w:r>
      <w:r w:rsidRPr="00B16050">
        <w:rPr>
          <w:lang w:val="ru-RU"/>
        </w:rPr>
        <w:t xml:space="preserve"> данные</w:t>
      </w:r>
      <w:r w:rsidR="00AB66F6" w:rsidRPr="00B16050">
        <w:rPr>
          <w:lang w:val="ru-RU"/>
        </w:rPr>
        <w:t xml:space="preserve"> по юридическому</w:t>
      </w:r>
      <w:r w:rsidR="00B16050">
        <w:rPr>
          <w:lang w:val="ru-RU"/>
        </w:rPr>
        <w:t xml:space="preserve"> лицу, которое является рези</w:t>
      </w:r>
      <w:r w:rsidR="00B16050" w:rsidRPr="00B16050">
        <w:rPr>
          <w:lang w:val="ru-RU"/>
        </w:rPr>
        <w:t>ден</w:t>
      </w:r>
      <w:r w:rsidR="00AB66F6" w:rsidRPr="00B16050">
        <w:rPr>
          <w:lang w:val="ru-RU"/>
        </w:rPr>
        <w:t>том Российской Федерации</w:t>
      </w:r>
      <w:r w:rsidRPr="00B16050">
        <w:rPr>
          <w:rStyle w:val="1c"/>
          <w:rFonts w:ascii="Times New Roman" w:hAnsi="Times New Roman"/>
          <w:i w:val="0"/>
          <w:spacing w:val="0"/>
          <w:lang w:val="ru-RU"/>
        </w:rPr>
        <w:t>;</w:t>
      </w:r>
    </w:p>
    <w:p w:rsidR="004C58BA" w:rsidRPr="00B16050" w:rsidRDefault="004C58BA" w:rsidP="00B16050">
      <w:pPr>
        <w:pStyle w:val="--"/>
        <w:rPr>
          <w:rStyle w:val="1c"/>
          <w:rFonts w:ascii="Times New Roman" w:hAnsi="Times New Roman"/>
          <w:i w:val="0"/>
          <w:spacing w:val="0"/>
          <w:lang w:val="ru-RU"/>
        </w:rPr>
      </w:pPr>
      <w:r w:rsidRPr="00B16050">
        <w:rPr>
          <w:rStyle w:val="1c"/>
          <w:rFonts w:ascii="Times New Roman" w:hAnsi="Times New Roman"/>
          <w:i w:val="0"/>
          <w:spacing w:val="0"/>
          <w:lang w:val="ru-RU"/>
        </w:rPr>
        <w:t>«</w:t>
      </w:r>
      <w:r w:rsidR="00AB66F6" w:rsidRPr="00B16050">
        <w:rPr>
          <w:rStyle w:val="1c"/>
          <w:rFonts w:ascii="Times New Roman" w:hAnsi="Times New Roman"/>
          <w:i w:val="0"/>
          <w:spacing w:val="0"/>
          <w:lang w:val="ru-RU"/>
        </w:rPr>
        <w:t>ИНН/</w:t>
      </w:r>
      <w:r w:rsidRPr="00B16050">
        <w:rPr>
          <w:rStyle w:val="1c"/>
          <w:rFonts w:ascii="Times New Roman" w:hAnsi="Times New Roman"/>
          <w:i w:val="0"/>
          <w:spacing w:val="0"/>
          <w:lang w:val="ru-RU"/>
        </w:rPr>
        <w:t>КИО» – для ввода</w:t>
      </w:r>
      <w:r w:rsidR="00AB66F6" w:rsidRPr="00B16050">
        <w:rPr>
          <w:rStyle w:val="1c"/>
          <w:rFonts w:ascii="Times New Roman" w:hAnsi="Times New Roman"/>
          <w:i w:val="0"/>
          <w:spacing w:val="0"/>
          <w:lang w:val="ru-RU"/>
        </w:rPr>
        <w:t xml:space="preserve"> ИНН или</w:t>
      </w:r>
      <w:r w:rsidRPr="00B16050">
        <w:rPr>
          <w:rStyle w:val="1c"/>
          <w:rFonts w:ascii="Times New Roman" w:hAnsi="Times New Roman"/>
          <w:i w:val="0"/>
          <w:spacing w:val="0"/>
          <w:lang w:val="ru-RU"/>
        </w:rPr>
        <w:t xml:space="preserve"> КИО, по которому </w:t>
      </w:r>
      <w:r w:rsidRPr="00B16050">
        <w:rPr>
          <w:lang w:val="ru-RU"/>
        </w:rPr>
        <w:t xml:space="preserve">необходимо </w:t>
      </w:r>
      <w:r w:rsidR="00AB66F6" w:rsidRPr="00B16050">
        <w:rPr>
          <w:lang w:val="ru-RU"/>
        </w:rPr>
        <w:t>запросить</w:t>
      </w:r>
      <w:r w:rsidRPr="00B16050">
        <w:rPr>
          <w:lang w:val="ru-RU"/>
        </w:rPr>
        <w:t xml:space="preserve"> данные</w:t>
      </w:r>
      <w:r w:rsidR="00AB66F6" w:rsidRPr="00B16050">
        <w:rPr>
          <w:lang w:val="ru-RU"/>
        </w:rPr>
        <w:t xml:space="preserve"> по юридическому лицу, которое является нерезидентом Российской Федерации</w:t>
      </w:r>
      <w:r w:rsidRPr="00B16050">
        <w:rPr>
          <w:rStyle w:val="1c"/>
          <w:rFonts w:ascii="Times New Roman" w:hAnsi="Times New Roman"/>
          <w:i w:val="0"/>
          <w:spacing w:val="0"/>
          <w:lang w:val="ru-RU"/>
        </w:rPr>
        <w:t>;</w:t>
      </w:r>
    </w:p>
    <w:p w:rsidR="004C58BA" w:rsidRPr="00B16050" w:rsidRDefault="004C58BA" w:rsidP="00B16050">
      <w:pPr>
        <w:pStyle w:val="--"/>
        <w:rPr>
          <w:rStyle w:val="1c"/>
          <w:rFonts w:ascii="Times New Roman" w:hAnsi="Times New Roman"/>
          <w:i w:val="0"/>
          <w:spacing w:val="0"/>
          <w:lang w:val="ru-RU"/>
        </w:rPr>
      </w:pPr>
      <w:r w:rsidRPr="00B16050">
        <w:rPr>
          <w:rStyle w:val="1c"/>
          <w:rFonts w:ascii="Times New Roman" w:hAnsi="Times New Roman"/>
          <w:i w:val="0"/>
          <w:spacing w:val="0"/>
          <w:lang w:val="ru-RU"/>
        </w:rPr>
        <w:t xml:space="preserve">«КПП» – для ввода КПП, по которому </w:t>
      </w:r>
      <w:r w:rsidRPr="00B16050">
        <w:rPr>
          <w:lang w:val="ru-RU"/>
        </w:rPr>
        <w:t xml:space="preserve">необходимо </w:t>
      </w:r>
      <w:r w:rsidR="00AB66F6" w:rsidRPr="00B16050">
        <w:rPr>
          <w:lang w:val="ru-RU"/>
        </w:rPr>
        <w:t>запросить</w:t>
      </w:r>
      <w:r w:rsidRPr="00B16050">
        <w:rPr>
          <w:lang w:val="ru-RU"/>
        </w:rPr>
        <w:t xml:space="preserve"> данные</w:t>
      </w:r>
      <w:r w:rsidRPr="00B16050">
        <w:rPr>
          <w:rStyle w:val="1c"/>
          <w:rFonts w:ascii="Times New Roman" w:hAnsi="Times New Roman"/>
          <w:i w:val="0"/>
          <w:spacing w:val="0"/>
          <w:lang w:val="ru-RU"/>
        </w:rPr>
        <w:t>;</w:t>
      </w:r>
    </w:p>
    <w:p w:rsidR="004C58BA" w:rsidRPr="00B16050" w:rsidRDefault="00B16050" w:rsidP="00002D23">
      <w:pPr>
        <w:pStyle w:val="aa"/>
        <w:rPr>
          <w:lang w:val="ru-RU"/>
        </w:rPr>
      </w:pPr>
      <w:r>
        <w:rPr>
          <w:lang w:val="ru-RU" w:eastAsia="ru-RU"/>
        </w:rPr>
        <w:lastRenderedPageBreak/>
        <w:drawing>
          <wp:inline distT="0" distB="0" distL="0" distR="0">
            <wp:extent cx="3466667" cy="5123810"/>
            <wp:effectExtent l="0" t="0" r="635" b="127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cstate="print"/>
                    <a:stretch>
                      <a:fillRect/>
                    </a:stretch>
                  </pic:blipFill>
                  <pic:spPr>
                    <a:xfrm>
                      <a:off x="0" y="0"/>
                      <a:ext cx="3466667" cy="5123810"/>
                    </a:xfrm>
                    <a:prstGeom prst="rect">
                      <a:avLst/>
                    </a:prstGeom>
                  </pic:spPr>
                </pic:pic>
              </a:graphicData>
            </a:graphic>
          </wp:inline>
        </w:drawing>
      </w:r>
    </w:p>
    <w:p w:rsidR="004C58BA" w:rsidRDefault="004C58BA" w:rsidP="00002D23">
      <w:pPr>
        <w:pStyle w:val="ab"/>
      </w:pPr>
      <w:bookmarkStart w:id="2586" w:name="_Ref399327309"/>
      <w:r w:rsidRPr="00621B44">
        <w:t>Рисунок </w:t>
      </w:r>
      <w:r w:rsidR="00EF133A" w:rsidRPr="00EC2153">
        <w:fldChar w:fldCharType="begin"/>
      </w:r>
      <w:r w:rsidRPr="00621B44">
        <w:instrText xml:space="preserve"> SEQ Рисунок \* ARABIC </w:instrText>
      </w:r>
      <w:r w:rsidR="00EF133A" w:rsidRPr="00EC2153">
        <w:fldChar w:fldCharType="separate"/>
      </w:r>
      <w:r w:rsidR="003D612E">
        <w:rPr>
          <w:noProof/>
        </w:rPr>
        <w:t>59</w:t>
      </w:r>
      <w:r w:rsidR="00EF133A" w:rsidRPr="00EC2153">
        <w:fldChar w:fldCharType="end"/>
      </w:r>
      <w:bookmarkEnd w:id="2586"/>
      <w:r w:rsidRPr="00621B44">
        <w:t>. Группа «</w:t>
      </w:r>
      <w:r w:rsidRPr="00B24F52">
        <w:rPr>
          <w:rStyle w:val="1c"/>
          <w:rFonts w:ascii="Times New Roman" w:hAnsi="Times New Roman"/>
          <w:i w:val="0"/>
          <w:spacing w:val="0"/>
          <w:szCs w:val="20"/>
        </w:rPr>
        <w:t>Плательщик</w:t>
      </w:r>
      <w:r w:rsidRPr="00621B44">
        <w:t>», тип плательщика «Юридическое лицо»</w:t>
      </w:r>
    </w:p>
    <w:p w:rsidR="00262EEC" w:rsidRPr="00B16050" w:rsidRDefault="00262EEC" w:rsidP="00B16050">
      <w:pPr>
        <w:pStyle w:val="-"/>
      </w:pPr>
      <w:r w:rsidRPr="00AB66F6">
        <w:rPr>
          <w:rFonts w:hint="eastAsia"/>
        </w:rPr>
        <w:t>Если</w:t>
      </w:r>
      <w:r w:rsidRPr="00AB66F6">
        <w:t xml:space="preserve"> </w:t>
      </w:r>
      <w:r w:rsidRPr="00AB66F6">
        <w:rPr>
          <w:rFonts w:hint="eastAsia"/>
        </w:rPr>
        <w:t>в</w:t>
      </w:r>
      <w:r w:rsidRPr="00AB66F6">
        <w:t xml:space="preserve"> </w:t>
      </w:r>
      <w:r w:rsidRPr="00AB66F6">
        <w:rPr>
          <w:rFonts w:hint="eastAsia"/>
        </w:rPr>
        <w:t>поле</w:t>
      </w:r>
      <w:r w:rsidRPr="00AB66F6">
        <w:t xml:space="preserve"> «</w:t>
      </w:r>
      <w:r w:rsidRPr="00AB66F6">
        <w:rPr>
          <w:rFonts w:hint="eastAsia"/>
        </w:rPr>
        <w:t>Тип</w:t>
      </w:r>
      <w:r w:rsidRPr="00AB66F6">
        <w:t xml:space="preserve"> </w:t>
      </w:r>
      <w:r w:rsidRPr="00AB66F6">
        <w:rPr>
          <w:rFonts w:hint="eastAsia"/>
        </w:rPr>
        <w:t>плательщика»</w:t>
      </w:r>
      <w:r w:rsidRPr="00AB66F6">
        <w:t xml:space="preserve"> </w:t>
      </w:r>
      <w:r w:rsidRPr="00AB66F6">
        <w:rPr>
          <w:rFonts w:hint="eastAsia"/>
        </w:rPr>
        <w:t>выбрано</w:t>
      </w:r>
      <w:r w:rsidRPr="00AB66F6">
        <w:t xml:space="preserve"> </w:t>
      </w:r>
      <w:r w:rsidRPr="00AB66F6">
        <w:rPr>
          <w:rFonts w:hint="eastAsia"/>
        </w:rPr>
        <w:t>значение</w:t>
      </w:r>
      <w:r w:rsidRPr="00AB66F6">
        <w:t xml:space="preserve"> «</w:t>
      </w:r>
      <w:r w:rsidRPr="00AB66F6">
        <w:rPr>
          <w:rFonts w:hint="eastAsia"/>
        </w:rPr>
        <w:t>Индивидуальный</w:t>
      </w:r>
      <w:r w:rsidRPr="00AB66F6">
        <w:t xml:space="preserve"> </w:t>
      </w:r>
      <w:r w:rsidRPr="00AB66F6">
        <w:rPr>
          <w:rFonts w:hint="eastAsia"/>
        </w:rPr>
        <w:t>предприниматель</w:t>
      </w:r>
      <w:r w:rsidRPr="00AB66F6">
        <w:t xml:space="preserve">», </w:t>
      </w:r>
      <w:r w:rsidRPr="00AB66F6">
        <w:rPr>
          <w:rFonts w:hint="eastAsia"/>
        </w:rPr>
        <w:t>то</w:t>
      </w:r>
      <w:r w:rsidRPr="00AB66F6">
        <w:t xml:space="preserve"> </w:t>
      </w:r>
      <w:r w:rsidR="00B16050">
        <w:t>для</w:t>
      </w:r>
      <w:r w:rsidRPr="00AB66F6">
        <w:t xml:space="preserve"> </w:t>
      </w:r>
      <w:r w:rsidR="00B16050">
        <w:rPr>
          <w:rFonts w:hint="eastAsia"/>
        </w:rPr>
        <w:t>заполн</w:t>
      </w:r>
      <w:r w:rsidR="00B16050">
        <w:t>ения доступны</w:t>
      </w:r>
      <w:r w:rsidRPr="00AB66F6">
        <w:t xml:space="preserve"> </w:t>
      </w:r>
      <w:r w:rsidRPr="00AB66F6">
        <w:rPr>
          <w:rFonts w:hint="eastAsia"/>
        </w:rPr>
        <w:t>дополнительные</w:t>
      </w:r>
      <w:r w:rsidRPr="00AB66F6">
        <w:t xml:space="preserve"> </w:t>
      </w:r>
      <w:r w:rsidRPr="00AB66F6">
        <w:rPr>
          <w:rFonts w:hint="eastAsia"/>
        </w:rPr>
        <w:t>поля</w:t>
      </w:r>
      <w:r w:rsidRPr="00AB66F6">
        <w:t xml:space="preserve"> </w:t>
      </w:r>
      <w:r w:rsidRPr="00AB66F6">
        <w:rPr>
          <w:rFonts w:hint="eastAsia"/>
        </w:rPr>
        <w:t>фильтра</w:t>
      </w:r>
      <w:r w:rsidRPr="00AB66F6">
        <w:t xml:space="preserve"> (</w:t>
      </w:r>
      <w:r w:rsidR="00EF133A">
        <w:fldChar w:fldCharType="begin"/>
      </w:r>
      <w:r w:rsidR="00B16050">
        <w:instrText xml:space="preserve"> REF _Ref451864411 \h </w:instrText>
      </w:r>
      <w:r w:rsidR="00EF133A">
        <w:fldChar w:fldCharType="separate"/>
      </w:r>
      <w:r w:rsidR="003D612E">
        <w:t xml:space="preserve">Рисунок </w:t>
      </w:r>
      <w:r w:rsidR="003D612E">
        <w:rPr>
          <w:noProof/>
        </w:rPr>
        <w:t>60</w:t>
      </w:r>
      <w:r w:rsidR="00EF133A">
        <w:fldChar w:fldCharType="end"/>
      </w:r>
      <w:r w:rsidR="00B16050">
        <w:t>)</w:t>
      </w:r>
      <w:r w:rsidRPr="00B16050">
        <w:t>:</w:t>
      </w:r>
    </w:p>
    <w:p w:rsidR="00262EEC" w:rsidRPr="00B16050" w:rsidRDefault="00262EEC" w:rsidP="00B16050">
      <w:pPr>
        <w:pStyle w:val="--"/>
        <w:rPr>
          <w:lang w:val="ru-RU"/>
        </w:rPr>
      </w:pPr>
      <w:r w:rsidRPr="00B16050">
        <w:rPr>
          <w:lang w:val="ru-RU"/>
        </w:rPr>
        <w:t>«</w:t>
      </w:r>
      <w:r w:rsidRPr="00B16050">
        <w:rPr>
          <w:rFonts w:hint="eastAsia"/>
          <w:lang w:val="ru-RU"/>
        </w:rPr>
        <w:t>ИНН»</w:t>
      </w:r>
      <w:r w:rsidRPr="00B16050">
        <w:rPr>
          <w:lang w:val="ru-RU"/>
        </w:rPr>
        <w:t xml:space="preserve"> – </w:t>
      </w:r>
      <w:r w:rsidRPr="00B16050">
        <w:rPr>
          <w:rFonts w:hint="eastAsia"/>
          <w:lang w:val="ru-RU"/>
        </w:rPr>
        <w:t>для</w:t>
      </w:r>
      <w:r w:rsidRPr="00B16050">
        <w:rPr>
          <w:lang w:val="ru-RU"/>
        </w:rPr>
        <w:t xml:space="preserve"> </w:t>
      </w:r>
      <w:r w:rsidRPr="00B16050">
        <w:rPr>
          <w:rFonts w:hint="eastAsia"/>
          <w:lang w:val="ru-RU"/>
        </w:rPr>
        <w:t>ввода</w:t>
      </w:r>
      <w:r w:rsidRPr="00B16050">
        <w:rPr>
          <w:lang w:val="ru-RU"/>
        </w:rPr>
        <w:t xml:space="preserve"> </w:t>
      </w:r>
      <w:r w:rsidRPr="00B16050">
        <w:rPr>
          <w:rFonts w:hint="eastAsia"/>
          <w:lang w:val="ru-RU"/>
        </w:rPr>
        <w:t>ИНН</w:t>
      </w:r>
      <w:r w:rsidRPr="00B16050">
        <w:rPr>
          <w:lang w:val="ru-RU"/>
        </w:rPr>
        <w:t xml:space="preserve">, </w:t>
      </w:r>
      <w:r w:rsidRPr="00B16050">
        <w:rPr>
          <w:rFonts w:hint="eastAsia"/>
          <w:lang w:val="ru-RU"/>
        </w:rPr>
        <w:t>по</w:t>
      </w:r>
      <w:r w:rsidRPr="00B16050">
        <w:rPr>
          <w:lang w:val="ru-RU"/>
        </w:rPr>
        <w:t xml:space="preserve"> </w:t>
      </w:r>
      <w:r w:rsidRPr="00B16050">
        <w:rPr>
          <w:rFonts w:hint="eastAsia"/>
          <w:lang w:val="ru-RU"/>
        </w:rPr>
        <w:t>которому</w:t>
      </w:r>
      <w:r w:rsidRPr="00B16050">
        <w:rPr>
          <w:lang w:val="ru-RU"/>
        </w:rPr>
        <w:t xml:space="preserve"> необходимо</w:t>
      </w:r>
      <w:r w:rsidR="00AB66F6" w:rsidRPr="00B16050">
        <w:rPr>
          <w:lang w:val="ru-RU"/>
        </w:rPr>
        <w:t xml:space="preserve"> запросить</w:t>
      </w:r>
      <w:r w:rsidRPr="00B16050">
        <w:rPr>
          <w:lang w:val="ru-RU"/>
        </w:rPr>
        <w:t xml:space="preserve"> данные</w:t>
      </w:r>
      <w:r w:rsidR="00B16050">
        <w:rPr>
          <w:lang w:val="ru-RU"/>
        </w:rPr>
        <w:t>.</w:t>
      </w:r>
    </w:p>
    <w:p w:rsidR="00B16050" w:rsidRDefault="00B16050" w:rsidP="00B16050">
      <w:pPr>
        <w:pStyle w:val="aa"/>
      </w:pPr>
      <w:r>
        <w:rPr>
          <w:lang w:val="ru-RU" w:eastAsia="ru-RU"/>
        </w:rPr>
        <w:lastRenderedPageBreak/>
        <w:drawing>
          <wp:inline distT="0" distB="0" distL="0" distR="0">
            <wp:extent cx="3466667" cy="4647619"/>
            <wp:effectExtent l="0" t="0" r="635" b="63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stretch>
                      <a:fillRect/>
                    </a:stretch>
                  </pic:blipFill>
                  <pic:spPr>
                    <a:xfrm>
                      <a:off x="0" y="0"/>
                      <a:ext cx="3466667" cy="4647619"/>
                    </a:xfrm>
                    <a:prstGeom prst="rect">
                      <a:avLst/>
                    </a:prstGeom>
                  </pic:spPr>
                </pic:pic>
              </a:graphicData>
            </a:graphic>
          </wp:inline>
        </w:drawing>
      </w:r>
    </w:p>
    <w:p w:rsidR="00B16050" w:rsidRDefault="00B16050" w:rsidP="00B16050">
      <w:pPr>
        <w:pStyle w:val="ab"/>
      </w:pPr>
      <w:bookmarkStart w:id="2587" w:name="_Ref451864411"/>
      <w:r>
        <w:t xml:space="preserve">Рисунок </w:t>
      </w:r>
      <w:r w:rsidR="00EF133A">
        <w:fldChar w:fldCharType="begin"/>
      </w:r>
      <w:r w:rsidR="004F061F">
        <w:instrText xml:space="preserve"> SEQ Рисунок \* ARABIC </w:instrText>
      </w:r>
      <w:r w:rsidR="00EF133A">
        <w:fldChar w:fldCharType="separate"/>
      </w:r>
      <w:r w:rsidR="003D612E">
        <w:rPr>
          <w:noProof/>
        </w:rPr>
        <w:t>60</w:t>
      </w:r>
      <w:r w:rsidR="00EF133A">
        <w:rPr>
          <w:noProof/>
        </w:rPr>
        <w:fldChar w:fldCharType="end"/>
      </w:r>
      <w:bookmarkEnd w:id="2587"/>
      <w:r>
        <w:t>.</w:t>
      </w:r>
      <w:r w:rsidRPr="00B16050">
        <w:t xml:space="preserve"> </w:t>
      </w:r>
      <w:r w:rsidRPr="00621B44">
        <w:t>Группа «</w:t>
      </w:r>
      <w:r w:rsidRPr="00B24F52">
        <w:rPr>
          <w:rStyle w:val="1c"/>
          <w:rFonts w:ascii="Times New Roman" w:hAnsi="Times New Roman"/>
          <w:i w:val="0"/>
          <w:spacing w:val="0"/>
          <w:szCs w:val="20"/>
        </w:rPr>
        <w:t>Плательщик</w:t>
      </w:r>
      <w:r w:rsidRPr="00621B44">
        <w:t>», тип плательщика «</w:t>
      </w:r>
      <w:r w:rsidRPr="00AB66F6">
        <w:rPr>
          <w:rFonts w:hint="eastAsia"/>
        </w:rPr>
        <w:t>Индивидуальный</w:t>
      </w:r>
      <w:r w:rsidRPr="00AB66F6">
        <w:t xml:space="preserve"> </w:t>
      </w:r>
      <w:r w:rsidRPr="00AB66F6">
        <w:rPr>
          <w:rFonts w:hint="eastAsia"/>
        </w:rPr>
        <w:t>предприниматель</w:t>
      </w:r>
      <w:r w:rsidRPr="00621B44">
        <w:t>»</w:t>
      </w:r>
    </w:p>
    <w:p w:rsidR="008D4CBF" w:rsidRPr="00E821EB" w:rsidRDefault="00330B45" w:rsidP="00E821EB">
      <w:pPr>
        <w:pStyle w:val="13"/>
        <w:rPr>
          <w:rStyle w:val="1c"/>
          <w:rFonts w:ascii="Times New Roman" w:hAnsi="Times New Roman"/>
          <w:i w:val="0"/>
          <w:snapToGrid/>
          <w:spacing w:val="0"/>
          <w:kern w:val="24"/>
          <w:lang w:eastAsia="ru-RU"/>
        </w:rPr>
      </w:pPr>
      <w:r w:rsidRPr="00E821EB">
        <w:rPr>
          <w:rStyle w:val="1c"/>
          <w:rFonts w:ascii="Times New Roman" w:hAnsi="Times New Roman"/>
          <w:i w:val="0"/>
          <w:spacing w:val="0"/>
          <w:kern w:val="24"/>
        </w:rPr>
        <w:t xml:space="preserve">группа «Дополнительные ограничения» </w:t>
      </w:r>
      <w:r w:rsidRPr="00E821EB">
        <w:rPr>
          <w:rStyle w:val="1c"/>
          <w:rFonts w:ascii="Times New Roman" w:hAnsi="Times New Roman"/>
          <w:i w:val="0"/>
          <w:spacing w:val="0"/>
        </w:rPr>
        <w:t>–</w:t>
      </w:r>
      <w:r w:rsidRPr="00E821EB">
        <w:rPr>
          <w:rStyle w:val="1c"/>
          <w:rFonts w:ascii="Times New Roman" w:hAnsi="Times New Roman"/>
          <w:i w:val="0"/>
          <w:spacing w:val="0"/>
          <w:kern w:val="24"/>
        </w:rPr>
        <w:t xml:space="preserve"> для добавления дополнительной информации иных у</w:t>
      </w:r>
      <w:r w:rsidR="00006336">
        <w:rPr>
          <w:rStyle w:val="1c"/>
          <w:rFonts w:ascii="Times New Roman" w:hAnsi="Times New Roman"/>
          <w:i w:val="0"/>
          <w:spacing w:val="0"/>
          <w:kern w:val="24"/>
        </w:rPr>
        <w:t>частников – получателей средств:</w:t>
      </w:r>
    </w:p>
    <w:p w:rsidR="00006336" w:rsidRDefault="00905515" w:rsidP="00E821EB">
      <w:pPr>
        <w:pStyle w:val="-"/>
        <w:rPr>
          <w:rStyle w:val="1c"/>
          <w:rFonts w:ascii="Times New Roman" w:hAnsi="Times New Roman"/>
          <w:i w:val="0"/>
          <w:spacing w:val="0"/>
          <w:kern w:val="24"/>
        </w:rPr>
      </w:pPr>
      <w:r w:rsidRPr="00DF16FD">
        <w:rPr>
          <w:rStyle w:val="1c"/>
          <w:rFonts w:ascii="Times New Roman" w:hAnsi="Times New Roman"/>
          <w:i w:val="0"/>
          <w:spacing w:val="0"/>
          <w:kern w:val="24"/>
        </w:rPr>
        <w:t xml:space="preserve">«УРН участника» – для указания уникального регистрационного номер участника </w:t>
      </w:r>
      <w:r w:rsidR="00DF16FD" w:rsidRPr="00DF16FD">
        <w:rPr>
          <w:rStyle w:val="1c"/>
          <w:rFonts w:ascii="Times New Roman" w:hAnsi="Times New Roman"/>
          <w:i w:val="0"/>
          <w:spacing w:val="0"/>
          <w:kern w:val="24"/>
        </w:rPr>
        <w:t xml:space="preserve">в </w:t>
      </w:r>
      <w:r w:rsidRPr="00DF16FD">
        <w:rPr>
          <w:rStyle w:val="1c"/>
          <w:rFonts w:ascii="Times New Roman" w:hAnsi="Times New Roman"/>
          <w:i w:val="0"/>
          <w:spacing w:val="0"/>
          <w:kern w:val="24"/>
        </w:rPr>
        <w:t xml:space="preserve">ГИС ГМП, </w:t>
      </w:r>
      <w:r w:rsidRPr="00DF16FD">
        <w:rPr>
          <w:rStyle w:val="1c"/>
          <w:rFonts w:ascii="Times New Roman" w:hAnsi="Times New Roman"/>
          <w:i w:val="0"/>
          <w:spacing w:val="0"/>
        </w:rPr>
        <w:t xml:space="preserve">по которому </w:t>
      </w:r>
      <w:r w:rsidRPr="00334B2F">
        <w:t xml:space="preserve">необходимо </w:t>
      </w:r>
      <w:r w:rsidR="00DF16FD">
        <w:t>запросить</w:t>
      </w:r>
      <w:r w:rsidRPr="00334B2F">
        <w:t xml:space="preserve"> данные</w:t>
      </w:r>
      <w:r w:rsidR="00006336">
        <w:rPr>
          <w:rStyle w:val="1c"/>
          <w:rFonts w:ascii="Times New Roman" w:hAnsi="Times New Roman"/>
          <w:i w:val="0"/>
          <w:spacing w:val="0"/>
          <w:kern w:val="24"/>
        </w:rPr>
        <w:t>;</w:t>
      </w:r>
    </w:p>
    <w:p w:rsidR="00006336" w:rsidRDefault="00905515" w:rsidP="00006336">
      <w:pPr>
        <w:pStyle w:val="a1"/>
        <w:rPr>
          <w:rStyle w:val="1c"/>
          <w:rFonts w:ascii="Times New Roman" w:hAnsi="Times New Roman"/>
          <w:i w:val="0"/>
          <w:spacing w:val="0"/>
          <w:kern w:val="24"/>
        </w:rPr>
      </w:pPr>
      <w:r w:rsidRPr="00DF16FD">
        <w:rPr>
          <w:rStyle w:val="1c"/>
          <w:rFonts w:ascii="Times New Roman" w:hAnsi="Times New Roman"/>
          <w:i w:val="0"/>
          <w:spacing w:val="0"/>
          <w:kern w:val="24"/>
        </w:rPr>
        <w:t>Если выбрано данное значение, то для добавления дополнительного ограничения необходимо нажать на кнопку «Добавить»</w:t>
      </w:r>
      <w:r w:rsidR="00006336">
        <w:rPr>
          <w:rStyle w:val="1c"/>
          <w:rFonts w:ascii="Times New Roman" w:hAnsi="Times New Roman"/>
          <w:i w:val="0"/>
          <w:spacing w:val="0"/>
          <w:kern w:val="24"/>
        </w:rPr>
        <w:t xml:space="preserve"> (</w:t>
      </w:r>
      <w:r w:rsidR="00EF133A">
        <w:rPr>
          <w:rStyle w:val="1c"/>
          <w:rFonts w:ascii="Times New Roman" w:hAnsi="Times New Roman"/>
          <w:i w:val="0"/>
          <w:spacing w:val="0"/>
          <w:kern w:val="24"/>
        </w:rPr>
        <w:fldChar w:fldCharType="begin"/>
      </w:r>
      <w:r w:rsidR="00006336">
        <w:rPr>
          <w:rStyle w:val="1c"/>
          <w:rFonts w:ascii="Times New Roman" w:hAnsi="Times New Roman"/>
          <w:i w:val="0"/>
          <w:spacing w:val="0"/>
          <w:kern w:val="24"/>
        </w:rPr>
        <w:instrText xml:space="preserve"> REF _Ref451865095 \h </w:instrText>
      </w:r>
      <w:r w:rsidR="00EF133A">
        <w:rPr>
          <w:rStyle w:val="1c"/>
          <w:rFonts w:ascii="Times New Roman" w:hAnsi="Times New Roman"/>
          <w:i w:val="0"/>
          <w:spacing w:val="0"/>
          <w:kern w:val="24"/>
        </w:rPr>
      </w:r>
      <w:r w:rsidR="00EF133A">
        <w:rPr>
          <w:rStyle w:val="1c"/>
          <w:rFonts w:ascii="Times New Roman" w:hAnsi="Times New Roman"/>
          <w:i w:val="0"/>
          <w:spacing w:val="0"/>
          <w:kern w:val="24"/>
        </w:rPr>
        <w:fldChar w:fldCharType="separate"/>
      </w:r>
      <w:r w:rsidR="003D612E">
        <w:t xml:space="preserve">Рисунок </w:t>
      </w:r>
      <w:r w:rsidR="003D612E">
        <w:rPr>
          <w:noProof/>
        </w:rPr>
        <w:t>61</w:t>
      </w:r>
      <w:r w:rsidR="00EF133A">
        <w:rPr>
          <w:rStyle w:val="1c"/>
          <w:rFonts w:ascii="Times New Roman" w:hAnsi="Times New Roman"/>
          <w:i w:val="0"/>
          <w:spacing w:val="0"/>
          <w:kern w:val="24"/>
        </w:rPr>
        <w:fldChar w:fldCharType="end"/>
      </w:r>
      <w:r w:rsidR="00006336">
        <w:rPr>
          <w:rStyle w:val="1c"/>
          <w:rFonts w:ascii="Times New Roman" w:hAnsi="Times New Roman"/>
          <w:i w:val="0"/>
          <w:spacing w:val="0"/>
          <w:kern w:val="24"/>
        </w:rPr>
        <w:t>)</w:t>
      </w:r>
      <w:r w:rsidRPr="00DF16FD">
        <w:rPr>
          <w:rStyle w:val="1c"/>
          <w:rFonts w:ascii="Times New Roman" w:hAnsi="Times New Roman"/>
          <w:i w:val="0"/>
          <w:spacing w:val="0"/>
          <w:kern w:val="24"/>
        </w:rPr>
        <w:t>, для удаления необходимо нажать на кнопку</w:t>
      </w:r>
      <w:r w:rsidR="008D4CBF" w:rsidRPr="00DF16FD">
        <w:rPr>
          <w:rStyle w:val="1c"/>
          <w:rFonts w:ascii="Times New Roman" w:hAnsi="Times New Roman"/>
          <w:i w:val="0"/>
          <w:spacing w:val="0"/>
          <w:kern w:val="24"/>
        </w:rPr>
        <w:t xml:space="preserve"> </w:t>
      </w:r>
      <w:r w:rsidR="008D4CBF" w:rsidRPr="00DF16FD">
        <w:rPr>
          <w:rStyle w:val="1c"/>
          <w:rFonts w:ascii="Times New Roman" w:hAnsi="Times New Roman"/>
          <w:i w:val="0"/>
          <w:noProof/>
          <w:spacing w:val="0"/>
          <w:kern w:val="24"/>
          <w:lang w:eastAsia="ru-RU"/>
        </w:rPr>
        <w:drawing>
          <wp:inline distT="0" distB="0" distL="0" distR="0">
            <wp:extent cx="201930" cy="223520"/>
            <wp:effectExtent l="0" t="0" r="7620" b="508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01930" cy="223520"/>
                    </a:xfrm>
                    <a:prstGeom prst="rect">
                      <a:avLst/>
                    </a:prstGeom>
                    <a:noFill/>
                    <a:ln>
                      <a:noFill/>
                    </a:ln>
                  </pic:spPr>
                </pic:pic>
              </a:graphicData>
            </a:graphic>
          </wp:inline>
        </w:drawing>
      </w:r>
      <w:r w:rsidR="00006336">
        <w:rPr>
          <w:rStyle w:val="1c"/>
          <w:rFonts w:ascii="Times New Roman" w:hAnsi="Times New Roman"/>
          <w:i w:val="0"/>
          <w:spacing w:val="0"/>
          <w:kern w:val="24"/>
        </w:rPr>
        <w:t>.</w:t>
      </w:r>
    </w:p>
    <w:p w:rsidR="00006336" w:rsidRDefault="00006336" w:rsidP="00006336">
      <w:pPr>
        <w:pStyle w:val="aa"/>
      </w:pPr>
      <w:r>
        <w:rPr>
          <w:lang w:val="ru-RU" w:eastAsia="ru-RU"/>
        </w:rPr>
        <w:lastRenderedPageBreak/>
        <w:drawing>
          <wp:inline distT="0" distB="0" distL="0" distR="0">
            <wp:extent cx="2562046" cy="4868578"/>
            <wp:effectExtent l="0" t="0" r="0" b="825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stretch>
                      <a:fillRect/>
                    </a:stretch>
                  </pic:blipFill>
                  <pic:spPr>
                    <a:xfrm>
                      <a:off x="0" y="0"/>
                      <a:ext cx="2563166" cy="4870707"/>
                    </a:xfrm>
                    <a:prstGeom prst="rect">
                      <a:avLst/>
                    </a:prstGeom>
                  </pic:spPr>
                </pic:pic>
              </a:graphicData>
            </a:graphic>
          </wp:inline>
        </w:drawing>
      </w:r>
    </w:p>
    <w:p w:rsidR="00006336" w:rsidRDefault="00006336" w:rsidP="00006336">
      <w:pPr>
        <w:pStyle w:val="ab"/>
        <w:rPr>
          <w:rStyle w:val="1c"/>
          <w:rFonts w:ascii="Times New Roman" w:hAnsi="Times New Roman"/>
          <w:i w:val="0"/>
          <w:spacing w:val="0"/>
          <w:kern w:val="24"/>
        </w:rPr>
      </w:pPr>
      <w:bookmarkStart w:id="2588" w:name="_Ref451865095"/>
      <w:r>
        <w:t xml:space="preserve">Рисунок </w:t>
      </w:r>
      <w:r w:rsidR="00EF133A">
        <w:fldChar w:fldCharType="begin"/>
      </w:r>
      <w:r w:rsidR="004F061F">
        <w:instrText xml:space="preserve"> SEQ Рисунок \* ARABIC </w:instrText>
      </w:r>
      <w:r w:rsidR="00EF133A">
        <w:fldChar w:fldCharType="separate"/>
      </w:r>
      <w:r w:rsidR="003D612E">
        <w:rPr>
          <w:noProof/>
        </w:rPr>
        <w:t>61</w:t>
      </w:r>
      <w:r w:rsidR="00EF133A">
        <w:rPr>
          <w:noProof/>
        </w:rPr>
        <w:fldChar w:fldCharType="end"/>
      </w:r>
      <w:bookmarkEnd w:id="2588"/>
      <w:r>
        <w:t>.</w:t>
      </w:r>
      <w:r w:rsidRPr="00006336">
        <w:rPr>
          <w:rStyle w:val="1c"/>
          <w:rFonts w:ascii="Times New Roman" w:hAnsi="Times New Roman"/>
          <w:i w:val="0"/>
          <w:spacing w:val="0"/>
          <w:kern w:val="24"/>
        </w:rPr>
        <w:t xml:space="preserve"> </w:t>
      </w:r>
      <w:r>
        <w:rPr>
          <w:rStyle w:val="1c"/>
          <w:rFonts w:ascii="Times New Roman" w:hAnsi="Times New Roman"/>
          <w:i w:val="0"/>
          <w:spacing w:val="0"/>
          <w:kern w:val="24"/>
        </w:rPr>
        <w:t>К</w:t>
      </w:r>
      <w:r w:rsidRPr="00DF16FD">
        <w:rPr>
          <w:rStyle w:val="1c"/>
          <w:rFonts w:ascii="Times New Roman" w:hAnsi="Times New Roman"/>
          <w:i w:val="0"/>
          <w:spacing w:val="0"/>
          <w:kern w:val="24"/>
        </w:rPr>
        <w:t>нопк</w:t>
      </w:r>
      <w:r>
        <w:rPr>
          <w:rStyle w:val="1c"/>
          <w:rFonts w:ascii="Times New Roman" w:hAnsi="Times New Roman"/>
          <w:i w:val="0"/>
          <w:spacing w:val="0"/>
          <w:kern w:val="24"/>
        </w:rPr>
        <w:t>а</w:t>
      </w:r>
      <w:r w:rsidRPr="00DF16FD">
        <w:rPr>
          <w:rStyle w:val="1c"/>
          <w:rFonts w:ascii="Times New Roman" w:hAnsi="Times New Roman"/>
          <w:i w:val="0"/>
          <w:spacing w:val="0"/>
          <w:kern w:val="24"/>
        </w:rPr>
        <w:t xml:space="preserve"> «Добавить»</w:t>
      </w:r>
    </w:p>
    <w:p w:rsidR="00006336" w:rsidRDefault="00006336" w:rsidP="00006336">
      <w:pPr>
        <w:pStyle w:val="a1"/>
        <w:rPr>
          <w:rStyle w:val="1c"/>
          <w:rFonts w:ascii="Times New Roman" w:hAnsi="Times New Roman"/>
          <w:i w:val="0"/>
          <w:spacing w:val="0"/>
          <w:kern w:val="24"/>
        </w:rPr>
      </w:pPr>
      <w:r>
        <w:rPr>
          <w:rStyle w:val="1c"/>
          <w:rFonts w:ascii="Times New Roman" w:hAnsi="Times New Roman"/>
          <w:i w:val="0"/>
          <w:spacing w:val="0"/>
          <w:kern w:val="24"/>
        </w:rPr>
        <w:t>В результате</w:t>
      </w:r>
      <w:r w:rsidR="00DF16FD">
        <w:rPr>
          <w:rStyle w:val="1c"/>
          <w:rFonts w:ascii="Times New Roman" w:hAnsi="Times New Roman"/>
          <w:i w:val="0"/>
          <w:spacing w:val="0"/>
          <w:kern w:val="24"/>
        </w:rPr>
        <w:t xml:space="preserve"> отобразится поле </w:t>
      </w:r>
      <w:r>
        <w:rPr>
          <w:rStyle w:val="1c"/>
          <w:rFonts w:ascii="Times New Roman" w:hAnsi="Times New Roman"/>
          <w:i w:val="0"/>
          <w:spacing w:val="0"/>
          <w:kern w:val="24"/>
        </w:rPr>
        <w:t xml:space="preserve">– </w:t>
      </w:r>
      <w:r w:rsidRPr="00006336">
        <w:rPr>
          <w:rStyle w:val="1c"/>
          <w:rFonts w:ascii="Times New Roman" w:hAnsi="Times New Roman"/>
          <w:i w:val="0"/>
          <w:spacing w:val="0"/>
          <w:kern w:val="24"/>
        </w:rPr>
        <w:t>«Номер участника в ГИС ГМП» − для ввода уникального регистрационного номера участника в ГИС ГМП, по которо</w:t>
      </w:r>
      <w:r>
        <w:rPr>
          <w:rStyle w:val="1c"/>
          <w:rFonts w:ascii="Times New Roman" w:hAnsi="Times New Roman"/>
          <w:i w:val="0"/>
          <w:spacing w:val="0"/>
          <w:kern w:val="24"/>
        </w:rPr>
        <w:t>му необходимо</w:t>
      </w:r>
      <w:r w:rsidR="009A4DDF">
        <w:rPr>
          <w:rStyle w:val="1c"/>
          <w:rFonts w:ascii="Times New Roman" w:hAnsi="Times New Roman"/>
          <w:i w:val="0"/>
          <w:spacing w:val="0"/>
          <w:kern w:val="24"/>
        </w:rPr>
        <w:t xml:space="preserve"> </w:t>
      </w:r>
      <w:r>
        <w:rPr>
          <w:rStyle w:val="1c"/>
          <w:rFonts w:ascii="Times New Roman" w:hAnsi="Times New Roman"/>
          <w:i w:val="0"/>
          <w:spacing w:val="0"/>
          <w:kern w:val="24"/>
        </w:rPr>
        <w:t>запросить данные (</w:t>
      </w:r>
      <w:r w:rsidR="00EF133A">
        <w:rPr>
          <w:rStyle w:val="1c"/>
          <w:rFonts w:ascii="Times New Roman" w:hAnsi="Times New Roman"/>
          <w:i w:val="0"/>
          <w:spacing w:val="0"/>
          <w:kern w:val="24"/>
        </w:rPr>
        <w:fldChar w:fldCharType="begin"/>
      </w:r>
      <w:r>
        <w:rPr>
          <w:rStyle w:val="1c"/>
          <w:rFonts w:ascii="Times New Roman" w:hAnsi="Times New Roman"/>
          <w:i w:val="0"/>
          <w:spacing w:val="0"/>
          <w:kern w:val="24"/>
        </w:rPr>
        <w:instrText xml:space="preserve"> REF _Ref451865301 \h </w:instrText>
      </w:r>
      <w:r w:rsidR="00EF133A">
        <w:rPr>
          <w:rStyle w:val="1c"/>
          <w:rFonts w:ascii="Times New Roman" w:hAnsi="Times New Roman"/>
          <w:i w:val="0"/>
          <w:spacing w:val="0"/>
          <w:kern w:val="24"/>
        </w:rPr>
      </w:r>
      <w:r w:rsidR="00EF133A">
        <w:rPr>
          <w:rStyle w:val="1c"/>
          <w:rFonts w:ascii="Times New Roman" w:hAnsi="Times New Roman"/>
          <w:i w:val="0"/>
          <w:spacing w:val="0"/>
          <w:kern w:val="24"/>
        </w:rPr>
        <w:fldChar w:fldCharType="separate"/>
      </w:r>
      <w:r w:rsidR="003D612E">
        <w:t xml:space="preserve">Рисунок </w:t>
      </w:r>
      <w:r w:rsidR="003D612E">
        <w:rPr>
          <w:noProof/>
        </w:rPr>
        <w:t>62</w:t>
      </w:r>
      <w:r w:rsidR="00EF133A">
        <w:rPr>
          <w:rStyle w:val="1c"/>
          <w:rFonts w:ascii="Times New Roman" w:hAnsi="Times New Roman"/>
          <w:i w:val="0"/>
          <w:spacing w:val="0"/>
          <w:kern w:val="24"/>
        </w:rPr>
        <w:fldChar w:fldCharType="end"/>
      </w:r>
      <w:r>
        <w:rPr>
          <w:rStyle w:val="1c"/>
          <w:rFonts w:ascii="Times New Roman" w:hAnsi="Times New Roman"/>
          <w:i w:val="0"/>
          <w:spacing w:val="0"/>
          <w:kern w:val="24"/>
        </w:rPr>
        <w:t>).</w:t>
      </w:r>
    </w:p>
    <w:p w:rsidR="00006336" w:rsidRDefault="00006336" w:rsidP="00006336">
      <w:pPr>
        <w:pStyle w:val="aa"/>
      </w:pPr>
      <w:r>
        <w:rPr>
          <w:lang w:val="ru-RU" w:eastAsia="ru-RU"/>
        </w:rPr>
        <w:lastRenderedPageBreak/>
        <w:drawing>
          <wp:inline distT="0" distB="0" distL="0" distR="0">
            <wp:extent cx="2812211" cy="5864584"/>
            <wp:effectExtent l="0" t="0" r="7620" b="317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2812184" cy="5864528"/>
                    </a:xfrm>
                    <a:prstGeom prst="rect">
                      <a:avLst/>
                    </a:prstGeom>
                  </pic:spPr>
                </pic:pic>
              </a:graphicData>
            </a:graphic>
          </wp:inline>
        </w:drawing>
      </w:r>
    </w:p>
    <w:p w:rsidR="00006336" w:rsidRDefault="00006336" w:rsidP="00006336">
      <w:pPr>
        <w:pStyle w:val="ab"/>
        <w:rPr>
          <w:rStyle w:val="1c"/>
          <w:rFonts w:ascii="Times New Roman" w:hAnsi="Times New Roman"/>
          <w:i w:val="0"/>
          <w:spacing w:val="0"/>
          <w:kern w:val="24"/>
        </w:rPr>
      </w:pPr>
      <w:bookmarkStart w:id="2589" w:name="_Ref451865301"/>
      <w:r>
        <w:t xml:space="preserve">Рисунок </w:t>
      </w:r>
      <w:r w:rsidR="00EF133A">
        <w:fldChar w:fldCharType="begin"/>
      </w:r>
      <w:r w:rsidR="004F061F">
        <w:instrText xml:space="preserve"> SEQ Рисунок \* ARABIC </w:instrText>
      </w:r>
      <w:r w:rsidR="00EF133A">
        <w:fldChar w:fldCharType="separate"/>
      </w:r>
      <w:r w:rsidR="003D612E">
        <w:rPr>
          <w:noProof/>
        </w:rPr>
        <w:t>62</w:t>
      </w:r>
      <w:r w:rsidR="00EF133A">
        <w:rPr>
          <w:noProof/>
        </w:rPr>
        <w:fldChar w:fldCharType="end"/>
      </w:r>
      <w:bookmarkEnd w:id="2589"/>
      <w:r>
        <w:t>.</w:t>
      </w:r>
      <w:r w:rsidRPr="00006336">
        <w:rPr>
          <w:rStyle w:val="1c"/>
          <w:rFonts w:ascii="Times New Roman" w:hAnsi="Times New Roman"/>
          <w:i w:val="0"/>
          <w:spacing w:val="0"/>
          <w:kern w:val="24"/>
        </w:rPr>
        <w:t xml:space="preserve"> </w:t>
      </w:r>
      <w:r>
        <w:rPr>
          <w:rStyle w:val="1c"/>
          <w:rFonts w:ascii="Times New Roman" w:hAnsi="Times New Roman"/>
          <w:i w:val="0"/>
          <w:spacing w:val="0"/>
          <w:kern w:val="24"/>
        </w:rPr>
        <w:t xml:space="preserve">Поле </w:t>
      </w:r>
      <w:r w:rsidRPr="00006336">
        <w:rPr>
          <w:rStyle w:val="1c"/>
          <w:rFonts w:ascii="Times New Roman" w:hAnsi="Times New Roman"/>
          <w:i w:val="0"/>
          <w:spacing w:val="0"/>
          <w:kern w:val="24"/>
        </w:rPr>
        <w:t>«Номер участника в ГИС ГМП»</w:t>
      </w:r>
    </w:p>
    <w:p w:rsidR="00905515" w:rsidRDefault="00905515" w:rsidP="00E821EB">
      <w:pPr>
        <w:pStyle w:val="-"/>
        <w:rPr>
          <w:rStyle w:val="1c"/>
          <w:rFonts w:ascii="Times New Roman" w:hAnsi="Times New Roman"/>
          <w:i w:val="0"/>
          <w:spacing w:val="0"/>
          <w:kern w:val="24"/>
        </w:rPr>
      </w:pPr>
      <w:r w:rsidRPr="00757979">
        <w:rPr>
          <w:rStyle w:val="1c"/>
          <w:rFonts w:ascii="Times New Roman" w:hAnsi="Times New Roman"/>
          <w:i w:val="0"/>
          <w:spacing w:val="0"/>
          <w:kern w:val="24"/>
        </w:rPr>
        <w:t xml:space="preserve">«ИНН/КПП получателя средств» – для </w:t>
      </w:r>
      <w:r>
        <w:rPr>
          <w:rStyle w:val="1c"/>
          <w:rFonts w:ascii="Times New Roman" w:hAnsi="Times New Roman"/>
          <w:i w:val="0"/>
          <w:spacing w:val="0"/>
          <w:kern w:val="24"/>
        </w:rPr>
        <w:t xml:space="preserve">указания ИНН и КПП получателя средств, </w:t>
      </w:r>
      <w:r w:rsidRPr="009B38E4">
        <w:rPr>
          <w:rStyle w:val="1c"/>
          <w:rFonts w:ascii="Times New Roman" w:hAnsi="Times New Roman"/>
          <w:i w:val="0"/>
          <w:spacing w:val="0"/>
        </w:rPr>
        <w:t>по котор</w:t>
      </w:r>
      <w:r>
        <w:rPr>
          <w:rStyle w:val="1c"/>
          <w:rFonts w:ascii="Times New Roman" w:hAnsi="Times New Roman"/>
          <w:i w:val="0"/>
          <w:spacing w:val="0"/>
        </w:rPr>
        <w:t>ым</w:t>
      </w:r>
      <w:r w:rsidRPr="009B38E4">
        <w:rPr>
          <w:rStyle w:val="1c"/>
          <w:rFonts w:ascii="Times New Roman" w:hAnsi="Times New Roman"/>
          <w:i w:val="0"/>
          <w:spacing w:val="0"/>
        </w:rPr>
        <w:t xml:space="preserve"> </w:t>
      </w:r>
      <w:r w:rsidRPr="00334B2F">
        <w:t xml:space="preserve">необходимо </w:t>
      </w:r>
      <w:r w:rsidR="0067191C">
        <w:t>запросить</w:t>
      </w:r>
      <w:r w:rsidRPr="00334B2F">
        <w:t xml:space="preserve"> данные</w:t>
      </w:r>
      <w:r w:rsidRPr="00757979">
        <w:rPr>
          <w:rStyle w:val="1c"/>
          <w:rFonts w:ascii="Times New Roman" w:hAnsi="Times New Roman"/>
          <w:i w:val="0"/>
          <w:spacing w:val="0"/>
          <w:kern w:val="24"/>
        </w:rPr>
        <w:t xml:space="preserve">. </w:t>
      </w:r>
      <w:r>
        <w:rPr>
          <w:rStyle w:val="1c"/>
          <w:rFonts w:ascii="Times New Roman" w:hAnsi="Times New Roman"/>
          <w:i w:val="0"/>
          <w:spacing w:val="0"/>
          <w:kern w:val="24"/>
        </w:rPr>
        <w:t>Если выбрано данное значение, то д</w:t>
      </w:r>
      <w:r w:rsidRPr="00534C42">
        <w:rPr>
          <w:rStyle w:val="1c"/>
          <w:rFonts w:ascii="Times New Roman" w:hAnsi="Times New Roman"/>
          <w:i w:val="0"/>
          <w:spacing w:val="0"/>
          <w:kern w:val="24"/>
        </w:rPr>
        <w:t xml:space="preserve">ля добавления </w:t>
      </w:r>
      <w:r>
        <w:rPr>
          <w:rStyle w:val="1c"/>
          <w:rFonts w:ascii="Times New Roman" w:hAnsi="Times New Roman"/>
          <w:i w:val="0"/>
          <w:spacing w:val="0"/>
          <w:kern w:val="24"/>
        </w:rPr>
        <w:t>дополнительного ограничения</w:t>
      </w:r>
      <w:r w:rsidRPr="00534C42">
        <w:rPr>
          <w:rStyle w:val="1c"/>
          <w:rFonts w:ascii="Times New Roman" w:hAnsi="Times New Roman"/>
          <w:i w:val="0"/>
          <w:spacing w:val="0"/>
          <w:kern w:val="24"/>
        </w:rPr>
        <w:t xml:space="preserve">, необходимо </w:t>
      </w:r>
      <w:r>
        <w:rPr>
          <w:rStyle w:val="1c"/>
          <w:rFonts w:ascii="Times New Roman" w:hAnsi="Times New Roman"/>
          <w:i w:val="0"/>
          <w:spacing w:val="0"/>
          <w:kern w:val="24"/>
        </w:rPr>
        <w:t>нажать на кнопк</w:t>
      </w:r>
      <w:r w:rsidRPr="00534C42">
        <w:rPr>
          <w:rStyle w:val="1c"/>
          <w:rFonts w:ascii="Times New Roman" w:hAnsi="Times New Roman"/>
          <w:i w:val="0"/>
          <w:spacing w:val="0"/>
          <w:kern w:val="24"/>
        </w:rPr>
        <w:t>у «Добавить», для удаления</w:t>
      </w:r>
      <w:r w:rsidRPr="007F5699">
        <w:rPr>
          <w:rStyle w:val="1c"/>
          <w:rFonts w:ascii="Times New Roman" w:hAnsi="Times New Roman"/>
          <w:i w:val="0"/>
          <w:spacing w:val="0"/>
          <w:kern w:val="24"/>
        </w:rPr>
        <w:t xml:space="preserve"> </w:t>
      </w:r>
      <w:r w:rsidRPr="00534C42">
        <w:rPr>
          <w:rStyle w:val="1c"/>
          <w:rFonts w:ascii="Times New Roman" w:hAnsi="Times New Roman"/>
          <w:i w:val="0"/>
          <w:spacing w:val="0"/>
          <w:kern w:val="24"/>
        </w:rPr>
        <w:t xml:space="preserve">необходимо </w:t>
      </w:r>
      <w:r>
        <w:rPr>
          <w:rStyle w:val="1c"/>
          <w:rFonts w:ascii="Times New Roman" w:hAnsi="Times New Roman"/>
          <w:i w:val="0"/>
          <w:spacing w:val="0"/>
          <w:kern w:val="24"/>
        </w:rPr>
        <w:t>нажать на кнопк</w:t>
      </w:r>
      <w:r w:rsidRPr="00534C42">
        <w:rPr>
          <w:rStyle w:val="1c"/>
          <w:rFonts w:ascii="Times New Roman" w:hAnsi="Times New Roman"/>
          <w:i w:val="0"/>
          <w:spacing w:val="0"/>
          <w:kern w:val="24"/>
        </w:rPr>
        <w:t>у</w:t>
      </w:r>
      <w:r>
        <w:rPr>
          <w:rStyle w:val="1c"/>
          <w:rFonts w:ascii="Times New Roman" w:hAnsi="Times New Roman"/>
          <w:i w:val="0"/>
          <w:spacing w:val="0"/>
          <w:kern w:val="24"/>
        </w:rPr>
        <w:t>.</w:t>
      </w:r>
      <w:r w:rsidRPr="00534C42">
        <w:rPr>
          <w:rStyle w:val="1c"/>
          <w:rFonts w:ascii="Times New Roman" w:hAnsi="Times New Roman"/>
          <w:i w:val="0"/>
          <w:spacing w:val="0"/>
          <w:kern w:val="24"/>
        </w:rPr>
        <w:t xml:space="preserve"> </w:t>
      </w:r>
      <w:r>
        <w:rPr>
          <w:rStyle w:val="1c"/>
          <w:rFonts w:ascii="Times New Roman" w:hAnsi="Times New Roman"/>
          <w:i w:val="0"/>
          <w:spacing w:val="0"/>
          <w:kern w:val="24"/>
        </w:rPr>
        <w:t>П</w:t>
      </w:r>
      <w:r w:rsidRPr="00534C42">
        <w:rPr>
          <w:rStyle w:val="1c"/>
          <w:rFonts w:ascii="Times New Roman" w:hAnsi="Times New Roman"/>
          <w:i w:val="0"/>
          <w:spacing w:val="0"/>
          <w:kern w:val="24"/>
        </w:rPr>
        <w:t>осле чего отобразятся следующие поля</w:t>
      </w:r>
      <w:r w:rsidR="00006336">
        <w:rPr>
          <w:rStyle w:val="1c"/>
          <w:rFonts w:ascii="Times New Roman" w:hAnsi="Times New Roman"/>
          <w:i w:val="0"/>
          <w:spacing w:val="0"/>
          <w:kern w:val="24"/>
        </w:rPr>
        <w:t xml:space="preserve"> (</w:t>
      </w:r>
      <w:r w:rsidR="00EF133A">
        <w:rPr>
          <w:rStyle w:val="1c"/>
          <w:rFonts w:ascii="Times New Roman" w:hAnsi="Times New Roman"/>
          <w:i w:val="0"/>
          <w:spacing w:val="0"/>
          <w:kern w:val="24"/>
        </w:rPr>
        <w:fldChar w:fldCharType="begin"/>
      </w:r>
      <w:r w:rsidR="00006336">
        <w:rPr>
          <w:rStyle w:val="1c"/>
          <w:rFonts w:ascii="Times New Roman" w:hAnsi="Times New Roman"/>
          <w:i w:val="0"/>
          <w:spacing w:val="0"/>
          <w:kern w:val="24"/>
        </w:rPr>
        <w:instrText xml:space="preserve"> REF _Ref451865666 \h </w:instrText>
      </w:r>
      <w:r w:rsidR="00EF133A">
        <w:rPr>
          <w:rStyle w:val="1c"/>
          <w:rFonts w:ascii="Times New Roman" w:hAnsi="Times New Roman"/>
          <w:i w:val="0"/>
          <w:spacing w:val="0"/>
          <w:kern w:val="24"/>
        </w:rPr>
      </w:r>
      <w:r w:rsidR="00EF133A">
        <w:rPr>
          <w:rStyle w:val="1c"/>
          <w:rFonts w:ascii="Times New Roman" w:hAnsi="Times New Roman"/>
          <w:i w:val="0"/>
          <w:spacing w:val="0"/>
          <w:kern w:val="24"/>
        </w:rPr>
        <w:fldChar w:fldCharType="separate"/>
      </w:r>
      <w:r w:rsidR="003D612E" w:rsidRPr="00006336">
        <w:t xml:space="preserve">Рисунок </w:t>
      </w:r>
      <w:r w:rsidR="003D612E">
        <w:rPr>
          <w:noProof/>
        </w:rPr>
        <w:t>63</w:t>
      </w:r>
      <w:r w:rsidR="00EF133A">
        <w:rPr>
          <w:rStyle w:val="1c"/>
          <w:rFonts w:ascii="Times New Roman" w:hAnsi="Times New Roman"/>
          <w:i w:val="0"/>
          <w:spacing w:val="0"/>
          <w:kern w:val="24"/>
        </w:rPr>
        <w:fldChar w:fldCharType="end"/>
      </w:r>
      <w:r w:rsidR="00006336">
        <w:rPr>
          <w:rStyle w:val="1c"/>
          <w:rFonts w:ascii="Times New Roman" w:hAnsi="Times New Roman"/>
          <w:i w:val="0"/>
          <w:spacing w:val="0"/>
          <w:kern w:val="24"/>
        </w:rPr>
        <w:t>)</w:t>
      </w:r>
      <w:r>
        <w:rPr>
          <w:rStyle w:val="1c"/>
          <w:rFonts w:ascii="Times New Roman" w:hAnsi="Times New Roman"/>
          <w:i w:val="0"/>
          <w:spacing w:val="0"/>
          <w:kern w:val="24"/>
        </w:rPr>
        <w:t>:</w:t>
      </w:r>
    </w:p>
    <w:p w:rsidR="00905515" w:rsidRPr="00006336" w:rsidRDefault="00905515" w:rsidP="00006336">
      <w:pPr>
        <w:pStyle w:val="--"/>
        <w:rPr>
          <w:kern w:val="24"/>
          <w:lang w:val="ru-RU"/>
        </w:rPr>
      </w:pPr>
      <w:r w:rsidRPr="00006336">
        <w:rPr>
          <w:rStyle w:val="1c"/>
          <w:rFonts w:ascii="Times New Roman" w:hAnsi="Times New Roman"/>
          <w:i w:val="0"/>
          <w:spacing w:val="0"/>
          <w:kern w:val="24"/>
          <w:lang w:val="ru-RU"/>
        </w:rPr>
        <w:t xml:space="preserve">«ИНН» − </w:t>
      </w:r>
      <w:r w:rsidRPr="00006336">
        <w:rPr>
          <w:rStyle w:val="1c"/>
          <w:rFonts w:ascii="Times New Roman" w:hAnsi="Times New Roman"/>
          <w:i w:val="0"/>
          <w:spacing w:val="0"/>
          <w:lang w:val="ru-RU"/>
        </w:rPr>
        <w:t xml:space="preserve">для ввода ИНН, по которому </w:t>
      </w:r>
      <w:r w:rsidRPr="00006336">
        <w:rPr>
          <w:lang w:val="ru-RU"/>
        </w:rPr>
        <w:t>необходимо</w:t>
      </w:r>
      <w:r w:rsidR="009A4DDF">
        <w:rPr>
          <w:lang w:val="ru-RU"/>
        </w:rPr>
        <w:t xml:space="preserve"> </w:t>
      </w:r>
      <w:r w:rsidR="0067191C" w:rsidRPr="00006336">
        <w:rPr>
          <w:lang w:val="ru-RU"/>
        </w:rPr>
        <w:t>запросить</w:t>
      </w:r>
      <w:r w:rsidRPr="00006336">
        <w:rPr>
          <w:lang w:val="ru-RU"/>
        </w:rPr>
        <w:t xml:space="preserve"> данные;</w:t>
      </w:r>
    </w:p>
    <w:p w:rsidR="00905515" w:rsidRPr="00006336" w:rsidRDefault="00905515" w:rsidP="00006336">
      <w:pPr>
        <w:pStyle w:val="--"/>
        <w:rPr>
          <w:rStyle w:val="1c"/>
          <w:rFonts w:ascii="Times New Roman" w:hAnsi="Times New Roman"/>
          <w:i w:val="0"/>
          <w:spacing w:val="0"/>
          <w:kern w:val="24"/>
          <w:lang w:val="ru-RU"/>
        </w:rPr>
      </w:pPr>
      <w:r w:rsidRPr="00006336">
        <w:rPr>
          <w:rStyle w:val="1c"/>
          <w:rFonts w:ascii="Times New Roman" w:hAnsi="Times New Roman"/>
          <w:i w:val="0"/>
          <w:spacing w:val="0"/>
          <w:lang w:val="ru-RU"/>
        </w:rPr>
        <w:t xml:space="preserve">«КПП» − для ввода КПП, по которому </w:t>
      </w:r>
      <w:r w:rsidRPr="00006336">
        <w:rPr>
          <w:lang w:val="ru-RU"/>
        </w:rPr>
        <w:t>необходимо</w:t>
      </w:r>
      <w:r w:rsidR="009A4DDF">
        <w:rPr>
          <w:lang w:val="ru-RU"/>
        </w:rPr>
        <w:t xml:space="preserve"> </w:t>
      </w:r>
      <w:r w:rsidR="0067191C" w:rsidRPr="00006336">
        <w:rPr>
          <w:lang w:val="ru-RU"/>
        </w:rPr>
        <w:t>запросить</w:t>
      </w:r>
      <w:r w:rsidRPr="00006336">
        <w:rPr>
          <w:lang w:val="ru-RU"/>
        </w:rPr>
        <w:t xml:space="preserve"> данные;</w:t>
      </w:r>
    </w:p>
    <w:p w:rsidR="00905515" w:rsidRPr="00006336" w:rsidRDefault="00905515" w:rsidP="00006336">
      <w:pPr>
        <w:pStyle w:val="--"/>
        <w:rPr>
          <w:lang w:val="ru-RU"/>
        </w:rPr>
      </w:pPr>
      <w:r w:rsidRPr="00006336">
        <w:rPr>
          <w:lang w:val="ru-RU"/>
        </w:rPr>
        <w:t xml:space="preserve">«Код главы по БК» − для выбора из справочника кода главы по БК, </w:t>
      </w:r>
      <w:r w:rsidRPr="00006336">
        <w:rPr>
          <w:rStyle w:val="1c"/>
          <w:rFonts w:ascii="Times New Roman" w:hAnsi="Times New Roman"/>
          <w:i w:val="0"/>
          <w:spacing w:val="0"/>
          <w:lang w:val="ru-RU"/>
        </w:rPr>
        <w:t xml:space="preserve">по которому </w:t>
      </w:r>
      <w:r w:rsidRPr="00006336">
        <w:rPr>
          <w:lang w:val="ru-RU"/>
        </w:rPr>
        <w:t xml:space="preserve">необходимо </w:t>
      </w:r>
      <w:r w:rsidR="0067191C" w:rsidRPr="00006336">
        <w:rPr>
          <w:lang w:val="ru-RU"/>
        </w:rPr>
        <w:t>запросить</w:t>
      </w:r>
      <w:r w:rsidRPr="00006336">
        <w:rPr>
          <w:lang w:val="ru-RU"/>
        </w:rPr>
        <w:t xml:space="preserve"> данные;</w:t>
      </w:r>
    </w:p>
    <w:p w:rsidR="00905515" w:rsidRPr="00006336" w:rsidRDefault="00905515" w:rsidP="00006336">
      <w:pPr>
        <w:pStyle w:val="--"/>
        <w:rPr>
          <w:lang w:val="ru-RU"/>
        </w:rPr>
      </w:pPr>
      <w:r w:rsidRPr="00006336">
        <w:rPr>
          <w:lang w:val="ru-RU"/>
        </w:rPr>
        <w:t xml:space="preserve">«Код дохода» − для выбора из справочника кода дохода, </w:t>
      </w:r>
      <w:r w:rsidRPr="00006336">
        <w:rPr>
          <w:rStyle w:val="1c"/>
          <w:rFonts w:ascii="Times New Roman" w:hAnsi="Times New Roman"/>
          <w:i w:val="0"/>
          <w:spacing w:val="0"/>
          <w:lang w:val="ru-RU"/>
        </w:rPr>
        <w:t xml:space="preserve">по которому </w:t>
      </w:r>
      <w:r w:rsidRPr="00006336">
        <w:rPr>
          <w:lang w:val="ru-RU"/>
        </w:rPr>
        <w:t xml:space="preserve">необходимо </w:t>
      </w:r>
      <w:r w:rsidR="0067191C" w:rsidRPr="00006336">
        <w:rPr>
          <w:lang w:val="ru-RU"/>
        </w:rPr>
        <w:t xml:space="preserve">запросить </w:t>
      </w:r>
      <w:r w:rsidRPr="00006336">
        <w:rPr>
          <w:lang w:val="ru-RU"/>
        </w:rPr>
        <w:t>данные</w:t>
      </w:r>
    </w:p>
    <w:p w:rsidR="00905515" w:rsidRPr="00006336" w:rsidRDefault="00905515" w:rsidP="00006336">
      <w:pPr>
        <w:pStyle w:val="--"/>
        <w:rPr>
          <w:lang w:val="ru-RU"/>
        </w:rPr>
      </w:pPr>
      <w:r w:rsidRPr="00006336">
        <w:rPr>
          <w:lang w:val="ru-RU"/>
        </w:rPr>
        <w:lastRenderedPageBreak/>
        <w:t xml:space="preserve">«КОСГУ» − для выбора из справочника кода КОСГУ, </w:t>
      </w:r>
      <w:r w:rsidRPr="00006336">
        <w:rPr>
          <w:rStyle w:val="1c"/>
          <w:rFonts w:ascii="Times New Roman" w:hAnsi="Times New Roman"/>
          <w:i w:val="0"/>
          <w:spacing w:val="0"/>
          <w:lang w:val="ru-RU"/>
        </w:rPr>
        <w:t xml:space="preserve">по которому </w:t>
      </w:r>
      <w:r w:rsidRPr="00006336">
        <w:rPr>
          <w:lang w:val="ru-RU"/>
        </w:rPr>
        <w:t xml:space="preserve">необходимо </w:t>
      </w:r>
      <w:r w:rsidR="0067191C" w:rsidRPr="00006336">
        <w:rPr>
          <w:lang w:val="ru-RU"/>
        </w:rPr>
        <w:t xml:space="preserve">запросить </w:t>
      </w:r>
      <w:r w:rsidRPr="00006336">
        <w:rPr>
          <w:lang w:val="ru-RU"/>
        </w:rPr>
        <w:t>данные</w:t>
      </w:r>
    </w:p>
    <w:p w:rsidR="00905515" w:rsidRPr="00006336" w:rsidRDefault="00905515" w:rsidP="00006336">
      <w:pPr>
        <w:pStyle w:val="--"/>
        <w:rPr>
          <w:lang w:val="ru-RU"/>
        </w:rPr>
      </w:pPr>
      <w:r w:rsidRPr="00006336">
        <w:rPr>
          <w:lang w:val="ru-RU"/>
        </w:rPr>
        <w:t xml:space="preserve">«ОКТМО» − для выбора из справочника кода ОКТМО, </w:t>
      </w:r>
      <w:r w:rsidRPr="00006336">
        <w:rPr>
          <w:rStyle w:val="1c"/>
          <w:rFonts w:ascii="Times New Roman" w:hAnsi="Times New Roman"/>
          <w:i w:val="0"/>
          <w:spacing w:val="0"/>
          <w:lang w:val="ru-RU"/>
        </w:rPr>
        <w:t xml:space="preserve">по которому </w:t>
      </w:r>
      <w:r w:rsidRPr="00006336">
        <w:rPr>
          <w:lang w:val="ru-RU"/>
        </w:rPr>
        <w:t xml:space="preserve">необходимо </w:t>
      </w:r>
      <w:r w:rsidR="0067191C" w:rsidRPr="00006336">
        <w:rPr>
          <w:lang w:val="ru-RU"/>
        </w:rPr>
        <w:t xml:space="preserve">запросить </w:t>
      </w:r>
      <w:r w:rsidRPr="00006336">
        <w:rPr>
          <w:lang w:val="ru-RU"/>
        </w:rPr>
        <w:t>данные</w:t>
      </w:r>
    </w:p>
    <w:p w:rsidR="00905515" w:rsidRPr="00006336" w:rsidRDefault="00905515" w:rsidP="00006336">
      <w:pPr>
        <w:pStyle w:val="--"/>
        <w:rPr>
          <w:rStyle w:val="1c"/>
          <w:rFonts w:ascii="Times New Roman" w:hAnsi="Times New Roman"/>
          <w:i w:val="0"/>
          <w:spacing w:val="0"/>
          <w:lang w:val="ru-RU"/>
        </w:rPr>
      </w:pPr>
      <w:r w:rsidRPr="00006336">
        <w:rPr>
          <w:lang w:val="ru-RU"/>
        </w:rPr>
        <w:t xml:space="preserve">«Запрашивать платежи, в которых указан УИН, отличный от нуля» − для </w:t>
      </w:r>
      <w:r w:rsidR="0067191C" w:rsidRPr="00006336">
        <w:rPr>
          <w:lang w:val="ru-RU"/>
        </w:rPr>
        <w:t>запроса</w:t>
      </w:r>
      <w:r w:rsidRPr="00006336">
        <w:rPr>
          <w:lang w:val="ru-RU"/>
        </w:rPr>
        <w:t xml:space="preserve"> платежей, в которых есть УИН.</w:t>
      </w:r>
    </w:p>
    <w:p w:rsidR="00006336" w:rsidRDefault="00006336" w:rsidP="00006336">
      <w:pPr>
        <w:pStyle w:val="aa"/>
      </w:pPr>
      <w:r>
        <w:rPr>
          <w:lang w:val="ru-RU" w:eastAsia="ru-RU"/>
        </w:rPr>
        <w:drawing>
          <wp:inline distT="0" distB="0" distL="0" distR="0">
            <wp:extent cx="2353923" cy="4796287"/>
            <wp:effectExtent l="0" t="0" r="8890" b="444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stretch>
                      <a:fillRect/>
                    </a:stretch>
                  </pic:blipFill>
                  <pic:spPr>
                    <a:xfrm>
                      <a:off x="0" y="0"/>
                      <a:ext cx="2354952" cy="4798385"/>
                    </a:xfrm>
                    <a:prstGeom prst="rect">
                      <a:avLst/>
                    </a:prstGeom>
                  </pic:spPr>
                </pic:pic>
              </a:graphicData>
            </a:graphic>
          </wp:inline>
        </w:drawing>
      </w:r>
    </w:p>
    <w:p w:rsidR="00006336" w:rsidRPr="00006336" w:rsidRDefault="00006336" w:rsidP="00006336">
      <w:pPr>
        <w:pStyle w:val="ab"/>
        <w:rPr>
          <w:rStyle w:val="1c"/>
          <w:rFonts w:ascii="Times New Roman" w:hAnsi="Times New Roman"/>
          <w:i w:val="0"/>
          <w:spacing w:val="2"/>
        </w:rPr>
      </w:pPr>
      <w:bookmarkStart w:id="2590" w:name="_Ref451865666"/>
      <w:r w:rsidRPr="00006336">
        <w:t xml:space="preserve">Рисунок </w:t>
      </w:r>
      <w:r w:rsidR="00EF133A">
        <w:fldChar w:fldCharType="begin"/>
      </w:r>
      <w:r w:rsidRPr="00006336">
        <w:instrText xml:space="preserve"> </w:instrText>
      </w:r>
      <w:r>
        <w:instrText>SEQ</w:instrText>
      </w:r>
      <w:r w:rsidRPr="00006336">
        <w:instrText xml:space="preserve"> Рисунок \* </w:instrText>
      </w:r>
      <w:r>
        <w:instrText>ARABIC</w:instrText>
      </w:r>
      <w:r w:rsidRPr="00006336">
        <w:instrText xml:space="preserve"> </w:instrText>
      </w:r>
      <w:r w:rsidR="00EF133A">
        <w:fldChar w:fldCharType="separate"/>
      </w:r>
      <w:r w:rsidR="003D612E">
        <w:rPr>
          <w:noProof/>
        </w:rPr>
        <w:t>63</w:t>
      </w:r>
      <w:r w:rsidR="00EF133A">
        <w:fldChar w:fldCharType="end"/>
      </w:r>
      <w:bookmarkEnd w:id="2590"/>
      <w:r w:rsidRPr="00006336">
        <w:t>. Группа «</w:t>
      </w:r>
      <w:r>
        <w:rPr>
          <w:rStyle w:val="1c"/>
          <w:rFonts w:ascii="Times New Roman" w:hAnsi="Times New Roman"/>
          <w:i w:val="0"/>
          <w:spacing w:val="0"/>
          <w:szCs w:val="20"/>
        </w:rPr>
        <w:t>Дополнительные ограничения</w:t>
      </w:r>
      <w:r w:rsidRPr="00006336">
        <w:t>», тип «</w:t>
      </w:r>
      <w:r w:rsidRPr="00757979">
        <w:rPr>
          <w:rStyle w:val="1c"/>
          <w:rFonts w:ascii="Times New Roman" w:hAnsi="Times New Roman"/>
          <w:i w:val="0"/>
          <w:spacing w:val="0"/>
          <w:kern w:val="24"/>
        </w:rPr>
        <w:t>ИНН/КПП получателя средств</w:t>
      </w:r>
      <w:r w:rsidRPr="00006336">
        <w:t>»</w:t>
      </w:r>
    </w:p>
    <w:p w:rsidR="004C58BA" w:rsidRPr="00EC2153" w:rsidRDefault="004C58BA" w:rsidP="00002D23">
      <w:pPr>
        <w:pStyle w:val="a1"/>
        <w:rPr>
          <w:rStyle w:val="1c"/>
          <w:rFonts w:ascii="Times New Roman" w:hAnsi="Times New Roman"/>
          <w:b/>
          <w:i w:val="0"/>
          <w:spacing w:val="2"/>
        </w:rPr>
      </w:pPr>
      <w:r w:rsidRPr="00B24F52">
        <w:rPr>
          <w:rStyle w:val="1c"/>
          <w:rFonts w:ascii="Times New Roman" w:hAnsi="Times New Roman"/>
          <w:i w:val="0"/>
          <w:spacing w:val="2"/>
        </w:rPr>
        <w:t>После выбора типа зап</w:t>
      </w:r>
      <w:r w:rsidR="00006336">
        <w:rPr>
          <w:rStyle w:val="1c"/>
          <w:rFonts w:ascii="Times New Roman" w:hAnsi="Times New Roman"/>
          <w:i w:val="0"/>
          <w:spacing w:val="2"/>
        </w:rPr>
        <w:t>роса и ввода параметров запроса</w:t>
      </w:r>
      <w:r w:rsidRPr="00B24F52">
        <w:rPr>
          <w:rStyle w:val="1c"/>
          <w:rFonts w:ascii="Times New Roman" w:hAnsi="Times New Roman"/>
          <w:i w:val="0"/>
          <w:spacing w:val="2"/>
        </w:rPr>
        <w:t xml:space="preserve"> необходимо нажать кнопку «Применить» (</w:t>
      </w:r>
      <w:r w:rsidR="00EF133A">
        <w:rPr>
          <w:rStyle w:val="1c"/>
          <w:rFonts w:ascii="Times New Roman" w:hAnsi="Times New Roman"/>
          <w:i w:val="0"/>
          <w:spacing w:val="2"/>
        </w:rPr>
        <w:fldChar w:fldCharType="begin"/>
      </w:r>
      <w:r w:rsidR="002A520A">
        <w:rPr>
          <w:rStyle w:val="1c"/>
          <w:rFonts w:ascii="Times New Roman" w:hAnsi="Times New Roman"/>
          <w:i w:val="0"/>
          <w:spacing w:val="2"/>
        </w:rPr>
        <w:instrText xml:space="preserve"> REF _Ref399327329 \h </w:instrText>
      </w:r>
      <w:r w:rsidR="00EF133A">
        <w:rPr>
          <w:rStyle w:val="1c"/>
          <w:rFonts w:ascii="Times New Roman" w:hAnsi="Times New Roman"/>
          <w:i w:val="0"/>
          <w:spacing w:val="2"/>
        </w:rPr>
      </w:r>
      <w:r w:rsidR="00EF133A">
        <w:rPr>
          <w:rStyle w:val="1c"/>
          <w:rFonts w:ascii="Times New Roman" w:hAnsi="Times New Roman"/>
          <w:i w:val="0"/>
          <w:spacing w:val="2"/>
        </w:rPr>
        <w:fldChar w:fldCharType="separate"/>
      </w:r>
      <w:r w:rsidR="003D612E" w:rsidRPr="00B24F52">
        <w:t>Рисунок </w:t>
      </w:r>
      <w:r w:rsidR="003D612E">
        <w:rPr>
          <w:noProof/>
        </w:rPr>
        <w:t>64</w:t>
      </w:r>
      <w:r w:rsidR="00EF133A">
        <w:rPr>
          <w:rStyle w:val="1c"/>
          <w:rFonts w:ascii="Times New Roman" w:hAnsi="Times New Roman"/>
          <w:i w:val="0"/>
          <w:spacing w:val="2"/>
        </w:rPr>
        <w:fldChar w:fldCharType="end"/>
      </w:r>
      <w:r w:rsidRPr="00B24F52">
        <w:rPr>
          <w:rStyle w:val="1c"/>
          <w:rFonts w:ascii="Times New Roman" w:hAnsi="Times New Roman"/>
          <w:i w:val="0"/>
          <w:spacing w:val="2"/>
        </w:rPr>
        <w:t>).</w:t>
      </w:r>
    </w:p>
    <w:p w:rsidR="004C58BA" w:rsidRPr="00967871" w:rsidRDefault="00006336" w:rsidP="00002D23">
      <w:pPr>
        <w:pStyle w:val="aa"/>
        <w:rPr>
          <w:lang w:val="ru-RU"/>
        </w:rPr>
      </w:pPr>
      <w:r>
        <w:rPr>
          <w:lang w:val="ru-RU" w:eastAsia="ru-RU"/>
        </w:rPr>
        <w:lastRenderedPageBreak/>
        <w:drawing>
          <wp:inline distT="0" distB="0" distL="0" distR="0">
            <wp:extent cx="3514286" cy="3180953"/>
            <wp:effectExtent l="0" t="0" r="0" b="63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stretch>
                      <a:fillRect/>
                    </a:stretch>
                  </pic:blipFill>
                  <pic:spPr>
                    <a:xfrm>
                      <a:off x="0" y="0"/>
                      <a:ext cx="3514286" cy="3180953"/>
                    </a:xfrm>
                    <a:prstGeom prst="rect">
                      <a:avLst/>
                    </a:prstGeom>
                  </pic:spPr>
                </pic:pic>
              </a:graphicData>
            </a:graphic>
          </wp:inline>
        </w:drawing>
      </w:r>
      <w:r>
        <w:rPr>
          <w:rStyle w:val="afe"/>
          <w:noProof w:val="0"/>
          <w:lang w:val="ru-RU" w:eastAsia="ru-RU"/>
        </w:rPr>
        <w:t xml:space="preserve"> </w:t>
      </w:r>
    </w:p>
    <w:p w:rsidR="004C58BA" w:rsidRPr="00B24F52" w:rsidRDefault="004C58BA" w:rsidP="00002D23">
      <w:pPr>
        <w:pStyle w:val="ab"/>
      </w:pPr>
      <w:bookmarkStart w:id="2591" w:name="_Ref399327329"/>
      <w:r w:rsidRPr="00B24F52">
        <w:t>Рисунок </w:t>
      </w:r>
      <w:r w:rsidR="00EF133A" w:rsidRPr="00EC2153">
        <w:fldChar w:fldCharType="begin"/>
      </w:r>
      <w:r w:rsidRPr="00B40930">
        <w:instrText xml:space="preserve"> SEQ Рисунок \* ARABIC </w:instrText>
      </w:r>
      <w:r w:rsidR="00EF133A" w:rsidRPr="00EC2153">
        <w:fldChar w:fldCharType="separate"/>
      </w:r>
      <w:r w:rsidR="003D612E">
        <w:rPr>
          <w:noProof/>
        </w:rPr>
        <w:t>64</w:t>
      </w:r>
      <w:r w:rsidR="00EF133A" w:rsidRPr="00EC2153">
        <w:fldChar w:fldCharType="end"/>
      </w:r>
      <w:bookmarkEnd w:id="2591"/>
      <w:r w:rsidRPr="00B24F52">
        <w:t>. Кнопка «Применить»</w:t>
      </w:r>
    </w:p>
    <w:p w:rsidR="004C58BA" w:rsidRPr="00EC2153" w:rsidRDefault="004C58BA" w:rsidP="00002D23">
      <w:pPr>
        <w:pStyle w:val="a1"/>
        <w:rPr>
          <w:rStyle w:val="1c"/>
          <w:rFonts w:ascii="Times New Roman" w:hAnsi="Times New Roman"/>
          <w:b/>
          <w:i w:val="0"/>
          <w:spacing w:val="2"/>
        </w:rPr>
      </w:pPr>
      <w:r w:rsidRPr="00EC2153">
        <w:rPr>
          <w:rStyle w:val="1c"/>
          <w:rFonts w:ascii="Times New Roman" w:hAnsi="Times New Roman"/>
          <w:i w:val="0"/>
          <w:spacing w:val="2"/>
        </w:rPr>
        <w:t>Возможны три результата выполнения запроса:</w:t>
      </w:r>
    </w:p>
    <w:p w:rsidR="004C58BA" w:rsidRPr="00680F68" w:rsidRDefault="004C58BA" w:rsidP="00006336">
      <w:pPr>
        <w:pStyle w:val="-"/>
      </w:pPr>
      <w:r w:rsidRPr="00680F68">
        <w:t xml:space="preserve">на экран </w:t>
      </w:r>
      <w:r>
        <w:t>выводится</w:t>
      </w:r>
      <w:r w:rsidRPr="00680F68">
        <w:t xml:space="preserve"> сообщение о том, что запрашиваемые данные не найдены;</w:t>
      </w:r>
    </w:p>
    <w:p w:rsidR="004C58BA" w:rsidRPr="00680F68" w:rsidRDefault="004C58BA" w:rsidP="00006336">
      <w:pPr>
        <w:pStyle w:val="-"/>
      </w:pPr>
      <w:r w:rsidRPr="00680F68">
        <w:t>в</w:t>
      </w:r>
      <w:r>
        <w:t xml:space="preserve"> </w:t>
      </w:r>
      <w:r w:rsidRPr="00680F68">
        <w:t>реестре отобразятся запрашиваемые данные;</w:t>
      </w:r>
    </w:p>
    <w:p w:rsidR="004C58BA" w:rsidRPr="00680F68" w:rsidRDefault="004C58BA" w:rsidP="00006336">
      <w:pPr>
        <w:pStyle w:val="-"/>
      </w:pPr>
      <w:r>
        <w:t>н</w:t>
      </w:r>
      <w:r w:rsidRPr="00680F68">
        <w:t xml:space="preserve">а экран выведется сообщение об ошибке, что запрос не был выполнен. В таком случае необходимо обратиться к </w:t>
      </w:r>
      <w:r>
        <w:t xml:space="preserve">функциональному </w:t>
      </w:r>
      <w:r w:rsidRPr="00680F68">
        <w:t>администратору</w:t>
      </w:r>
      <w:r>
        <w:t xml:space="preserve"> Системы</w:t>
      </w:r>
      <w:r w:rsidRPr="00680F68">
        <w:t>.</w:t>
      </w:r>
    </w:p>
    <w:p w:rsidR="004C58BA" w:rsidRDefault="004C58BA" w:rsidP="00002D23">
      <w:pPr>
        <w:pStyle w:val="a1"/>
      </w:pPr>
      <w:r w:rsidRPr="00B24F52">
        <w:t xml:space="preserve">Все полученные данные сохраняются в Системе и для повторного доступа к сохраненным данным не нужен запрос. Для поиска сохраненных данных следует воспользоваться фильтром. Работа с фильтром описана в </w:t>
      </w:r>
      <w:proofErr w:type="spellStart"/>
      <w:r w:rsidRPr="00B24F52">
        <w:t>п.п</w:t>
      </w:r>
      <w:proofErr w:type="spellEnd"/>
      <w:r w:rsidRPr="00B24F52">
        <w:t>. </w:t>
      </w:r>
      <w:r w:rsidR="00456376">
        <w:fldChar w:fldCharType="begin"/>
      </w:r>
      <w:r w:rsidR="00456376">
        <w:instrText xml:space="preserve"> REF _Ref397070670 \r \h  \* MERGEFORMAT </w:instrText>
      </w:r>
      <w:r w:rsidR="00456376">
        <w:fldChar w:fldCharType="separate"/>
      </w:r>
      <w:r w:rsidR="003D612E">
        <w:t>4.3.7</w:t>
      </w:r>
      <w:r w:rsidR="00456376">
        <w:fldChar w:fldCharType="end"/>
      </w:r>
      <w:r w:rsidRPr="00B24F52">
        <w:t xml:space="preserve"> настоящего руководства пользователя.</w:t>
      </w:r>
    </w:p>
    <w:p w:rsidR="0067191C" w:rsidRDefault="0067191C" w:rsidP="0067191C">
      <w:pPr>
        <w:pStyle w:val="a1"/>
      </w:pPr>
      <w:r w:rsidRPr="00EC2153">
        <w:rPr>
          <w:b/>
        </w:rPr>
        <w:t>Важно!</w:t>
      </w:r>
      <w:r w:rsidRPr="00006336">
        <w:t xml:space="preserve"> </w:t>
      </w:r>
      <w:r>
        <w:t>В реестрах группы полей могут отличаться. Заполнение осуществляется согласно таблице (</w:t>
      </w:r>
      <w:r w:rsidR="00EF133A">
        <w:fldChar w:fldCharType="begin"/>
      </w:r>
      <w:r>
        <w:instrText xml:space="preserve"> REF _Ref395163641 \h </w:instrText>
      </w:r>
      <w:r w:rsidR="00EF133A">
        <w:fldChar w:fldCharType="separate"/>
      </w:r>
      <w:r w:rsidR="003D612E" w:rsidRPr="00090E37">
        <w:t xml:space="preserve">Таблица </w:t>
      </w:r>
      <w:r w:rsidR="003D612E">
        <w:rPr>
          <w:noProof/>
        </w:rPr>
        <w:t>1</w:t>
      </w:r>
      <w:r w:rsidR="00EF133A">
        <w:fldChar w:fldCharType="end"/>
      </w:r>
      <w:r>
        <w:t>).</w:t>
      </w:r>
    </w:p>
    <w:p w:rsidR="00B34326" w:rsidRDefault="00B34326" w:rsidP="00002D23">
      <w:pPr>
        <w:pStyle w:val="3"/>
        <w:tabs>
          <w:tab w:val="clear" w:pos="1418"/>
        </w:tabs>
      </w:pPr>
      <w:bookmarkStart w:id="2592" w:name="_Toc399334640"/>
      <w:bookmarkStart w:id="2593" w:name="_Toc396997058"/>
      <w:bookmarkStart w:id="2594" w:name="_Toc397003886"/>
      <w:bookmarkStart w:id="2595" w:name="_Toc397008676"/>
      <w:bookmarkStart w:id="2596" w:name="_Toc397070921"/>
      <w:bookmarkStart w:id="2597" w:name="_Toc397071339"/>
      <w:bookmarkStart w:id="2598" w:name="_Toc397071758"/>
      <w:bookmarkStart w:id="2599" w:name="_Toc397072177"/>
      <w:bookmarkStart w:id="2600" w:name="_Toc397072596"/>
      <w:bookmarkStart w:id="2601" w:name="_Toc397081437"/>
      <w:bookmarkStart w:id="2602" w:name="_Toc397082135"/>
      <w:bookmarkStart w:id="2603" w:name="_Toc397082560"/>
      <w:bookmarkStart w:id="2604" w:name="_Toc397083724"/>
      <w:bookmarkStart w:id="2605" w:name="_Toc397085546"/>
      <w:bookmarkStart w:id="2606" w:name="_Toc396997059"/>
      <w:bookmarkStart w:id="2607" w:name="_Toc397003887"/>
      <w:bookmarkStart w:id="2608" w:name="_Toc397008677"/>
      <w:bookmarkStart w:id="2609" w:name="_Toc397070922"/>
      <w:bookmarkStart w:id="2610" w:name="_Toc397071340"/>
      <w:bookmarkStart w:id="2611" w:name="_Toc397071759"/>
      <w:bookmarkStart w:id="2612" w:name="_Toc397072178"/>
      <w:bookmarkStart w:id="2613" w:name="_Toc397072597"/>
      <w:bookmarkStart w:id="2614" w:name="_Toc397081438"/>
      <w:bookmarkStart w:id="2615" w:name="_Toc397082136"/>
      <w:bookmarkStart w:id="2616" w:name="_Toc397082561"/>
      <w:bookmarkStart w:id="2617" w:name="_Toc397083725"/>
      <w:bookmarkStart w:id="2618" w:name="_Toc397085547"/>
      <w:bookmarkStart w:id="2619" w:name="_Toc397427124"/>
      <w:bookmarkStart w:id="2620" w:name="_Toc397608989"/>
      <w:bookmarkStart w:id="2621" w:name="_Toc397609436"/>
      <w:bookmarkStart w:id="2622" w:name="_Toc397610333"/>
      <w:bookmarkStart w:id="2623" w:name="_Toc396997060"/>
      <w:bookmarkStart w:id="2624" w:name="_Toc397003888"/>
      <w:bookmarkStart w:id="2625" w:name="_Toc397008678"/>
      <w:bookmarkStart w:id="2626" w:name="_Toc397070923"/>
      <w:bookmarkStart w:id="2627" w:name="_Toc397071341"/>
      <w:bookmarkStart w:id="2628" w:name="_Toc397071760"/>
      <w:bookmarkStart w:id="2629" w:name="_Toc397072179"/>
      <w:bookmarkStart w:id="2630" w:name="_Toc397072598"/>
      <w:bookmarkStart w:id="2631" w:name="_Toc397081439"/>
      <w:bookmarkStart w:id="2632" w:name="_Toc397082137"/>
      <w:bookmarkStart w:id="2633" w:name="_Toc397082562"/>
      <w:bookmarkStart w:id="2634" w:name="_Toc397083726"/>
      <w:bookmarkStart w:id="2635" w:name="_Toc397085548"/>
      <w:bookmarkStart w:id="2636" w:name="_Toc397427125"/>
      <w:bookmarkStart w:id="2637" w:name="_Toc397608990"/>
      <w:bookmarkStart w:id="2638" w:name="_Toc397609437"/>
      <w:bookmarkStart w:id="2639" w:name="_Toc397610334"/>
      <w:bookmarkStart w:id="2640" w:name="_Toc396997061"/>
      <w:bookmarkStart w:id="2641" w:name="_Toc397003889"/>
      <w:bookmarkStart w:id="2642" w:name="_Toc397008679"/>
      <w:bookmarkStart w:id="2643" w:name="_Toc397070924"/>
      <w:bookmarkStart w:id="2644" w:name="_Toc397071342"/>
      <w:bookmarkStart w:id="2645" w:name="_Toc397071761"/>
      <w:bookmarkStart w:id="2646" w:name="_Toc397072180"/>
      <w:bookmarkStart w:id="2647" w:name="_Toc397072599"/>
      <w:bookmarkStart w:id="2648" w:name="_Toc397081440"/>
      <w:bookmarkStart w:id="2649" w:name="_Toc397082138"/>
      <w:bookmarkStart w:id="2650" w:name="_Toc397082563"/>
      <w:bookmarkStart w:id="2651" w:name="_Toc397083727"/>
      <w:bookmarkStart w:id="2652" w:name="_Toc397085549"/>
      <w:bookmarkStart w:id="2653" w:name="_Toc397427126"/>
      <w:bookmarkStart w:id="2654" w:name="_Toc397608991"/>
      <w:bookmarkStart w:id="2655" w:name="_Toc397609438"/>
      <w:bookmarkStart w:id="2656" w:name="_Toc397610335"/>
      <w:bookmarkStart w:id="2657" w:name="_Toc396997062"/>
      <w:bookmarkStart w:id="2658" w:name="_Toc397003890"/>
      <w:bookmarkStart w:id="2659" w:name="_Toc397008680"/>
      <w:bookmarkStart w:id="2660" w:name="_Toc397070925"/>
      <w:bookmarkStart w:id="2661" w:name="_Toc397071343"/>
      <w:bookmarkStart w:id="2662" w:name="_Toc397071762"/>
      <w:bookmarkStart w:id="2663" w:name="_Toc397072181"/>
      <w:bookmarkStart w:id="2664" w:name="_Toc397072600"/>
      <w:bookmarkStart w:id="2665" w:name="_Toc397081441"/>
      <w:bookmarkStart w:id="2666" w:name="_Toc397082139"/>
      <w:bookmarkStart w:id="2667" w:name="_Toc397082564"/>
      <w:bookmarkStart w:id="2668" w:name="_Toc397083728"/>
      <w:bookmarkStart w:id="2669" w:name="_Toc397085550"/>
      <w:bookmarkStart w:id="2670" w:name="_Toc397427127"/>
      <w:bookmarkStart w:id="2671" w:name="_Toc397608992"/>
      <w:bookmarkStart w:id="2672" w:name="_Toc397609439"/>
      <w:bookmarkStart w:id="2673" w:name="_Toc397610336"/>
      <w:bookmarkStart w:id="2674" w:name="_Toc396997063"/>
      <w:bookmarkStart w:id="2675" w:name="_Toc397003891"/>
      <w:bookmarkStart w:id="2676" w:name="_Toc397008681"/>
      <w:bookmarkStart w:id="2677" w:name="_Toc397070926"/>
      <w:bookmarkStart w:id="2678" w:name="_Toc397071344"/>
      <w:bookmarkStart w:id="2679" w:name="_Toc397071763"/>
      <w:bookmarkStart w:id="2680" w:name="_Toc397072182"/>
      <w:bookmarkStart w:id="2681" w:name="_Toc397072601"/>
      <w:bookmarkStart w:id="2682" w:name="_Toc397081442"/>
      <w:bookmarkStart w:id="2683" w:name="_Toc397082140"/>
      <w:bookmarkStart w:id="2684" w:name="_Toc397082565"/>
      <w:bookmarkStart w:id="2685" w:name="_Toc397083729"/>
      <w:bookmarkStart w:id="2686" w:name="_Toc397085551"/>
      <w:bookmarkStart w:id="2687" w:name="_Toc397427128"/>
      <w:bookmarkStart w:id="2688" w:name="_Toc397608993"/>
      <w:bookmarkStart w:id="2689" w:name="_Toc397609440"/>
      <w:bookmarkStart w:id="2690" w:name="_Toc397610337"/>
      <w:bookmarkStart w:id="2691" w:name="_Toc396997064"/>
      <w:bookmarkStart w:id="2692" w:name="_Toc397003892"/>
      <w:bookmarkStart w:id="2693" w:name="_Toc397008682"/>
      <w:bookmarkStart w:id="2694" w:name="_Toc397070927"/>
      <w:bookmarkStart w:id="2695" w:name="_Toc397071345"/>
      <w:bookmarkStart w:id="2696" w:name="_Toc397071764"/>
      <w:bookmarkStart w:id="2697" w:name="_Toc397072183"/>
      <w:bookmarkStart w:id="2698" w:name="_Toc397072602"/>
      <w:bookmarkStart w:id="2699" w:name="_Toc397081443"/>
      <w:bookmarkStart w:id="2700" w:name="_Toc397082141"/>
      <w:bookmarkStart w:id="2701" w:name="_Toc397082566"/>
      <w:bookmarkStart w:id="2702" w:name="_Toc397083730"/>
      <w:bookmarkStart w:id="2703" w:name="_Toc397085552"/>
      <w:bookmarkStart w:id="2704" w:name="_Toc397427129"/>
      <w:bookmarkStart w:id="2705" w:name="_Toc397608994"/>
      <w:bookmarkStart w:id="2706" w:name="_Toc397609441"/>
      <w:bookmarkStart w:id="2707" w:name="_Toc397610338"/>
      <w:bookmarkStart w:id="2708" w:name="_Toc396997065"/>
      <w:bookmarkStart w:id="2709" w:name="_Toc397003893"/>
      <w:bookmarkStart w:id="2710" w:name="_Toc397008683"/>
      <w:bookmarkStart w:id="2711" w:name="_Toc397070928"/>
      <w:bookmarkStart w:id="2712" w:name="_Toc397071346"/>
      <w:bookmarkStart w:id="2713" w:name="_Toc397071765"/>
      <w:bookmarkStart w:id="2714" w:name="_Toc397072184"/>
      <w:bookmarkStart w:id="2715" w:name="_Toc397072603"/>
      <w:bookmarkStart w:id="2716" w:name="_Toc397081444"/>
      <w:bookmarkStart w:id="2717" w:name="_Toc397082142"/>
      <w:bookmarkStart w:id="2718" w:name="_Toc397082567"/>
      <w:bookmarkStart w:id="2719" w:name="_Toc397083731"/>
      <w:bookmarkStart w:id="2720" w:name="_Toc397085553"/>
      <w:bookmarkStart w:id="2721" w:name="_Toc397427130"/>
      <w:bookmarkStart w:id="2722" w:name="_Toc397608995"/>
      <w:bookmarkStart w:id="2723" w:name="_Toc397609442"/>
      <w:bookmarkStart w:id="2724" w:name="_Toc397610339"/>
      <w:bookmarkStart w:id="2725" w:name="_Toc396997066"/>
      <w:bookmarkStart w:id="2726" w:name="_Toc397003894"/>
      <w:bookmarkStart w:id="2727" w:name="_Toc397008684"/>
      <w:bookmarkStart w:id="2728" w:name="_Toc397070929"/>
      <w:bookmarkStart w:id="2729" w:name="_Toc397071347"/>
      <w:bookmarkStart w:id="2730" w:name="_Toc397071766"/>
      <w:bookmarkStart w:id="2731" w:name="_Toc397072185"/>
      <w:bookmarkStart w:id="2732" w:name="_Toc397072604"/>
      <w:bookmarkStart w:id="2733" w:name="_Toc397081445"/>
      <w:bookmarkStart w:id="2734" w:name="_Toc397082143"/>
      <w:bookmarkStart w:id="2735" w:name="_Toc397082568"/>
      <w:bookmarkStart w:id="2736" w:name="_Toc397083732"/>
      <w:bookmarkStart w:id="2737" w:name="_Toc397085554"/>
      <w:bookmarkStart w:id="2738" w:name="_Toc397427131"/>
      <w:bookmarkStart w:id="2739" w:name="_Toc397608996"/>
      <w:bookmarkStart w:id="2740" w:name="_Toc397609443"/>
      <w:bookmarkStart w:id="2741" w:name="_Toc397610340"/>
      <w:bookmarkStart w:id="2742" w:name="_Toc396997067"/>
      <w:bookmarkStart w:id="2743" w:name="_Toc397003895"/>
      <w:bookmarkStart w:id="2744" w:name="_Toc397008685"/>
      <w:bookmarkStart w:id="2745" w:name="_Toc397070930"/>
      <w:bookmarkStart w:id="2746" w:name="_Toc397071348"/>
      <w:bookmarkStart w:id="2747" w:name="_Toc397071767"/>
      <w:bookmarkStart w:id="2748" w:name="_Toc397072186"/>
      <w:bookmarkStart w:id="2749" w:name="_Toc397072605"/>
      <w:bookmarkStart w:id="2750" w:name="_Toc397081446"/>
      <w:bookmarkStart w:id="2751" w:name="_Toc397082144"/>
      <w:bookmarkStart w:id="2752" w:name="_Toc397082569"/>
      <w:bookmarkStart w:id="2753" w:name="_Toc397083733"/>
      <w:bookmarkStart w:id="2754" w:name="_Toc397085555"/>
      <w:bookmarkStart w:id="2755" w:name="_Toc397427132"/>
      <w:bookmarkStart w:id="2756" w:name="_Toc397608997"/>
      <w:bookmarkStart w:id="2757" w:name="_Toc397609444"/>
      <w:bookmarkStart w:id="2758" w:name="_Toc397610341"/>
      <w:bookmarkStart w:id="2759" w:name="_Toc396997068"/>
      <w:bookmarkStart w:id="2760" w:name="_Toc397003896"/>
      <w:bookmarkStart w:id="2761" w:name="_Toc397008686"/>
      <w:bookmarkStart w:id="2762" w:name="_Toc397070931"/>
      <w:bookmarkStart w:id="2763" w:name="_Toc397071349"/>
      <w:bookmarkStart w:id="2764" w:name="_Toc397071768"/>
      <w:bookmarkStart w:id="2765" w:name="_Toc397072187"/>
      <w:bookmarkStart w:id="2766" w:name="_Toc397072606"/>
      <w:bookmarkStart w:id="2767" w:name="_Toc397081447"/>
      <w:bookmarkStart w:id="2768" w:name="_Toc397082145"/>
      <w:bookmarkStart w:id="2769" w:name="_Toc397082570"/>
      <w:bookmarkStart w:id="2770" w:name="_Toc397083734"/>
      <w:bookmarkStart w:id="2771" w:name="_Toc397085556"/>
      <w:bookmarkStart w:id="2772" w:name="_Toc397427133"/>
      <w:bookmarkStart w:id="2773" w:name="_Toc397608998"/>
      <w:bookmarkStart w:id="2774" w:name="_Toc397609445"/>
      <w:bookmarkStart w:id="2775" w:name="_Toc397610342"/>
      <w:bookmarkStart w:id="2776" w:name="_Toc396997069"/>
      <w:bookmarkStart w:id="2777" w:name="_Toc397003897"/>
      <w:bookmarkStart w:id="2778" w:name="_Toc397008687"/>
      <w:bookmarkStart w:id="2779" w:name="_Toc397070932"/>
      <w:bookmarkStart w:id="2780" w:name="_Toc397071350"/>
      <w:bookmarkStart w:id="2781" w:name="_Toc397071769"/>
      <w:bookmarkStart w:id="2782" w:name="_Toc397072188"/>
      <w:bookmarkStart w:id="2783" w:name="_Toc397072607"/>
      <w:bookmarkStart w:id="2784" w:name="_Toc397081448"/>
      <w:bookmarkStart w:id="2785" w:name="_Toc397082146"/>
      <w:bookmarkStart w:id="2786" w:name="_Toc397082571"/>
      <w:bookmarkStart w:id="2787" w:name="_Toc397083735"/>
      <w:bookmarkStart w:id="2788" w:name="_Toc397085557"/>
      <w:bookmarkStart w:id="2789" w:name="_Toc397427134"/>
      <w:bookmarkStart w:id="2790" w:name="_Toc397608999"/>
      <w:bookmarkStart w:id="2791" w:name="_Toc397609446"/>
      <w:bookmarkStart w:id="2792" w:name="_Toc397610343"/>
      <w:bookmarkStart w:id="2793" w:name="_Toc396997070"/>
      <w:bookmarkStart w:id="2794" w:name="_Toc397003898"/>
      <w:bookmarkStart w:id="2795" w:name="_Toc397008688"/>
      <w:bookmarkStart w:id="2796" w:name="_Toc397070933"/>
      <w:bookmarkStart w:id="2797" w:name="_Toc397071351"/>
      <w:bookmarkStart w:id="2798" w:name="_Toc397071770"/>
      <w:bookmarkStart w:id="2799" w:name="_Toc397072189"/>
      <w:bookmarkStart w:id="2800" w:name="_Toc397072608"/>
      <w:bookmarkStart w:id="2801" w:name="_Toc397081449"/>
      <w:bookmarkStart w:id="2802" w:name="_Toc397082147"/>
      <w:bookmarkStart w:id="2803" w:name="_Toc397082572"/>
      <w:bookmarkStart w:id="2804" w:name="_Toc397083736"/>
      <w:bookmarkStart w:id="2805" w:name="_Toc397085558"/>
      <w:bookmarkStart w:id="2806" w:name="_Toc397427135"/>
      <w:bookmarkStart w:id="2807" w:name="_Toc397609000"/>
      <w:bookmarkStart w:id="2808" w:name="_Toc397609447"/>
      <w:bookmarkStart w:id="2809" w:name="_Toc397610344"/>
      <w:bookmarkStart w:id="2810" w:name="_Toc396997071"/>
      <w:bookmarkStart w:id="2811" w:name="_Toc397003899"/>
      <w:bookmarkStart w:id="2812" w:name="_Toc397008689"/>
      <w:bookmarkStart w:id="2813" w:name="_Toc397070934"/>
      <w:bookmarkStart w:id="2814" w:name="_Toc397071352"/>
      <w:bookmarkStart w:id="2815" w:name="_Toc397071771"/>
      <w:bookmarkStart w:id="2816" w:name="_Toc397072190"/>
      <w:bookmarkStart w:id="2817" w:name="_Toc397072609"/>
      <w:bookmarkStart w:id="2818" w:name="_Toc397081450"/>
      <w:bookmarkStart w:id="2819" w:name="_Toc397082148"/>
      <w:bookmarkStart w:id="2820" w:name="_Toc397082573"/>
      <w:bookmarkStart w:id="2821" w:name="_Toc397083737"/>
      <w:bookmarkStart w:id="2822" w:name="_Toc397085559"/>
      <w:bookmarkStart w:id="2823" w:name="_Toc397427136"/>
      <w:bookmarkStart w:id="2824" w:name="_Toc397609001"/>
      <w:bookmarkStart w:id="2825" w:name="_Toc397609448"/>
      <w:bookmarkStart w:id="2826" w:name="_Toc397610345"/>
      <w:bookmarkStart w:id="2827" w:name="_Toc396997072"/>
      <w:bookmarkStart w:id="2828" w:name="_Toc397003900"/>
      <w:bookmarkStart w:id="2829" w:name="_Toc397008690"/>
      <w:bookmarkStart w:id="2830" w:name="_Toc397070935"/>
      <w:bookmarkStart w:id="2831" w:name="_Toc397071353"/>
      <w:bookmarkStart w:id="2832" w:name="_Toc397071772"/>
      <w:bookmarkStart w:id="2833" w:name="_Toc397072191"/>
      <w:bookmarkStart w:id="2834" w:name="_Toc397072610"/>
      <w:bookmarkStart w:id="2835" w:name="_Toc397081451"/>
      <w:bookmarkStart w:id="2836" w:name="_Toc397082149"/>
      <w:bookmarkStart w:id="2837" w:name="_Toc397082574"/>
      <w:bookmarkStart w:id="2838" w:name="_Toc397083738"/>
      <w:bookmarkStart w:id="2839" w:name="_Toc397085560"/>
      <w:bookmarkStart w:id="2840" w:name="_Toc397427137"/>
      <w:bookmarkStart w:id="2841" w:name="_Toc397609002"/>
      <w:bookmarkStart w:id="2842" w:name="_Toc397609449"/>
      <w:bookmarkStart w:id="2843" w:name="_Toc397610346"/>
      <w:bookmarkStart w:id="2844" w:name="_Toc396997073"/>
      <w:bookmarkStart w:id="2845" w:name="_Toc397003901"/>
      <w:bookmarkStart w:id="2846" w:name="_Toc397008691"/>
      <w:bookmarkStart w:id="2847" w:name="_Toc397070936"/>
      <w:bookmarkStart w:id="2848" w:name="_Toc397071354"/>
      <w:bookmarkStart w:id="2849" w:name="_Toc397071773"/>
      <w:bookmarkStart w:id="2850" w:name="_Toc397072192"/>
      <w:bookmarkStart w:id="2851" w:name="_Toc397072611"/>
      <w:bookmarkStart w:id="2852" w:name="_Toc397081452"/>
      <w:bookmarkStart w:id="2853" w:name="_Toc397082150"/>
      <w:bookmarkStart w:id="2854" w:name="_Toc397082575"/>
      <w:bookmarkStart w:id="2855" w:name="_Toc397083739"/>
      <w:bookmarkStart w:id="2856" w:name="_Toc397085561"/>
      <w:bookmarkStart w:id="2857" w:name="_Toc397427138"/>
      <w:bookmarkStart w:id="2858" w:name="_Toc397609003"/>
      <w:bookmarkStart w:id="2859" w:name="_Toc397609450"/>
      <w:bookmarkStart w:id="2860" w:name="_Toc397610347"/>
      <w:bookmarkStart w:id="2861" w:name="_Toc396997074"/>
      <w:bookmarkStart w:id="2862" w:name="_Toc397003902"/>
      <w:bookmarkStart w:id="2863" w:name="_Toc397008692"/>
      <w:bookmarkStart w:id="2864" w:name="_Toc397070937"/>
      <w:bookmarkStart w:id="2865" w:name="_Toc397071355"/>
      <w:bookmarkStart w:id="2866" w:name="_Toc397071774"/>
      <w:bookmarkStart w:id="2867" w:name="_Toc397072193"/>
      <w:bookmarkStart w:id="2868" w:name="_Toc397072612"/>
      <w:bookmarkStart w:id="2869" w:name="_Toc397081453"/>
      <w:bookmarkStart w:id="2870" w:name="_Toc397082151"/>
      <w:bookmarkStart w:id="2871" w:name="_Toc397082576"/>
      <w:bookmarkStart w:id="2872" w:name="_Toc397083740"/>
      <w:bookmarkStart w:id="2873" w:name="_Toc397085562"/>
      <w:bookmarkStart w:id="2874" w:name="_Toc397427139"/>
      <w:bookmarkStart w:id="2875" w:name="_Toc397609004"/>
      <w:bookmarkStart w:id="2876" w:name="_Toc397609451"/>
      <w:bookmarkStart w:id="2877" w:name="_Toc397610348"/>
      <w:bookmarkStart w:id="2878" w:name="_Toc396997075"/>
      <w:bookmarkStart w:id="2879" w:name="_Toc397003903"/>
      <w:bookmarkStart w:id="2880" w:name="_Toc397008693"/>
      <w:bookmarkStart w:id="2881" w:name="_Toc397070938"/>
      <w:bookmarkStart w:id="2882" w:name="_Toc397071356"/>
      <w:bookmarkStart w:id="2883" w:name="_Toc397071775"/>
      <w:bookmarkStart w:id="2884" w:name="_Toc397072194"/>
      <w:bookmarkStart w:id="2885" w:name="_Toc397072613"/>
      <w:bookmarkStart w:id="2886" w:name="_Toc397081454"/>
      <w:bookmarkStart w:id="2887" w:name="_Toc397082152"/>
      <w:bookmarkStart w:id="2888" w:name="_Toc397082577"/>
      <w:bookmarkStart w:id="2889" w:name="_Toc397083741"/>
      <w:bookmarkStart w:id="2890" w:name="_Toc397085563"/>
      <w:bookmarkStart w:id="2891" w:name="_Toc397427140"/>
      <w:bookmarkStart w:id="2892" w:name="_Toc397609005"/>
      <w:bookmarkStart w:id="2893" w:name="_Toc397609452"/>
      <w:bookmarkStart w:id="2894" w:name="_Toc397610349"/>
      <w:bookmarkStart w:id="2895" w:name="_Toc396997076"/>
      <w:bookmarkStart w:id="2896" w:name="_Toc397003904"/>
      <w:bookmarkStart w:id="2897" w:name="_Toc397008694"/>
      <w:bookmarkStart w:id="2898" w:name="_Toc397070939"/>
      <w:bookmarkStart w:id="2899" w:name="_Toc397071357"/>
      <w:bookmarkStart w:id="2900" w:name="_Toc397071776"/>
      <w:bookmarkStart w:id="2901" w:name="_Toc397072195"/>
      <w:bookmarkStart w:id="2902" w:name="_Toc397072614"/>
      <w:bookmarkStart w:id="2903" w:name="_Toc397081455"/>
      <w:bookmarkStart w:id="2904" w:name="_Toc397082153"/>
      <w:bookmarkStart w:id="2905" w:name="_Toc397082578"/>
      <w:bookmarkStart w:id="2906" w:name="_Toc397083742"/>
      <w:bookmarkStart w:id="2907" w:name="_Toc397085564"/>
      <w:bookmarkStart w:id="2908" w:name="_Toc397427141"/>
      <w:bookmarkStart w:id="2909" w:name="_Toc397609006"/>
      <w:bookmarkStart w:id="2910" w:name="_Toc397609453"/>
      <w:bookmarkStart w:id="2911" w:name="_Toc397610350"/>
      <w:bookmarkStart w:id="2912" w:name="_Toc396997077"/>
      <w:bookmarkStart w:id="2913" w:name="_Toc397003905"/>
      <w:bookmarkStart w:id="2914" w:name="_Toc397008695"/>
      <w:bookmarkStart w:id="2915" w:name="_Toc397070940"/>
      <w:bookmarkStart w:id="2916" w:name="_Toc397071358"/>
      <w:bookmarkStart w:id="2917" w:name="_Toc397071777"/>
      <w:bookmarkStart w:id="2918" w:name="_Toc397072196"/>
      <w:bookmarkStart w:id="2919" w:name="_Toc397072615"/>
      <w:bookmarkStart w:id="2920" w:name="_Toc397081456"/>
      <w:bookmarkStart w:id="2921" w:name="_Toc397082154"/>
      <w:bookmarkStart w:id="2922" w:name="_Toc397082579"/>
      <w:bookmarkStart w:id="2923" w:name="_Toc397083743"/>
      <w:bookmarkStart w:id="2924" w:name="_Toc397085565"/>
      <w:bookmarkStart w:id="2925" w:name="_Toc397427142"/>
      <w:bookmarkStart w:id="2926" w:name="_Toc397609007"/>
      <w:bookmarkStart w:id="2927" w:name="_Toc397609454"/>
      <w:bookmarkStart w:id="2928" w:name="_Toc397610351"/>
      <w:bookmarkStart w:id="2929" w:name="_Toc396997078"/>
      <w:bookmarkStart w:id="2930" w:name="_Toc397003906"/>
      <w:bookmarkStart w:id="2931" w:name="_Toc397008696"/>
      <w:bookmarkStart w:id="2932" w:name="_Toc397070941"/>
      <w:bookmarkStart w:id="2933" w:name="_Toc397071359"/>
      <w:bookmarkStart w:id="2934" w:name="_Toc397071778"/>
      <w:bookmarkStart w:id="2935" w:name="_Toc397072197"/>
      <w:bookmarkStart w:id="2936" w:name="_Toc397072616"/>
      <w:bookmarkStart w:id="2937" w:name="_Toc397081457"/>
      <w:bookmarkStart w:id="2938" w:name="_Toc397082155"/>
      <w:bookmarkStart w:id="2939" w:name="_Toc397082580"/>
      <w:bookmarkStart w:id="2940" w:name="_Toc397083744"/>
      <w:bookmarkStart w:id="2941" w:name="_Toc397085566"/>
      <w:bookmarkStart w:id="2942" w:name="_Toc397427143"/>
      <w:bookmarkStart w:id="2943" w:name="_Toc397609008"/>
      <w:bookmarkStart w:id="2944" w:name="_Toc397609455"/>
      <w:bookmarkStart w:id="2945" w:name="_Toc397610352"/>
      <w:bookmarkStart w:id="2946" w:name="_Toc396997079"/>
      <w:bookmarkStart w:id="2947" w:name="_Toc397003907"/>
      <w:bookmarkStart w:id="2948" w:name="_Toc397008697"/>
      <w:bookmarkStart w:id="2949" w:name="_Toc397070942"/>
      <w:bookmarkStart w:id="2950" w:name="_Toc397071360"/>
      <w:bookmarkStart w:id="2951" w:name="_Toc397071779"/>
      <w:bookmarkStart w:id="2952" w:name="_Toc397072198"/>
      <w:bookmarkStart w:id="2953" w:name="_Toc397072617"/>
      <w:bookmarkStart w:id="2954" w:name="_Toc397081458"/>
      <w:bookmarkStart w:id="2955" w:name="_Toc397082156"/>
      <w:bookmarkStart w:id="2956" w:name="_Toc397082581"/>
      <w:bookmarkStart w:id="2957" w:name="_Toc397083745"/>
      <w:bookmarkStart w:id="2958" w:name="_Toc397085567"/>
      <w:bookmarkStart w:id="2959" w:name="_Toc397427144"/>
      <w:bookmarkStart w:id="2960" w:name="_Toc397609009"/>
      <w:bookmarkStart w:id="2961" w:name="_Toc397609456"/>
      <w:bookmarkStart w:id="2962" w:name="_Toc397610353"/>
      <w:bookmarkStart w:id="2963" w:name="_Toc396997080"/>
      <w:bookmarkStart w:id="2964" w:name="_Toc397003908"/>
      <w:bookmarkStart w:id="2965" w:name="_Toc397008698"/>
      <w:bookmarkStart w:id="2966" w:name="_Toc397070943"/>
      <w:bookmarkStart w:id="2967" w:name="_Toc397071361"/>
      <w:bookmarkStart w:id="2968" w:name="_Toc397071780"/>
      <w:bookmarkStart w:id="2969" w:name="_Toc397072199"/>
      <w:bookmarkStart w:id="2970" w:name="_Toc397072618"/>
      <w:bookmarkStart w:id="2971" w:name="_Toc397081459"/>
      <w:bookmarkStart w:id="2972" w:name="_Toc397082157"/>
      <w:bookmarkStart w:id="2973" w:name="_Toc397082582"/>
      <w:bookmarkStart w:id="2974" w:name="_Toc397083746"/>
      <w:bookmarkStart w:id="2975" w:name="_Toc397085568"/>
      <w:bookmarkStart w:id="2976" w:name="_Toc397427145"/>
      <w:bookmarkStart w:id="2977" w:name="_Toc397609010"/>
      <w:bookmarkStart w:id="2978" w:name="_Toc397609457"/>
      <w:bookmarkStart w:id="2979" w:name="_Toc397610354"/>
      <w:bookmarkStart w:id="2980" w:name="_Toc396997081"/>
      <w:bookmarkStart w:id="2981" w:name="_Toc397003909"/>
      <w:bookmarkStart w:id="2982" w:name="_Toc397008699"/>
      <w:bookmarkStart w:id="2983" w:name="_Toc397070944"/>
      <w:bookmarkStart w:id="2984" w:name="_Toc397071362"/>
      <w:bookmarkStart w:id="2985" w:name="_Toc397071781"/>
      <w:bookmarkStart w:id="2986" w:name="_Toc397072200"/>
      <w:bookmarkStart w:id="2987" w:name="_Toc397072619"/>
      <w:bookmarkStart w:id="2988" w:name="_Toc397081460"/>
      <w:bookmarkStart w:id="2989" w:name="_Toc397082158"/>
      <w:bookmarkStart w:id="2990" w:name="_Toc397082583"/>
      <w:bookmarkStart w:id="2991" w:name="_Toc397083747"/>
      <w:bookmarkStart w:id="2992" w:name="_Toc397085569"/>
      <w:bookmarkStart w:id="2993" w:name="_Toc397427146"/>
      <w:bookmarkStart w:id="2994" w:name="_Toc397609011"/>
      <w:bookmarkStart w:id="2995" w:name="_Toc397609458"/>
      <w:bookmarkStart w:id="2996" w:name="_Toc397610355"/>
      <w:bookmarkStart w:id="2997" w:name="_Toc396997082"/>
      <w:bookmarkStart w:id="2998" w:name="_Toc397003910"/>
      <w:bookmarkStart w:id="2999" w:name="_Toc397008700"/>
      <w:bookmarkStart w:id="3000" w:name="_Toc397070945"/>
      <w:bookmarkStart w:id="3001" w:name="_Toc397071363"/>
      <w:bookmarkStart w:id="3002" w:name="_Toc397071782"/>
      <w:bookmarkStart w:id="3003" w:name="_Toc397072201"/>
      <w:bookmarkStart w:id="3004" w:name="_Toc397072620"/>
      <w:bookmarkStart w:id="3005" w:name="_Toc397081461"/>
      <w:bookmarkStart w:id="3006" w:name="_Toc397082159"/>
      <w:bookmarkStart w:id="3007" w:name="_Toc397082584"/>
      <w:bookmarkStart w:id="3008" w:name="_Toc397083748"/>
      <w:bookmarkStart w:id="3009" w:name="_Toc397085570"/>
      <w:bookmarkStart w:id="3010" w:name="_Toc397427147"/>
      <w:bookmarkStart w:id="3011" w:name="_Toc397609012"/>
      <w:bookmarkStart w:id="3012" w:name="_Toc397609459"/>
      <w:bookmarkStart w:id="3013" w:name="_Toc397610356"/>
      <w:bookmarkStart w:id="3014" w:name="_Toc396997083"/>
      <w:bookmarkStart w:id="3015" w:name="_Toc397003911"/>
      <w:bookmarkStart w:id="3016" w:name="_Toc397008701"/>
      <w:bookmarkStart w:id="3017" w:name="_Toc397070946"/>
      <w:bookmarkStart w:id="3018" w:name="_Toc397071364"/>
      <w:bookmarkStart w:id="3019" w:name="_Toc397071783"/>
      <w:bookmarkStart w:id="3020" w:name="_Toc397072202"/>
      <w:bookmarkStart w:id="3021" w:name="_Toc397072621"/>
      <w:bookmarkStart w:id="3022" w:name="_Toc397081462"/>
      <w:bookmarkStart w:id="3023" w:name="_Toc397082160"/>
      <w:bookmarkStart w:id="3024" w:name="_Toc397082585"/>
      <w:bookmarkStart w:id="3025" w:name="_Toc397083749"/>
      <w:bookmarkStart w:id="3026" w:name="_Toc397085571"/>
      <w:bookmarkStart w:id="3027" w:name="_Toc397427148"/>
      <w:bookmarkStart w:id="3028" w:name="_Toc397609013"/>
      <w:bookmarkStart w:id="3029" w:name="_Toc397609460"/>
      <w:bookmarkStart w:id="3030" w:name="_Toc397610357"/>
      <w:bookmarkStart w:id="3031" w:name="_Toc396997084"/>
      <w:bookmarkStart w:id="3032" w:name="_Toc397003912"/>
      <w:bookmarkStart w:id="3033" w:name="_Toc397008702"/>
      <w:bookmarkStart w:id="3034" w:name="_Toc397070947"/>
      <w:bookmarkStart w:id="3035" w:name="_Toc397071365"/>
      <w:bookmarkStart w:id="3036" w:name="_Toc397071784"/>
      <w:bookmarkStart w:id="3037" w:name="_Toc397072203"/>
      <w:bookmarkStart w:id="3038" w:name="_Toc397072622"/>
      <w:bookmarkStart w:id="3039" w:name="_Toc397081463"/>
      <w:bookmarkStart w:id="3040" w:name="_Toc397082161"/>
      <w:bookmarkStart w:id="3041" w:name="_Toc397082586"/>
      <w:bookmarkStart w:id="3042" w:name="_Toc397083750"/>
      <w:bookmarkStart w:id="3043" w:name="_Toc397085572"/>
      <w:bookmarkStart w:id="3044" w:name="_Toc397427149"/>
      <w:bookmarkStart w:id="3045" w:name="_Toc397609014"/>
      <w:bookmarkStart w:id="3046" w:name="_Toc397609461"/>
      <w:bookmarkStart w:id="3047" w:name="_Toc397610358"/>
      <w:bookmarkStart w:id="3048" w:name="_Toc396997085"/>
      <w:bookmarkStart w:id="3049" w:name="_Toc397003913"/>
      <w:bookmarkStart w:id="3050" w:name="_Toc397008703"/>
      <w:bookmarkStart w:id="3051" w:name="_Toc397070948"/>
      <w:bookmarkStart w:id="3052" w:name="_Toc397071366"/>
      <w:bookmarkStart w:id="3053" w:name="_Toc397071785"/>
      <w:bookmarkStart w:id="3054" w:name="_Toc397072204"/>
      <w:bookmarkStart w:id="3055" w:name="_Toc397072623"/>
      <w:bookmarkStart w:id="3056" w:name="_Toc397081464"/>
      <w:bookmarkStart w:id="3057" w:name="_Toc397082162"/>
      <w:bookmarkStart w:id="3058" w:name="_Toc397082587"/>
      <w:bookmarkStart w:id="3059" w:name="_Toc397083751"/>
      <w:bookmarkStart w:id="3060" w:name="_Toc397085573"/>
      <w:bookmarkStart w:id="3061" w:name="_Toc397427150"/>
      <w:bookmarkStart w:id="3062" w:name="_Toc397609015"/>
      <w:bookmarkStart w:id="3063" w:name="_Toc397609462"/>
      <w:bookmarkStart w:id="3064" w:name="_Toc397610359"/>
      <w:bookmarkStart w:id="3065" w:name="_Toc396997086"/>
      <w:bookmarkStart w:id="3066" w:name="_Toc397003914"/>
      <w:bookmarkStart w:id="3067" w:name="_Toc397008704"/>
      <w:bookmarkStart w:id="3068" w:name="_Toc397070949"/>
      <w:bookmarkStart w:id="3069" w:name="_Toc397071367"/>
      <w:bookmarkStart w:id="3070" w:name="_Toc397071786"/>
      <w:bookmarkStart w:id="3071" w:name="_Toc397072205"/>
      <w:bookmarkStart w:id="3072" w:name="_Toc397072624"/>
      <w:bookmarkStart w:id="3073" w:name="_Toc397081465"/>
      <w:bookmarkStart w:id="3074" w:name="_Toc397082163"/>
      <w:bookmarkStart w:id="3075" w:name="_Toc397082588"/>
      <w:bookmarkStart w:id="3076" w:name="_Toc397083752"/>
      <w:bookmarkStart w:id="3077" w:name="_Toc397085574"/>
      <w:bookmarkStart w:id="3078" w:name="_Toc397427151"/>
      <w:bookmarkStart w:id="3079" w:name="_Toc397609016"/>
      <w:bookmarkStart w:id="3080" w:name="_Toc397609463"/>
      <w:bookmarkStart w:id="3081" w:name="_Toc397610360"/>
      <w:bookmarkStart w:id="3082" w:name="_Toc396997087"/>
      <w:bookmarkStart w:id="3083" w:name="_Toc397003915"/>
      <w:bookmarkStart w:id="3084" w:name="_Toc397008705"/>
      <w:bookmarkStart w:id="3085" w:name="_Toc397070950"/>
      <w:bookmarkStart w:id="3086" w:name="_Toc397071368"/>
      <w:bookmarkStart w:id="3087" w:name="_Toc397071787"/>
      <w:bookmarkStart w:id="3088" w:name="_Toc397072206"/>
      <w:bookmarkStart w:id="3089" w:name="_Toc397072625"/>
      <w:bookmarkStart w:id="3090" w:name="_Toc397081466"/>
      <w:bookmarkStart w:id="3091" w:name="_Toc397082164"/>
      <w:bookmarkStart w:id="3092" w:name="_Toc397082589"/>
      <w:bookmarkStart w:id="3093" w:name="_Toc397083753"/>
      <w:bookmarkStart w:id="3094" w:name="_Toc397085575"/>
      <w:bookmarkStart w:id="3095" w:name="_Toc397427152"/>
      <w:bookmarkStart w:id="3096" w:name="_Toc397609017"/>
      <w:bookmarkStart w:id="3097" w:name="_Toc397609464"/>
      <w:bookmarkStart w:id="3098" w:name="_Toc397610361"/>
      <w:bookmarkStart w:id="3099" w:name="_Toc396997088"/>
      <w:bookmarkStart w:id="3100" w:name="_Toc397003916"/>
      <w:bookmarkStart w:id="3101" w:name="_Toc397008706"/>
      <w:bookmarkStart w:id="3102" w:name="_Toc397070951"/>
      <w:bookmarkStart w:id="3103" w:name="_Toc397071369"/>
      <w:bookmarkStart w:id="3104" w:name="_Toc397071788"/>
      <w:bookmarkStart w:id="3105" w:name="_Toc397072207"/>
      <w:bookmarkStart w:id="3106" w:name="_Toc397072626"/>
      <w:bookmarkStart w:id="3107" w:name="_Toc397081467"/>
      <w:bookmarkStart w:id="3108" w:name="_Toc397082165"/>
      <w:bookmarkStart w:id="3109" w:name="_Toc397082590"/>
      <w:bookmarkStart w:id="3110" w:name="_Toc397083754"/>
      <w:bookmarkStart w:id="3111" w:name="_Toc397085576"/>
      <w:bookmarkStart w:id="3112" w:name="_Toc397427153"/>
      <w:bookmarkStart w:id="3113" w:name="_Toc397609018"/>
      <w:bookmarkStart w:id="3114" w:name="_Toc397609465"/>
      <w:bookmarkStart w:id="3115" w:name="_Toc397610362"/>
      <w:bookmarkStart w:id="3116" w:name="_Toc396997089"/>
      <w:bookmarkStart w:id="3117" w:name="_Toc397003917"/>
      <w:bookmarkStart w:id="3118" w:name="_Toc397008707"/>
      <w:bookmarkStart w:id="3119" w:name="_Toc397070952"/>
      <w:bookmarkStart w:id="3120" w:name="_Toc397071370"/>
      <w:bookmarkStart w:id="3121" w:name="_Toc397071789"/>
      <w:bookmarkStart w:id="3122" w:name="_Toc397072208"/>
      <w:bookmarkStart w:id="3123" w:name="_Toc397072627"/>
      <w:bookmarkStart w:id="3124" w:name="_Toc397081468"/>
      <w:bookmarkStart w:id="3125" w:name="_Toc397082166"/>
      <w:bookmarkStart w:id="3126" w:name="_Toc397082591"/>
      <w:bookmarkStart w:id="3127" w:name="_Toc397083755"/>
      <w:bookmarkStart w:id="3128" w:name="_Toc397085577"/>
      <w:bookmarkStart w:id="3129" w:name="_Toc397427154"/>
      <w:bookmarkStart w:id="3130" w:name="_Toc397609019"/>
      <w:bookmarkStart w:id="3131" w:name="_Toc397609466"/>
      <w:bookmarkStart w:id="3132" w:name="_Toc397610363"/>
      <w:bookmarkStart w:id="3133" w:name="_Toc396997090"/>
      <w:bookmarkStart w:id="3134" w:name="_Toc397003918"/>
      <w:bookmarkStart w:id="3135" w:name="_Toc397008708"/>
      <w:bookmarkStart w:id="3136" w:name="_Toc397070953"/>
      <w:bookmarkStart w:id="3137" w:name="_Toc397071371"/>
      <w:bookmarkStart w:id="3138" w:name="_Toc397071790"/>
      <w:bookmarkStart w:id="3139" w:name="_Toc397072209"/>
      <w:bookmarkStart w:id="3140" w:name="_Toc397072628"/>
      <w:bookmarkStart w:id="3141" w:name="_Toc397081469"/>
      <w:bookmarkStart w:id="3142" w:name="_Toc397082167"/>
      <w:bookmarkStart w:id="3143" w:name="_Toc397082592"/>
      <w:bookmarkStart w:id="3144" w:name="_Toc397083756"/>
      <w:bookmarkStart w:id="3145" w:name="_Toc397085578"/>
      <w:bookmarkStart w:id="3146" w:name="_Toc397427155"/>
      <w:bookmarkStart w:id="3147" w:name="_Toc397609020"/>
      <w:bookmarkStart w:id="3148" w:name="_Toc397609467"/>
      <w:bookmarkStart w:id="3149" w:name="_Toc397610364"/>
      <w:bookmarkStart w:id="3150" w:name="_Toc396997091"/>
      <w:bookmarkStart w:id="3151" w:name="_Toc397003919"/>
      <w:bookmarkStart w:id="3152" w:name="_Toc397008709"/>
      <w:bookmarkStart w:id="3153" w:name="_Toc397070954"/>
      <w:bookmarkStart w:id="3154" w:name="_Toc397071372"/>
      <w:bookmarkStart w:id="3155" w:name="_Toc397071791"/>
      <w:bookmarkStart w:id="3156" w:name="_Toc397072210"/>
      <w:bookmarkStart w:id="3157" w:name="_Toc397072629"/>
      <w:bookmarkStart w:id="3158" w:name="_Toc397081470"/>
      <w:bookmarkStart w:id="3159" w:name="_Toc397082168"/>
      <w:bookmarkStart w:id="3160" w:name="_Toc397082593"/>
      <w:bookmarkStart w:id="3161" w:name="_Toc397083757"/>
      <w:bookmarkStart w:id="3162" w:name="_Toc397085579"/>
      <w:bookmarkStart w:id="3163" w:name="_Toc397427156"/>
      <w:bookmarkStart w:id="3164" w:name="_Toc397609021"/>
      <w:bookmarkStart w:id="3165" w:name="_Toc397609468"/>
      <w:bookmarkStart w:id="3166" w:name="_Toc397610365"/>
      <w:bookmarkStart w:id="3167" w:name="_Toc396997092"/>
      <w:bookmarkStart w:id="3168" w:name="_Toc397003920"/>
      <w:bookmarkStart w:id="3169" w:name="_Toc397008710"/>
      <w:bookmarkStart w:id="3170" w:name="_Toc397070955"/>
      <w:bookmarkStart w:id="3171" w:name="_Toc397071373"/>
      <w:bookmarkStart w:id="3172" w:name="_Toc397071792"/>
      <w:bookmarkStart w:id="3173" w:name="_Toc397072211"/>
      <w:bookmarkStart w:id="3174" w:name="_Toc397072630"/>
      <w:bookmarkStart w:id="3175" w:name="_Toc397081471"/>
      <w:bookmarkStart w:id="3176" w:name="_Toc397082169"/>
      <w:bookmarkStart w:id="3177" w:name="_Toc397082594"/>
      <w:bookmarkStart w:id="3178" w:name="_Toc397083758"/>
      <w:bookmarkStart w:id="3179" w:name="_Toc397085580"/>
      <w:bookmarkStart w:id="3180" w:name="_Toc397427157"/>
      <w:bookmarkStart w:id="3181" w:name="_Toc397609022"/>
      <w:bookmarkStart w:id="3182" w:name="_Toc397609469"/>
      <w:bookmarkStart w:id="3183" w:name="_Toc397610366"/>
      <w:bookmarkStart w:id="3184" w:name="_Toc396997093"/>
      <w:bookmarkStart w:id="3185" w:name="_Toc397003921"/>
      <w:bookmarkStart w:id="3186" w:name="_Toc397008711"/>
      <w:bookmarkStart w:id="3187" w:name="_Toc397070956"/>
      <w:bookmarkStart w:id="3188" w:name="_Toc397071374"/>
      <w:bookmarkStart w:id="3189" w:name="_Toc397071793"/>
      <w:bookmarkStart w:id="3190" w:name="_Toc397072212"/>
      <w:bookmarkStart w:id="3191" w:name="_Toc397072631"/>
      <w:bookmarkStart w:id="3192" w:name="_Toc397081472"/>
      <w:bookmarkStart w:id="3193" w:name="_Toc397082170"/>
      <w:bookmarkStart w:id="3194" w:name="_Toc397082595"/>
      <w:bookmarkStart w:id="3195" w:name="_Toc397083759"/>
      <w:bookmarkStart w:id="3196" w:name="_Toc397085581"/>
      <w:bookmarkStart w:id="3197" w:name="_Toc397427158"/>
      <w:bookmarkStart w:id="3198" w:name="_Toc397609023"/>
      <w:bookmarkStart w:id="3199" w:name="_Toc397609470"/>
      <w:bookmarkStart w:id="3200" w:name="_Toc397610367"/>
      <w:bookmarkStart w:id="3201" w:name="_Toc396997094"/>
      <w:bookmarkStart w:id="3202" w:name="_Toc397003922"/>
      <w:bookmarkStart w:id="3203" w:name="_Toc397008712"/>
      <w:bookmarkStart w:id="3204" w:name="_Toc397070957"/>
      <w:bookmarkStart w:id="3205" w:name="_Toc397071375"/>
      <w:bookmarkStart w:id="3206" w:name="_Toc397071794"/>
      <w:bookmarkStart w:id="3207" w:name="_Toc397072213"/>
      <w:bookmarkStart w:id="3208" w:name="_Toc397072632"/>
      <w:bookmarkStart w:id="3209" w:name="_Toc397081473"/>
      <w:bookmarkStart w:id="3210" w:name="_Toc397082171"/>
      <w:bookmarkStart w:id="3211" w:name="_Toc397082596"/>
      <w:bookmarkStart w:id="3212" w:name="_Toc397083760"/>
      <w:bookmarkStart w:id="3213" w:name="_Toc397085582"/>
      <w:bookmarkStart w:id="3214" w:name="_Toc397427159"/>
      <w:bookmarkStart w:id="3215" w:name="_Toc397609024"/>
      <w:bookmarkStart w:id="3216" w:name="_Toc397609471"/>
      <w:bookmarkStart w:id="3217" w:name="_Toc397610368"/>
      <w:bookmarkStart w:id="3218" w:name="_Toc396997095"/>
      <w:bookmarkStart w:id="3219" w:name="_Toc397003923"/>
      <w:bookmarkStart w:id="3220" w:name="_Toc397008713"/>
      <w:bookmarkStart w:id="3221" w:name="_Toc397070958"/>
      <w:bookmarkStart w:id="3222" w:name="_Toc397071376"/>
      <w:bookmarkStart w:id="3223" w:name="_Toc397071795"/>
      <w:bookmarkStart w:id="3224" w:name="_Toc397072214"/>
      <w:bookmarkStart w:id="3225" w:name="_Toc397072633"/>
      <w:bookmarkStart w:id="3226" w:name="_Toc397081474"/>
      <w:bookmarkStart w:id="3227" w:name="_Toc397082172"/>
      <w:bookmarkStart w:id="3228" w:name="_Toc397082597"/>
      <w:bookmarkStart w:id="3229" w:name="_Toc397083761"/>
      <w:bookmarkStart w:id="3230" w:name="_Toc397085583"/>
      <w:bookmarkStart w:id="3231" w:name="_Toc397427160"/>
      <w:bookmarkStart w:id="3232" w:name="_Toc397609025"/>
      <w:bookmarkStart w:id="3233" w:name="_Toc397609472"/>
      <w:bookmarkStart w:id="3234" w:name="_Toc397610369"/>
      <w:bookmarkStart w:id="3235" w:name="_Toc396997096"/>
      <w:bookmarkStart w:id="3236" w:name="_Toc397003924"/>
      <w:bookmarkStart w:id="3237" w:name="_Toc397008714"/>
      <w:bookmarkStart w:id="3238" w:name="_Toc397070959"/>
      <w:bookmarkStart w:id="3239" w:name="_Toc397071377"/>
      <w:bookmarkStart w:id="3240" w:name="_Toc397071796"/>
      <w:bookmarkStart w:id="3241" w:name="_Toc397072215"/>
      <w:bookmarkStart w:id="3242" w:name="_Toc397072634"/>
      <w:bookmarkStart w:id="3243" w:name="_Toc397081475"/>
      <w:bookmarkStart w:id="3244" w:name="_Toc397082173"/>
      <w:bookmarkStart w:id="3245" w:name="_Toc397082598"/>
      <w:bookmarkStart w:id="3246" w:name="_Toc397083762"/>
      <w:bookmarkStart w:id="3247" w:name="_Toc397085584"/>
      <w:bookmarkStart w:id="3248" w:name="_Toc397427161"/>
      <w:bookmarkStart w:id="3249" w:name="_Toc397609026"/>
      <w:bookmarkStart w:id="3250" w:name="_Toc397609473"/>
      <w:bookmarkStart w:id="3251" w:name="_Toc397610370"/>
      <w:bookmarkStart w:id="3252" w:name="_Toc396997097"/>
      <w:bookmarkStart w:id="3253" w:name="_Toc397003925"/>
      <w:bookmarkStart w:id="3254" w:name="_Toc397008715"/>
      <w:bookmarkStart w:id="3255" w:name="_Toc397070960"/>
      <w:bookmarkStart w:id="3256" w:name="_Toc397071378"/>
      <w:bookmarkStart w:id="3257" w:name="_Toc397071797"/>
      <w:bookmarkStart w:id="3258" w:name="_Toc397072216"/>
      <w:bookmarkStart w:id="3259" w:name="_Toc397072635"/>
      <w:bookmarkStart w:id="3260" w:name="_Toc397081476"/>
      <w:bookmarkStart w:id="3261" w:name="_Toc397082174"/>
      <w:bookmarkStart w:id="3262" w:name="_Toc397082599"/>
      <w:bookmarkStart w:id="3263" w:name="_Toc397083763"/>
      <w:bookmarkStart w:id="3264" w:name="_Toc397085585"/>
      <w:bookmarkStart w:id="3265" w:name="_Toc397427162"/>
      <w:bookmarkStart w:id="3266" w:name="_Toc397609027"/>
      <w:bookmarkStart w:id="3267" w:name="_Toc397609474"/>
      <w:bookmarkStart w:id="3268" w:name="_Toc397610371"/>
      <w:bookmarkStart w:id="3269" w:name="_Toc396997098"/>
      <w:bookmarkStart w:id="3270" w:name="_Toc397003926"/>
      <w:bookmarkStart w:id="3271" w:name="_Toc397008716"/>
      <w:bookmarkStart w:id="3272" w:name="_Toc397070961"/>
      <w:bookmarkStart w:id="3273" w:name="_Toc397071379"/>
      <w:bookmarkStart w:id="3274" w:name="_Toc397071798"/>
      <w:bookmarkStart w:id="3275" w:name="_Toc397072217"/>
      <w:bookmarkStart w:id="3276" w:name="_Toc397072636"/>
      <w:bookmarkStart w:id="3277" w:name="_Toc397081477"/>
      <w:bookmarkStart w:id="3278" w:name="_Toc397082175"/>
      <w:bookmarkStart w:id="3279" w:name="_Toc397082600"/>
      <w:bookmarkStart w:id="3280" w:name="_Toc397083764"/>
      <w:bookmarkStart w:id="3281" w:name="_Toc397085586"/>
      <w:bookmarkStart w:id="3282" w:name="_Toc397427163"/>
      <w:bookmarkStart w:id="3283" w:name="_Toc397609028"/>
      <w:bookmarkStart w:id="3284" w:name="_Toc397609475"/>
      <w:bookmarkStart w:id="3285" w:name="_Toc397610372"/>
      <w:bookmarkStart w:id="3286" w:name="_Toc396997099"/>
      <w:bookmarkStart w:id="3287" w:name="_Toc397003927"/>
      <w:bookmarkStart w:id="3288" w:name="_Toc397008717"/>
      <w:bookmarkStart w:id="3289" w:name="_Toc397070962"/>
      <w:bookmarkStart w:id="3290" w:name="_Toc397071380"/>
      <w:bookmarkStart w:id="3291" w:name="_Toc397071799"/>
      <w:bookmarkStart w:id="3292" w:name="_Toc397072218"/>
      <w:bookmarkStart w:id="3293" w:name="_Toc397072637"/>
      <w:bookmarkStart w:id="3294" w:name="_Toc397081478"/>
      <w:bookmarkStart w:id="3295" w:name="_Toc397082176"/>
      <w:bookmarkStart w:id="3296" w:name="_Toc397082601"/>
      <w:bookmarkStart w:id="3297" w:name="_Toc397083765"/>
      <w:bookmarkStart w:id="3298" w:name="_Toc397085587"/>
      <w:bookmarkStart w:id="3299" w:name="_Toc397427164"/>
      <w:bookmarkStart w:id="3300" w:name="_Toc397609029"/>
      <w:bookmarkStart w:id="3301" w:name="_Toc397609476"/>
      <w:bookmarkStart w:id="3302" w:name="_Toc397610373"/>
      <w:bookmarkStart w:id="3303" w:name="_Toc396997100"/>
      <w:bookmarkStart w:id="3304" w:name="_Toc397003928"/>
      <w:bookmarkStart w:id="3305" w:name="_Toc397008718"/>
      <w:bookmarkStart w:id="3306" w:name="_Toc397070963"/>
      <w:bookmarkStart w:id="3307" w:name="_Toc397071381"/>
      <w:bookmarkStart w:id="3308" w:name="_Toc397071800"/>
      <w:bookmarkStart w:id="3309" w:name="_Toc397072219"/>
      <w:bookmarkStart w:id="3310" w:name="_Toc397072638"/>
      <w:bookmarkStart w:id="3311" w:name="_Toc397081479"/>
      <w:bookmarkStart w:id="3312" w:name="_Toc397082177"/>
      <w:bookmarkStart w:id="3313" w:name="_Toc397082602"/>
      <w:bookmarkStart w:id="3314" w:name="_Toc397083766"/>
      <w:bookmarkStart w:id="3315" w:name="_Toc397085588"/>
      <w:bookmarkStart w:id="3316" w:name="_Toc397427165"/>
      <w:bookmarkStart w:id="3317" w:name="_Toc397609030"/>
      <w:bookmarkStart w:id="3318" w:name="_Toc397609477"/>
      <w:bookmarkStart w:id="3319" w:name="_Toc397610374"/>
      <w:bookmarkStart w:id="3320" w:name="_Toc396997101"/>
      <w:bookmarkStart w:id="3321" w:name="_Toc397003929"/>
      <w:bookmarkStart w:id="3322" w:name="_Toc397008719"/>
      <w:bookmarkStart w:id="3323" w:name="_Toc397070964"/>
      <w:bookmarkStart w:id="3324" w:name="_Toc397071382"/>
      <w:bookmarkStart w:id="3325" w:name="_Toc397071801"/>
      <w:bookmarkStart w:id="3326" w:name="_Toc397072220"/>
      <w:bookmarkStart w:id="3327" w:name="_Toc397072639"/>
      <w:bookmarkStart w:id="3328" w:name="_Toc397081480"/>
      <w:bookmarkStart w:id="3329" w:name="_Toc397082178"/>
      <w:bookmarkStart w:id="3330" w:name="_Toc397082603"/>
      <w:bookmarkStart w:id="3331" w:name="_Toc397083767"/>
      <w:bookmarkStart w:id="3332" w:name="_Toc397085589"/>
      <w:bookmarkStart w:id="3333" w:name="_Toc397427166"/>
      <w:bookmarkStart w:id="3334" w:name="_Toc397609031"/>
      <w:bookmarkStart w:id="3335" w:name="_Toc397609478"/>
      <w:bookmarkStart w:id="3336" w:name="_Toc397610375"/>
      <w:bookmarkStart w:id="3337" w:name="_Toc396997102"/>
      <w:bookmarkStart w:id="3338" w:name="_Toc397003930"/>
      <w:bookmarkStart w:id="3339" w:name="_Toc397008720"/>
      <w:bookmarkStart w:id="3340" w:name="_Toc397070965"/>
      <w:bookmarkStart w:id="3341" w:name="_Toc397071383"/>
      <w:bookmarkStart w:id="3342" w:name="_Toc397071802"/>
      <w:bookmarkStart w:id="3343" w:name="_Toc397072221"/>
      <w:bookmarkStart w:id="3344" w:name="_Toc397072640"/>
      <w:bookmarkStart w:id="3345" w:name="_Toc397081481"/>
      <w:bookmarkStart w:id="3346" w:name="_Toc397082179"/>
      <w:bookmarkStart w:id="3347" w:name="_Toc397082604"/>
      <w:bookmarkStart w:id="3348" w:name="_Toc397083768"/>
      <w:bookmarkStart w:id="3349" w:name="_Toc397085590"/>
      <w:bookmarkStart w:id="3350" w:name="_Toc397427167"/>
      <w:bookmarkStart w:id="3351" w:name="_Toc397609032"/>
      <w:bookmarkStart w:id="3352" w:name="_Toc397609479"/>
      <w:bookmarkStart w:id="3353" w:name="_Toc397610376"/>
      <w:bookmarkStart w:id="3354" w:name="_Toc396997103"/>
      <w:bookmarkStart w:id="3355" w:name="_Toc397003931"/>
      <w:bookmarkStart w:id="3356" w:name="_Toc397008721"/>
      <w:bookmarkStart w:id="3357" w:name="_Toc397070966"/>
      <w:bookmarkStart w:id="3358" w:name="_Toc397071384"/>
      <w:bookmarkStart w:id="3359" w:name="_Toc397071803"/>
      <w:bookmarkStart w:id="3360" w:name="_Toc397072222"/>
      <w:bookmarkStart w:id="3361" w:name="_Toc397072641"/>
      <w:bookmarkStart w:id="3362" w:name="_Toc397081482"/>
      <w:bookmarkStart w:id="3363" w:name="_Toc397082180"/>
      <w:bookmarkStart w:id="3364" w:name="_Toc397082605"/>
      <w:bookmarkStart w:id="3365" w:name="_Toc397083769"/>
      <w:bookmarkStart w:id="3366" w:name="_Toc397085591"/>
      <w:bookmarkStart w:id="3367" w:name="_Toc397427168"/>
      <w:bookmarkStart w:id="3368" w:name="_Toc397609033"/>
      <w:bookmarkStart w:id="3369" w:name="_Toc397609480"/>
      <w:bookmarkStart w:id="3370" w:name="_Toc397610377"/>
      <w:bookmarkStart w:id="3371" w:name="_Toc396997104"/>
      <w:bookmarkStart w:id="3372" w:name="_Toc397003932"/>
      <w:bookmarkStart w:id="3373" w:name="_Toc397008722"/>
      <w:bookmarkStart w:id="3374" w:name="_Toc397070967"/>
      <w:bookmarkStart w:id="3375" w:name="_Toc397071385"/>
      <w:bookmarkStart w:id="3376" w:name="_Toc397071804"/>
      <w:bookmarkStart w:id="3377" w:name="_Toc397072223"/>
      <w:bookmarkStart w:id="3378" w:name="_Toc397072642"/>
      <w:bookmarkStart w:id="3379" w:name="_Toc397081483"/>
      <w:bookmarkStart w:id="3380" w:name="_Toc397082181"/>
      <w:bookmarkStart w:id="3381" w:name="_Toc397082606"/>
      <w:bookmarkStart w:id="3382" w:name="_Toc397083770"/>
      <w:bookmarkStart w:id="3383" w:name="_Toc397085592"/>
      <w:bookmarkStart w:id="3384" w:name="_Toc397427169"/>
      <w:bookmarkStart w:id="3385" w:name="_Toc397609034"/>
      <w:bookmarkStart w:id="3386" w:name="_Toc397609481"/>
      <w:bookmarkStart w:id="3387" w:name="_Toc397610378"/>
      <w:bookmarkStart w:id="3388" w:name="_Toc396997105"/>
      <w:bookmarkStart w:id="3389" w:name="_Toc397003933"/>
      <w:bookmarkStart w:id="3390" w:name="_Toc397008723"/>
      <w:bookmarkStart w:id="3391" w:name="_Toc397070968"/>
      <w:bookmarkStart w:id="3392" w:name="_Toc397071386"/>
      <w:bookmarkStart w:id="3393" w:name="_Toc397071805"/>
      <w:bookmarkStart w:id="3394" w:name="_Toc397072224"/>
      <w:bookmarkStart w:id="3395" w:name="_Toc397072643"/>
      <w:bookmarkStart w:id="3396" w:name="_Toc397081484"/>
      <w:bookmarkStart w:id="3397" w:name="_Toc397082182"/>
      <w:bookmarkStart w:id="3398" w:name="_Toc397082607"/>
      <w:bookmarkStart w:id="3399" w:name="_Toc397083771"/>
      <w:bookmarkStart w:id="3400" w:name="_Toc397085593"/>
      <w:bookmarkStart w:id="3401" w:name="_Toc397427170"/>
      <w:bookmarkStart w:id="3402" w:name="_Toc397609035"/>
      <w:bookmarkStart w:id="3403" w:name="_Toc397609482"/>
      <w:bookmarkStart w:id="3404" w:name="_Toc397610379"/>
      <w:bookmarkStart w:id="3405" w:name="_Toc396997106"/>
      <w:bookmarkStart w:id="3406" w:name="_Toc397003934"/>
      <w:bookmarkStart w:id="3407" w:name="_Toc397008724"/>
      <w:bookmarkStart w:id="3408" w:name="_Toc397070969"/>
      <w:bookmarkStart w:id="3409" w:name="_Toc397071387"/>
      <w:bookmarkStart w:id="3410" w:name="_Toc397071806"/>
      <w:bookmarkStart w:id="3411" w:name="_Toc397072225"/>
      <w:bookmarkStart w:id="3412" w:name="_Toc397072644"/>
      <w:bookmarkStart w:id="3413" w:name="_Toc397081485"/>
      <w:bookmarkStart w:id="3414" w:name="_Toc397082183"/>
      <w:bookmarkStart w:id="3415" w:name="_Toc397082608"/>
      <w:bookmarkStart w:id="3416" w:name="_Toc397083772"/>
      <w:bookmarkStart w:id="3417" w:name="_Toc397085594"/>
      <w:bookmarkStart w:id="3418" w:name="_Toc397427171"/>
      <w:bookmarkStart w:id="3419" w:name="_Toc397609036"/>
      <w:bookmarkStart w:id="3420" w:name="_Toc397609483"/>
      <w:bookmarkStart w:id="3421" w:name="_Toc397610380"/>
      <w:bookmarkStart w:id="3422" w:name="_Toc396997107"/>
      <w:bookmarkStart w:id="3423" w:name="_Toc397003935"/>
      <w:bookmarkStart w:id="3424" w:name="_Toc397008725"/>
      <w:bookmarkStart w:id="3425" w:name="_Toc397070970"/>
      <w:bookmarkStart w:id="3426" w:name="_Toc397071388"/>
      <w:bookmarkStart w:id="3427" w:name="_Toc397071807"/>
      <w:bookmarkStart w:id="3428" w:name="_Toc397072226"/>
      <w:bookmarkStart w:id="3429" w:name="_Toc397072645"/>
      <w:bookmarkStart w:id="3430" w:name="_Toc397081486"/>
      <w:bookmarkStart w:id="3431" w:name="_Toc397082184"/>
      <w:bookmarkStart w:id="3432" w:name="_Toc397082609"/>
      <w:bookmarkStart w:id="3433" w:name="_Toc397083773"/>
      <w:bookmarkStart w:id="3434" w:name="_Toc397085595"/>
      <w:bookmarkStart w:id="3435" w:name="_Toc397427172"/>
      <w:bookmarkStart w:id="3436" w:name="_Toc397609037"/>
      <w:bookmarkStart w:id="3437" w:name="_Toc397609484"/>
      <w:bookmarkStart w:id="3438" w:name="_Toc397610381"/>
      <w:bookmarkStart w:id="3439" w:name="_Toc396997108"/>
      <w:bookmarkStart w:id="3440" w:name="_Toc397003936"/>
      <w:bookmarkStart w:id="3441" w:name="_Toc397008726"/>
      <w:bookmarkStart w:id="3442" w:name="_Toc397070971"/>
      <w:bookmarkStart w:id="3443" w:name="_Toc397071389"/>
      <w:bookmarkStart w:id="3444" w:name="_Toc397071808"/>
      <w:bookmarkStart w:id="3445" w:name="_Toc397072227"/>
      <w:bookmarkStart w:id="3446" w:name="_Toc397072646"/>
      <w:bookmarkStart w:id="3447" w:name="_Toc397081487"/>
      <w:bookmarkStart w:id="3448" w:name="_Toc397082185"/>
      <w:bookmarkStart w:id="3449" w:name="_Toc397082610"/>
      <w:bookmarkStart w:id="3450" w:name="_Toc397083774"/>
      <w:bookmarkStart w:id="3451" w:name="_Toc397085596"/>
      <w:bookmarkStart w:id="3452" w:name="_Toc397427173"/>
      <w:bookmarkStart w:id="3453" w:name="_Toc397609038"/>
      <w:bookmarkStart w:id="3454" w:name="_Toc397609485"/>
      <w:bookmarkStart w:id="3455" w:name="_Toc397610382"/>
      <w:bookmarkStart w:id="3456" w:name="_Toc396997109"/>
      <w:bookmarkStart w:id="3457" w:name="_Toc397003937"/>
      <w:bookmarkStart w:id="3458" w:name="_Toc397008727"/>
      <w:bookmarkStart w:id="3459" w:name="_Toc397070972"/>
      <w:bookmarkStart w:id="3460" w:name="_Toc397071390"/>
      <w:bookmarkStart w:id="3461" w:name="_Toc397071809"/>
      <w:bookmarkStart w:id="3462" w:name="_Toc397072228"/>
      <w:bookmarkStart w:id="3463" w:name="_Toc397072647"/>
      <w:bookmarkStart w:id="3464" w:name="_Toc397081488"/>
      <w:bookmarkStart w:id="3465" w:name="_Toc397082186"/>
      <w:bookmarkStart w:id="3466" w:name="_Toc397082611"/>
      <w:bookmarkStart w:id="3467" w:name="_Toc397083775"/>
      <w:bookmarkStart w:id="3468" w:name="_Toc397085597"/>
      <w:bookmarkStart w:id="3469" w:name="_Toc397427174"/>
      <w:bookmarkStart w:id="3470" w:name="_Toc397609039"/>
      <w:bookmarkStart w:id="3471" w:name="_Toc397609486"/>
      <w:bookmarkStart w:id="3472" w:name="_Toc397610383"/>
      <w:bookmarkStart w:id="3473" w:name="_Toc396997110"/>
      <w:bookmarkStart w:id="3474" w:name="_Toc397003938"/>
      <w:bookmarkStart w:id="3475" w:name="_Toc397008728"/>
      <w:bookmarkStart w:id="3476" w:name="_Toc397070973"/>
      <w:bookmarkStart w:id="3477" w:name="_Toc397071391"/>
      <w:bookmarkStart w:id="3478" w:name="_Toc397071810"/>
      <w:bookmarkStart w:id="3479" w:name="_Toc397072229"/>
      <w:bookmarkStart w:id="3480" w:name="_Toc397072648"/>
      <w:bookmarkStart w:id="3481" w:name="_Toc397081489"/>
      <w:bookmarkStart w:id="3482" w:name="_Toc397082187"/>
      <w:bookmarkStart w:id="3483" w:name="_Toc397082612"/>
      <w:bookmarkStart w:id="3484" w:name="_Toc397083776"/>
      <w:bookmarkStart w:id="3485" w:name="_Toc397085598"/>
      <w:bookmarkStart w:id="3486" w:name="_Toc397427175"/>
      <w:bookmarkStart w:id="3487" w:name="_Toc397609040"/>
      <w:bookmarkStart w:id="3488" w:name="_Toc397609487"/>
      <w:bookmarkStart w:id="3489" w:name="_Toc397610384"/>
      <w:bookmarkStart w:id="3490" w:name="_Toc396997111"/>
      <w:bookmarkStart w:id="3491" w:name="_Toc397003939"/>
      <w:bookmarkStart w:id="3492" w:name="_Toc397008729"/>
      <w:bookmarkStart w:id="3493" w:name="_Toc397070974"/>
      <w:bookmarkStart w:id="3494" w:name="_Toc397071392"/>
      <w:bookmarkStart w:id="3495" w:name="_Toc397071811"/>
      <w:bookmarkStart w:id="3496" w:name="_Toc397072230"/>
      <w:bookmarkStart w:id="3497" w:name="_Toc397072649"/>
      <w:bookmarkStart w:id="3498" w:name="_Toc397081490"/>
      <w:bookmarkStart w:id="3499" w:name="_Toc397082188"/>
      <w:bookmarkStart w:id="3500" w:name="_Toc397082613"/>
      <w:bookmarkStart w:id="3501" w:name="_Toc397083777"/>
      <w:bookmarkStart w:id="3502" w:name="_Toc397085599"/>
      <w:bookmarkStart w:id="3503" w:name="_Toc397427176"/>
      <w:bookmarkStart w:id="3504" w:name="_Toc397609041"/>
      <w:bookmarkStart w:id="3505" w:name="_Toc397609488"/>
      <w:bookmarkStart w:id="3506" w:name="_Toc397610385"/>
      <w:bookmarkStart w:id="3507" w:name="_Toc396997112"/>
      <w:bookmarkStart w:id="3508" w:name="_Toc397003940"/>
      <w:bookmarkStart w:id="3509" w:name="_Toc397008730"/>
      <w:bookmarkStart w:id="3510" w:name="_Toc397070975"/>
      <w:bookmarkStart w:id="3511" w:name="_Toc397071393"/>
      <w:bookmarkStart w:id="3512" w:name="_Toc397071812"/>
      <w:bookmarkStart w:id="3513" w:name="_Toc397072231"/>
      <w:bookmarkStart w:id="3514" w:name="_Toc397072650"/>
      <w:bookmarkStart w:id="3515" w:name="_Toc397081491"/>
      <w:bookmarkStart w:id="3516" w:name="_Toc397082189"/>
      <w:bookmarkStart w:id="3517" w:name="_Toc397082614"/>
      <w:bookmarkStart w:id="3518" w:name="_Toc397083778"/>
      <w:bookmarkStart w:id="3519" w:name="_Toc397085600"/>
      <w:bookmarkStart w:id="3520" w:name="_Toc397427177"/>
      <w:bookmarkStart w:id="3521" w:name="_Toc397609042"/>
      <w:bookmarkStart w:id="3522" w:name="_Toc397609489"/>
      <w:bookmarkStart w:id="3523" w:name="_Toc397610386"/>
      <w:bookmarkStart w:id="3524" w:name="_Toc396997113"/>
      <w:bookmarkStart w:id="3525" w:name="_Toc397003941"/>
      <w:bookmarkStart w:id="3526" w:name="_Toc397008731"/>
      <w:bookmarkStart w:id="3527" w:name="_Toc397070976"/>
      <w:bookmarkStart w:id="3528" w:name="_Toc397071394"/>
      <w:bookmarkStart w:id="3529" w:name="_Toc397071813"/>
      <w:bookmarkStart w:id="3530" w:name="_Toc397072232"/>
      <w:bookmarkStart w:id="3531" w:name="_Toc397072651"/>
      <w:bookmarkStart w:id="3532" w:name="_Toc397081492"/>
      <w:bookmarkStart w:id="3533" w:name="_Toc397082190"/>
      <w:bookmarkStart w:id="3534" w:name="_Toc397082615"/>
      <w:bookmarkStart w:id="3535" w:name="_Toc397083779"/>
      <w:bookmarkStart w:id="3536" w:name="_Toc397085601"/>
      <w:bookmarkStart w:id="3537" w:name="_Toc397427178"/>
      <w:bookmarkStart w:id="3538" w:name="_Toc397609043"/>
      <w:bookmarkStart w:id="3539" w:name="_Toc397609490"/>
      <w:bookmarkStart w:id="3540" w:name="_Toc397610387"/>
      <w:bookmarkStart w:id="3541" w:name="_Toc396997114"/>
      <w:bookmarkStart w:id="3542" w:name="_Toc397003942"/>
      <w:bookmarkStart w:id="3543" w:name="_Toc397008732"/>
      <w:bookmarkStart w:id="3544" w:name="_Toc397070977"/>
      <w:bookmarkStart w:id="3545" w:name="_Toc397071395"/>
      <w:bookmarkStart w:id="3546" w:name="_Toc397071814"/>
      <w:bookmarkStart w:id="3547" w:name="_Toc397072233"/>
      <w:bookmarkStart w:id="3548" w:name="_Toc397072652"/>
      <w:bookmarkStart w:id="3549" w:name="_Toc397081493"/>
      <w:bookmarkStart w:id="3550" w:name="_Toc397082191"/>
      <w:bookmarkStart w:id="3551" w:name="_Toc397082616"/>
      <w:bookmarkStart w:id="3552" w:name="_Toc397083780"/>
      <w:bookmarkStart w:id="3553" w:name="_Toc397085602"/>
      <w:bookmarkStart w:id="3554" w:name="_Toc397427179"/>
      <w:bookmarkStart w:id="3555" w:name="_Toc397609044"/>
      <w:bookmarkStart w:id="3556" w:name="_Toc397609491"/>
      <w:bookmarkStart w:id="3557" w:name="_Toc397610388"/>
      <w:bookmarkStart w:id="3558" w:name="_Toc396997115"/>
      <w:bookmarkStart w:id="3559" w:name="_Toc397003943"/>
      <w:bookmarkStart w:id="3560" w:name="_Toc397008733"/>
      <w:bookmarkStart w:id="3561" w:name="_Toc397070978"/>
      <w:bookmarkStart w:id="3562" w:name="_Toc397071396"/>
      <w:bookmarkStart w:id="3563" w:name="_Toc397071815"/>
      <w:bookmarkStart w:id="3564" w:name="_Toc397072234"/>
      <w:bookmarkStart w:id="3565" w:name="_Toc397072653"/>
      <w:bookmarkStart w:id="3566" w:name="_Toc397081494"/>
      <w:bookmarkStart w:id="3567" w:name="_Toc397082192"/>
      <w:bookmarkStart w:id="3568" w:name="_Toc397082617"/>
      <w:bookmarkStart w:id="3569" w:name="_Toc397083781"/>
      <w:bookmarkStart w:id="3570" w:name="_Toc397085603"/>
      <w:bookmarkStart w:id="3571" w:name="_Toc397427180"/>
      <w:bookmarkStart w:id="3572" w:name="_Toc397609045"/>
      <w:bookmarkStart w:id="3573" w:name="_Toc397609492"/>
      <w:bookmarkStart w:id="3574" w:name="_Toc397610389"/>
      <w:bookmarkStart w:id="3575" w:name="_Toc388972636"/>
      <w:bookmarkStart w:id="3576" w:name="_Ref389048798"/>
      <w:bookmarkStart w:id="3577" w:name="_Toc454197565"/>
      <w:bookmarkStart w:id="3578" w:name="_Toc388877887"/>
      <w:bookmarkStart w:id="3579" w:name="_Toc454205529"/>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r w:rsidRPr="00102C54">
        <w:t>Работа с фильтром по графам</w:t>
      </w:r>
      <w:bookmarkEnd w:id="3575"/>
      <w:bookmarkEnd w:id="3576"/>
      <w:r w:rsidR="00B94545">
        <w:t xml:space="preserve"> в разделах Системы</w:t>
      </w:r>
      <w:bookmarkEnd w:id="3577"/>
      <w:bookmarkEnd w:id="3579"/>
    </w:p>
    <w:p w:rsidR="00B94545" w:rsidRDefault="00B94545" w:rsidP="00002D23">
      <w:pPr>
        <w:pStyle w:val="phnormal"/>
      </w:pPr>
      <w:proofErr w:type="gramStart"/>
      <w:r w:rsidRPr="00102C54">
        <w:t xml:space="preserve">В Системе предусмотрена возможность </w:t>
      </w:r>
      <w:r>
        <w:t>работы</w:t>
      </w:r>
      <w:r w:rsidRPr="00102C54">
        <w:t xml:space="preserve"> с фильтром по графам</w:t>
      </w:r>
      <w:r>
        <w:t xml:space="preserve"> в</w:t>
      </w:r>
      <w:r w:rsidRPr="00102C54">
        <w:t xml:space="preserve"> </w:t>
      </w:r>
      <w:r>
        <w:t>разделах в оптимальном для пользователя</w:t>
      </w:r>
      <w:proofErr w:type="gramEnd"/>
      <w:r>
        <w:t xml:space="preserve"> виде. </w:t>
      </w:r>
      <w:proofErr w:type="gramStart"/>
      <w:r>
        <w:t>Для работы</w:t>
      </w:r>
      <w:r w:rsidRPr="00102C54">
        <w:t xml:space="preserve"> с фильтром по графам</w:t>
      </w:r>
      <w:r>
        <w:t xml:space="preserve"> в разделах Системы необходимо </w:t>
      </w:r>
      <w:r w:rsidRPr="003446AF">
        <w:t>в главном окне</w:t>
      </w:r>
      <w:proofErr w:type="gramEnd"/>
      <w:r w:rsidRPr="003446AF">
        <w:t xml:space="preserve"> Системы выбрать вкладку «Меню»</w:t>
      </w:r>
      <w:r>
        <w:t xml:space="preserve"> (1),</w:t>
      </w:r>
      <w:r w:rsidRPr="003446AF">
        <w:t xml:space="preserve"> в открывшейся колонке выбрать раздел </w:t>
      </w:r>
      <w:r>
        <w:t xml:space="preserve">(2), в открывшемся списке выбрать необходимый подраздел (3) </w:t>
      </w:r>
      <w:r w:rsidRPr="002A43D3">
        <w:t>одним нажатием левой кнопки мыши</w:t>
      </w:r>
      <w:r w:rsidR="00EB6CCA">
        <w:t xml:space="preserve"> (</w:t>
      </w:r>
      <w:r w:rsidR="00EF133A">
        <w:fldChar w:fldCharType="begin"/>
      </w:r>
      <w:r w:rsidR="00EB6CCA">
        <w:instrText xml:space="preserve"> REF _Ref397082508 \h </w:instrText>
      </w:r>
      <w:r w:rsidR="00EF133A">
        <w:fldChar w:fldCharType="separate"/>
      </w:r>
      <w:r w:rsidR="003D612E" w:rsidRPr="00B24F52">
        <w:t>Рисунок </w:t>
      </w:r>
      <w:r w:rsidR="003D612E">
        <w:rPr>
          <w:noProof/>
        </w:rPr>
        <w:t>65</w:t>
      </w:r>
      <w:r w:rsidR="00EF133A">
        <w:fldChar w:fldCharType="end"/>
      </w:r>
      <w:r w:rsidR="00EB6CCA">
        <w:t>)</w:t>
      </w:r>
      <w:r>
        <w:t>.</w:t>
      </w:r>
    </w:p>
    <w:p w:rsidR="00EB6CCA" w:rsidRDefault="003A5E11" w:rsidP="00002D23">
      <w:pPr>
        <w:pStyle w:val="aa"/>
      </w:pPr>
      <w:r>
        <w:rPr>
          <w:lang w:val="ru-RU" w:eastAsia="ru-RU"/>
        </w:rPr>
        <w:lastRenderedPageBreak/>
        <w:drawing>
          <wp:inline distT="0" distB="0" distL="0" distR="0">
            <wp:extent cx="6120130" cy="2938471"/>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120130" cy="2938471"/>
                    </a:xfrm>
                    <a:prstGeom prst="rect">
                      <a:avLst/>
                    </a:prstGeom>
                  </pic:spPr>
                </pic:pic>
              </a:graphicData>
            </a:graphic>
          </wp:inline>
        </w:drawing>
      </w:r>
    </w:p>
    <w:p w:rsidR="00EB6CCA" w:rsidRPr="00B24F52" w:rsidRDefault="00EB6CCA" w:rsidP="00002D23">
      <w:pPr>
        <w:pStyle w:val="ab"/>
      </w:pPr>
      <w:bookmarkStart w:id="3580" w:name="_Ref397082508"/>
      <w:r w:rsidRPr="00B24F52">
        <w:t>Рисунок </w:t>
      </w:r>
      <w:r w:rsidR="00EF133A" w:rsidRPr="00B24F52">
        <w:fldChar w:fldCharType="begin"/>
      </w:r>
      <w:r w:rsidRPr="00EC2153">
        <w:instrText xml:space="preserve"> SEQ Рисунок \* ARABIC </w:instrText>
      </w:r>
      <w:r w:rsidR="00EF133A" w:rsidRPr="00B24F52">
        <w:fldChar w:fldCharType="separate"/>
      </w:r>
      <w:r w:rsidR="003D612E">
        <w:rPr>
          <w:noProof/>
        </w:rPr>
        <w:t>65</w:t>
      </w:r>
      <w:r w:rsidR="00EF133A" w:rsidRPr="00B24F52">
        <w:fldChar w:fldCharType="end"/>
      </w:r>
      <w:bookmarkEnd w:id="3580"/>
      <w:r w:rsidRPr="00B24F52">
        <w:t>. Выбор подраздела</w:t>
      </w:r>
    </w:p>
    <w:p w:rsidR="00B34326" w:rsidRPr="00102C54" w:rsidRDefault="00F01B78" w:rsidP="00002D23">
      <w:pPr>
        <w:pStyle w:val="a1"/>
      </w:pPr>
      <w:r>
        <w:t>В открывшемся окне</w:t>
      </w:r>
      <w:r w:rsidRPr="00102C54">
        <w:t xml:space="preserve"> необходимо нажать на кнопку </w:t>
      </w:r>
      <w:r w:rsidRPr="00102C54">
        <w:rPr>
          <w:noProof/>
          <w:lang w:eastAsia="ru-RU"/>
        </w:rPr>
        <w:drawing>
          <wp:inline distT="0" distB="0" distL="0" distR="0">
            <wp:extent cx="207010" cy="233045"/>
            <wp:effectExtent l="0" t="0" r="254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7010" cy="233045"/>
                    </a:xfrm>
                    <a:prstGeom prst="rect">
                      <a:avLst/>
                    </a:prstGeom>
                    <a:noFill/>
                    <a:ln>
                      <a:noFill/>
                    </a:ln>
                  </pic:spPr>
                </pic:pic>
              </a:graphicData>
            </a:graphic>
          </wp:inline>
        </w:drawing>
      </w:r>
      <w:r w:rsidRPr="00102C54">
        <w:rPr>
          <w:noProof/>
          <w:lang w:eastAsia="ru-RU"/>
        </w:rPr>
        <w:t>, расположенную справа от наименования графы</w:t>
      </w:r>
      <w:r w:rsidR="00B34326" w:rsidRPr="00102C54">
        <w:t xml:space="preserve"> (</w:t>
      </w:r>
      <w:r w:rsidR="00456376">
        <w:fldChar w:fldCharType="begin"/>
      </w:r>
      <w:r w:rsidR="00456376">
        <w:instrText xml:space="preserve"> REF _Ref389047142 \h  \* MERGEFORMAT </w:instrText>
      </w:r>
      <w:r w:rsidR="00456376">
        <w:fldChar w:fldCharType="separate"/>
      </w:r>
      <w:r w:rsidR="003D612E" w:rsidRPr="00102C54">
        <w:t>Рисунок </w:t>
      </w:r>
      <w:r w:rsidR="003D612E">
        <w:t>66</w:t>
      </w:r>
      <w:r w:rsidR="00456376">
        <w:fldChar w:fldCharType="end"/>
      </w:r>
      <w:r w:rsidR="00B34326" w:rsidRPr="00102C54">
        <w:t>).</w:t>
      </w:r>
    </w:p>
    <w:p w:rsidR="00B34326" w:rsidRPr="00914CCE" w:rsidRDefault="003A5E11" w:rsidP="00002D23">
      <w:pPr>
        <w:pStyle w:val="aa"/>
        <w:rPr>
          <w:lang w:val="ru-RU"/>
        </w:rPr>
      </w:pPr>
      <w:r>
        <w:rPr>
          <w:lang w:val="ru-RU" w:eastAsia="ru-RU"/>
        </w:rPr>
        <w:drawing>
          <wp:inline distT="0" distB="0" distL="0" distR="0">
            <wp:extent cx="6120130" cy="2524104"/>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stretch>
                      <a:fillRect/>
                    </a:stretch>
                  </pic:blipFill>
                  <pic:spPr>
                    <a:xfrm>
                      <a:off x="0" y="0"/>
                      <a:ext cx="6120130" cy="2524104"/>
                    </a:xfrm>
                    <a:prstGeom prst="rect">
                      <a:avLst/>
                    </a:prstGeom>
                  </pic:spPr>
                </pic:pic>
              </a:graphicData>
            </a:graphic>
          </wp:inline>
        </w:drawing>
      </w:r>
    </w:p>
    <w:p w:rsidR="00B34326" w:rsidRPr="00102C54" w:rsidRDefault="00B34326" w:rsidP="00002D23">
      <w:pPr>
        <w:pStyle w:val="ab"/>
      </w:pPr>
      <w:bookmarkStart w:id="3581" w:name="_Ref389047142"/>
      <w:bookmarkStart w:id="3582" w:name="_Toc395623212"/>
      <w:r w:rsidRPr="00102C54">
        <w:t>Рисунок </w:t>
      </w:r>
      <w:r w:rsidR="00EF133A">
        <w:fldChar w:fldCharType="begin"/>
      </w:r>
      <w:r w:rsidR="004F061F">
        <w:instrText xml:space="preserve"> SEQ Рисунок \* ARABIC </w:instrText>
      </w:r>
      <w:r w:rsidR="00EF133A">
        <w:fldChar w:fldCharType="separate"/>
      </w:r>
      <w:r w:rsidR="003D612E">
        <w:rPr>
          <w:noProof/>
        </w:rPr>
        <w:t>66</w:t>
      </w:r>
      <w:r w:rsidR="00EF133A">
        <w:rPr>
          <w:noProof/>
        </w:rPr>
        <w:fldChar w:fldCharType="end"/>
      </w:r>
      <w:bookmarkEnd w:id="3581"/>
      <w:r w:rsidRPr="00102C54">
        <w:t>. Фильтр по графам</w:t>
      </w:r>
      <w:bookmarkEnd w:id="3582"/>
    </w:p>
    <w:p w:rsidR="00B34326" w:rsidRPr="00EB6CCA" w:rsidRDefault="00B34326" w:rsidP="00002D23">
      <w:pPr>
        <w:pStyle w:val="a1"/>
      </w:pPr>
      <w:r w:rsidRPr="00EC2153">
        <w:t xml:space="preserve">После этого необходимо ввести </w:t>
      </w:r>
      <w:r w:rsidR="00FF6258" w:rsidRPr="00EC2153">
        <w:t>данные</w:t>
      </w:r>
      <w:r w:rsidRPr="00EC2153">
        <w:t xml:space="preserve"> </w:t>
      </w:r>
      <w:r w:rsidRPr="00EB6CCA">
        <w:t>в соответствующее поле или поля и нажать на кнопку «Отфильтровать» (</w:t>
      </w:r>
      <w:r w:rsidR="00456376">
        <w:fldChar w:fldCharType="begin"/>
      </w:r>
      <w:r w:rsidR="00456376">
        <w:instrText xml:space="preserve"> REF _Ref388603615 \h  \* MERGEFORMAT </w:instrText>
      </w:r>
      <w:r w:rsidR="00456376">
        <w:fldChar w:fldCharType="separate"/>
      </w:r>
      <w:r w:rsidR="003D612E" w:rsidRPr="00102C54">
        <w:t>Рисунок</w:t>
      </w:r>
      <w:r w:rsidR="003D612E">
        <w:t> 67</w:t>
      </w:r>
      <w:r w:rsidR="00456376">
        <w:fldChar w:fldCharType="end"/>
      </w:r>
      <w:r w:rsidRPr="00EB6CCA">
        <w:t>).</w:t>
      </w:r>
    </w:p>
    <w:p w:rsidR="00B34326" w:rsidRPr="008C30D3" w:rsidRDefault="003A5E11" w:rsidP="00002D23">
      <w:pPr>
        <w:pStyle w:val="aa"/>
        <w:rPr>
          <w:lang w:val="ru-RU"/>
        </w:rPr>
      </w:pPr>
      <w:r>
        <w:rPr>
          <w:lang w:val="ru-RU" w:eastAsia="ru-RU"/>
        </w:rPr>
        <w:lastRenderedPageBreak/>
        <w:drawing>
          <wp:inline distT="0" distB="0" distL="0" distR="0">
            <wp:extent cx="6120130" cy="3038904"/>
            <wp:effectExtent l="0" t="0" r="0" b="9525"/>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6120130" cy="3038904"/>
                    </a:xfrm>
                    <a:prstGeom prst="rect">
                      <a:avLst/>
                    </a:prstGeom>
                  </pic:spPr>
                </pic:pic>
              </a:graphicData>
            </a:graphic>
          </wp:inline>
        </w:drawing>
      </w:r>
    </w:p>
    <w:p w:rsidR="00B34326" w:rsidRPr="00102C54" w:rsidRDefault="00B34326" w:rsidP="00002D23">
      <w:pPr>
        <w:pStyle w:val="ab"/>
      </w:pPr>
      <w:bookmarkStart w:id="3583" w:name="_Ref388603615"/>
      <w:bookmarkStart w:id="3584" w:name="_Toc395623213"/>
      <w:r w:rsidRPr="00102C54">
        <w:t>Рисунок</w:t>
      </w:r>
      <w:r w:rsidR="00383BA6">
        <w:t> </w:t>
      </w:r>
      <w:r w:rsidR="00EF133A">
        <w:fldChar w:fldCharType="begin"/>
      </w:r>
      <w:r w:rsidR="004F061F">
        <w:instrText xml:space="preserve"> SEQ Рисунок \* ARABIC </w:instrText>
      </w:r>
      <w:r w:rsidR="00EF133A">
        <w:fldChar w:fldCharType="separate"/>
      </w:r>
      <w:r w:rsidR="003D612E">
        <w:rPr>
          <w:noProof/>
        </w:rPr>
        <w:t>67</w:t>
      </w:r>
      <w:r w:rsidR="00EF133A">
        <w:rPr>
          <w:noProof/>
        </w:rPr>
        <w:fldChar w:fldCharType="end"/>
      </w:r>
      <w:bookmarkEnd w:id="3583"/>
      <w:r w:rsidRPr="00102C54">
        <w:rPr>
          <w:noProof/>
        </w:rPr>
        <w:t>. Кнопка «Отфильтровать»</w:t>
      </w:r>
      <w:bookmarkEnd w:id="3584"/>
    </w:p>
    <w:p w:rsidR="00B34326" w:rsidRPr="00102C54" w:rsidRDefault="00B34326" w:rsidP="00002D23">
      <w:pPr>
        <w:pStyle w:val="a1"/>
      </w:pPr>
      <w:r w:rsidRPr="00102C54">
        <w:t xml:space="preserve">В результате </w:t>
      </w:r>
      <w:r w:rsidR="00FF6258">
        <w:t xml:space="preserve">строки </w:t>
      </w:r>
      <w:r w:rsidRPr="00102C54">
        <w:t xml:space="preserve">будут отфильтрованы согласно </w:t>
      </w:r>
      <w:r w:rsidR="00F952F2">
        <w:t xml:space="preserve">заданным </w:t>
      </w:r>
      <w:r w:rsidR="00323743">
        <w:t>параметрам поиска</w:t>
      </w:r>
      <w:r w:rsidR="00323743" w:rsidRPr="00102C54">
        <w:t xml:space="preserve"> </w:t>
      </w:r>
      <w:r w:rsidRPr="00102C54">
        <w:t>(</w:t>
      </w:r>
      <w:r w:rsidR="00456376">
        <w:fldChar w:fldCharType="begin"/>
      </w:r>
      <w:r w:rsidR="00456376">
        <w:instrText xml:space="preserve"> REF _Ref388603808 \h  \* MERGEFORMAT </w:instrText>
      </w:r>
      <w:r w:rsidR="00456376">
        <w:fldChar w:fldCharType="separate"/>
      </w:r>
      <w:r w:rsidR="003D612E" w:rsidRPr="00102C54">
        <w:t>Рисунок </w:t>
      </w:r>
      <w:r w:rsidR="003D612E">
        <w:t>68</w:t>
      </w:r>
      <w:r w:rsidR="00456376">
        <w:fldChar w:fldCharType="end"/>
      </w:r>
      <w:r w:rsidRPr="00102C54">
        <w:t>).</w:t>
      </w:r>
    </w:p>
    <w:p w:rsidR="00B34326" w:rsidRPr="00102C54" w:rsidRDefault="003A5E11" w:rsidP="00002D23">
      <w:pPr>
        <w:pStyle w:val="aa"/>
      </w:pPr>
      <w:r>
        <w:rPr>
          <w:lang w:val="ru-RU" w:eastAsia="ru-RU"/>
        </w:rPr>
        <w:drawing>
          <wp:inline distT="0" distB="0" distL="0" distR="0">
            <wp:extent cx="6120130" cy="1800224"/>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stretch>
                      <a:fillRect/>
                    </a:stretch>
                  </pic:blipFill>
                  <pic:spPr>
                    <a:xfrm>
                      <a:off x="0" y="0"/>
                      <a:ext cx="6120130" cy="1800224"/>
                    </a:xfrm>
                    <a:prstGeom prst="rect">
                      <a:avLst/>
                    </a:prstGeom>
                  </pic:spPr>
                </pic:pic>
              </a:graphicData>
            </a:graphic>
          </wp:inline>
        </w:drawing>
      </w:r>
    </w:p>
    <w:p w:rsidR="00B34326" w:rsidRPr="00102C54" w:rsidRDefault="00B34326" w:rsidP="00002D23">
      <w:pPr>
        <w:pStyle w:val="ab"/>
        <w:rPr>
          <w:noProof/>
        </w:rPr>
      </w:pPr>
      <w:bookmarkStart w:id="3585" w:name="_Ref388603808"/>
      <w:bookmarkStart w:id="3586" w:name="_Toc395623214"/>
      <w:r w:rsidRPr="00102C54">
        <w:t>Рисунок </w:t>
      </w:r>
      <w:r w:rsidR="00EF133A">
        <w:fldChar w:fldCharType="begin"/>
      </w:r>
      <w:r w:rsidR="004F061F">
        <w:instrText xml:space="preserve"> SEQ Рисунок \* ARABIC </w:instrText>
      </w:r>
      <w:r w:rsidR="00EF133A">
        <w:fldChar w:fldCharType="separate"/>
      </w:r>
      <w:r w:rsidR="003D612E">
        <w:rPr>
          <w:noProof/>
        </w:rPr>
        <w:t>68</w:t>
      </w:r>
      <w:r w:rsidR="00EF133A">
        <w:rPr>
          <w:noProof/>
        </w:rPr>
        <w:fldChar w:fldCharType="end"/>
      </w:r>
      <w:bookmarkEnd w:id="3585"/>
      <w:r w:rsidRPr="00102C54">
        <w:rPr>
          <w:noProof/>
        </w:rPr>
        <w:t>. Отфильтрованные записи</w:t>
      </w:r>
      <w:bookmarkEnd w:id="3586"/>
    </w:p>
    <w:p w:rsidR="00B34326" w:rsidRPr="00102C54" w:rsidRDefault="00B34326" w:rsidP="00002D23">
      <w:pPr>
        <w:pStyle w:val="a1"/>
      </w:pPr>
      <w:r w:rsidRPr="00102C54">
        <w:t>Для удаления заданных параметров фильтра необходимо нажать на кнопку «Очистить поля» (</w:t>
      </w:r>
      <w:r w:rsidR="00456376">
        <w:fldChar w:fldCharType="begin"/>
      </w:r>
      <w:r w:rsidR="00456376">
        <w:instrText xml:space="preserve"> REF _Ref388604026 \h  \* MERGEFORMAT </w:instrText>
      </w:r>
      <w:r w:rsidR="00456376">
        <w:fldChar w:fldCharType="separate"/>
      </w:r>
      <w:r w:rsidR="003D612E" w:rsidRPr="00102C54">
        <w:t>Рисунок</w:t>
      </w:r>
      <w:r w:rsidR="003D612E">
        <w:t> 69</w:t>
      </w:r>
      <w:r w:rsidR="00456376">
        <w:fldChar w:fldCharType="end"/>
      </w:r>
      <w:r w:rsidRPr="00102C54">
        <w:t>).</w:t>
      </w:r>
    </w:p>
    <w:p w:rsidR="00B34326" w:rsidRPr="003A5E11" w:rsidRDefault="003A5E11" w:rsidP="00002D23">
      <w:pPr>
        <w:pStyle w:val="aa"/>
        <w:rPr>
          <w:lang w:val="ru-RU"/>
        </w:rPr>
      </w:pPr>
      <w:r>
        <w:rPr>
          <w:lang w:val="ru-RU" w:eastAsia="ru-RU"/>
        </w:rPr>
        <w:lastRenderedPageBreak/>
        <w:drawing>
          <wp:inline distT="0" distB="0" distL="0" distR="0">
            <wp:extent cx="6120130" cy="3038904"/>
            <wp:effectExtent l="0" t="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stretch>
                      <a:fillRect/>
                    </a:stretch>
                  </pic:blipFill>
                  <pic:spPr>
                    <a:xfrm>
                      <a:off x="0" y="0"/>
                      <a:ext cx="6120130" cy="3038904"/>
                    </a:xfrm>
                    <a:prstGeom prst="rect">
                      <a:avLst/>
                    </a:prstGeom>
                  </pic:spPr>
                </pic:pic>
              </a:graphicData>
            </a:graphic>
          </wp:inline>
        </w:drawing>
      </w:r>
    </w:p>
    <w:p w:rsidR="00B34326" w:rsidRPr="00102C54" w:rsidRDefault="00B34326" w:rsidP="00002D23">
      <w:pPr>
        <w:pStyle w:val="ab"/>
      </w:pPr>
      <w:bookmarkStart w:id="3587" w:name="_Ref388604026"/>
      <w:bookmarkStart w:id="3588" w:name="_Toc395623215"/>
      <w:r w:rsidRPr="00102C54">
        <w:t>Рисунок</w:t>
      </w:r>
      <w:r w:rsidR="00667C72">
        <w:t> </w:t>
      </w:r>
      <w:r w:rsidR="00EF133A">
        <w:fldChar w:fldCharType="begin"/>
      </w:r>
      <w:r w:rsidR="004F061F">
        <w:instrText xml:space="preserve"> SEQ Рисунок \* ARABIC </w:instrText>
      </w:r>
      <w:r w:rsidR="00EF133A">
        <w:fldChar w:fldCharType="separate"/>
      </w:r>
      <w:r w:rsidR="003D612E">
        <w:rPr>
          <w:noProof/>
        </w:rPr>
        <w:t>69</w:t>
      </w:r>
      <w:r w:rsidR="00EF133A">
        <w:rPr>
          <w:noProof/>
        </w:rPr>
        <w:fldChar w:fldCharType="end"/>
      </w:r>
      <w:bookmarkEnd w:id="3587"/>
      <w:r w:rsidRPr="00102C54">
        <w:rPr>
          <w:noProof/>
        </w:rPr>
        <w:t>. Кнопка «Очистить поля»</w:t>
      </w:r>
      <w:bookmarkEnd w:id="3588"/>
    </w:p>
    <w:p w:rsidR="00B34326" w:rsidRPr="00102C54" w:rsidRDefault="00B34326" w:rsidP="00002D23">
      <w:pPr>
        <w:pStyle w:val="a1"/>
      </w:pPr>
      <w:r w:rsidRPr="00102C54">
        <w:t>Для закрытия фильтра по графам необходимо нажать на кнопку «Скрыть» (</w:t>
      </w:r>
      <w:r w:rsidR="00456376">
        <w:fldChar w:fldCharType="begin"/>
      </w:r>
      <w:r w:rsidR="00456376">
        <w:instrText xml:space="preserve"> REF _Ref388604083 \h  \* MERGEFORMAT </w:instrText>
      </w:r>
      <w:r w:rsidR="00456376">
        <w:fldChar w:fldCharType="separate"/>
      </w:r>
      <w:r w:rsidR="003D612E" w:rsidRPr="00102C54">
        <w:t>Рисунок </w:t>
      </w:r>
      <w:r w:rsidR="003D612E">
        <w:t>70</w:t>
      </w:r>
      <w:r w:rsidR="00456376">
        <w:fldChar w:fldCharType="end"/>
      </w:r>
      <w:r w:rsidRPr="00102C54">
        <w:t>).</w:t>
      </w:r>
    </w:p>
    <w:p w:rsidR="00B34326" w:rsidRPr="003A5E11" w:rsidRDefault="003A5E11" w:rsidP="00002D23">
      <w:pPr>
        <w:pStyle w:val="aa"/>
        <w:rPr>
          <w:lang w:val="ru-RU"/>
        </w:rPr>
      </w:pPr>
      <w:r>
        <w:rPr>
          <w:lang w:val="ru-RU" w:eastAsia="ru-RU"/>
        </w:rPr>
        <w:drawing>
          <wp:inline distT="0" distB="0" distL="0" distR="0">
            <wp:extent cx="6120130" cy="3038904"/>
            <wp:effectExtent l="0" t="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stretch>
                      <a:fillRect/>
                    </a:stretch>
                  </pic:blipFill>
                  <pic:spPr>
                    <a:xfrm>
                      <a:off x="0" y="0"/>
                      <a:ext cx="6120130" cy="3038904"/>
                    </a:xfrm>
                    <a:prstGeom prst="rect">
                      <a:avLst/>
                    </a:prstGeom>
                  </pic:spPr>
                </pic:pic>
              </a:graphicData>
            </a:graphic>
          </wp:inline>
        </w:drawing>
      </w:r>
    </w:p>
    <w:p w:rsidR="00B34326" w:rsidRDefault="00B34326" w:rsidP="00002D23">
      <w:pPr>
        <w:pStyle w:val="ab"/>
        <w:rPr>
          <w:noProof/>
        </w:rPr>
      </w:pPr>
      <w:bookmarkStart w:id="3589" w:name="_Ref388604083"/>
      <w:bookmarkStart w:id="3590" w:name="_Toc395623216"/>
      <w:r w:rsidRPr="00102C54">
        <w:t>Рисунок </w:t>
      </w:r>
      <w:r w:rsidR="00EF133A">
        <w:fldChar w:fldCharType="begin"/>
      </w:r>
      <w:r w:rsidR="004F061F">
        <w:instrText xml:space="preserve"> SEQ Рисунок \* ARABIC </w:instrText>
      </w:r>
      <w:r w:rsidR="00EF133A">
        <w:fldChar w:fldCharType="separate"/>
      </w:r>
      <w:r w:rsidR="003D612E">
        <w:rPr>
          <w:noProof/>
        </w:rPr>
        <w:t>70</w:t>
      </w:r>
      <w:r w:rsidR="00EF133A">
        <w:rPr>
          <w:noProof/>
        </w:rPr>
        <w:fldChar w:fldCharType="end"/>
      </w:r>
      <w:bookmarkEnd w:id="3589"/>
      <w:r w:rsidRPr="00102C54">
        <w:rPr>
          <w:noProof/>
        </w:rPr>
        <w:t>. Кнопка «Скрыть»</w:t>
      </w:r>
      <w:bookmarkEnd w:id="3590"/>
    </w:p>
    <w:p w:rsidR="00F80D86" w:rsidRDefault="00F80D86" w:rsidP="00002D23">
      <w:pPr>
        <w:pStyle w:val="3"/>
      </w:pPr>
      <w:bookmarkStart w:id="3591" w:name="_Toc454197566"/>
      <w:bookmarkStart w:id="3592" w:name="_Toc454205530"/>
      <w:r w:rsidRPr="00356AD1">
        <w:t xml:space="preserve">Работа </w:t>
      </w:r>
      <w:r>
        <w:t>с журналом изменений записи в разделах</w:t>
      </w:r>
      <w:r w:rsidR="00620BB0">
        <w:t xml:space="preserve"> и справочниках</w:t>
      </w:r>
      <w:r>
        <w:t xml:space="preserve"> Системы</w:t>
      </w:r>
      <w:bookmarkEnd w:id="3591"/>
      <w:bookmarkEnd w:id="3592"/>
    </w:p>
    <w:p w:rsidR="00087950" w:rsidRDefault="00087950" w:rsidP="00002D23">
      <w:pPr>
        <w:pStyle w:val="phnormal"/>
      </w:pPr>
      <w:r w:rsidRPr="00102C54">
        <w:t xml:space="preserve">В Системе предусмотрена возможность </w:t>
      </w:r>
      <w:r>
        <w:t>р</w:t>
      </w:r>
      <w:r w:rsidRPr="00356AD1">
        <w:t>абот</w:t>
      </w:r>
      <w:r>
        <w:t>ы</w:t>
      </w:r>
      <w:r w:rsidRPr="00356AD1">
        <w:t xml:space="preserve"> </w:t>
      </w:r>
      <w:r>
        <w:t>с журналом изменений записи в</w:t>
      </w:r>
      <w:r w:rsidRPr="00102C54">
        <w:t xml:space="preserve"> </w:t>
      </w:r>
      <w:r>
        <w:t>реестрах и справочниках</w:t>
      </w:r>
      <w:r w:rsidRPr="00102C54">
        <w:t xml:space="preserve"> Системы</w:t>
      </w:r>
      <w:r>
        <w:t xml:space="preserve"> в оптимальном для пользователя виде. Для р</w:t>
      </w:r>
      <w:r w:rsidRPr="00356AD1">
        <w:t>абот</w:t>
      </w:r>
      <w:r>
        <w:t>ы</w:t>
      </w:r>
      <w:r w:rsidRPr="00356AD1">
        <w:t xml:space="preserve"> </w:t>
      </w:r>
      <w:r>
        <w:t xml:space="preserve">с журналом изменений записи в разделах Системы необходимо </w:t>
      </w:r>
      <w:r w:rsidRPr="003446AF">
        <w:t>в главном окне Системы выбрать вкладку «Меню»</w:t>
      </w:r>
      <w:r>
        <w:t xml:space="preserve"> (1),</w:t>
      </w:r>
      <w:r w:rsidRPr="003446AF">
        <w:t xml:space="preserve"> в открывшейся колонке выбрать </w:t>
      </w:r>
      <w:r>
        <w:t xml:space="preserve">необходимый </w:t>
      </w:r>
      <w:r w:rsidRPr="003446AF">
        <w:t xml:space="preserve">раздел </w:t>
      </w:r>
      <w:r>
        <w:t xml:space="preserve">(2) </w:t>
      </w:r>
      <w:r w:rsidR="00F01B78">
        <w:t xml:space="preserve">в </w:t>
      </w:r>
      <w:r w:rsidR="00F01B78">
        <w:lastRenderedPageBreak/>
        <w:t xml:space="preserve">открывшемся списке выбрать необходимый подраздел (3) </w:t>
      </w:r>
      <w:r w:rsidR="00F01B78" w:rsidRPr="002A43D3">
        <w:t>одним нажатием левой кнопки мыши</w:t>
      </w:r>
      <w:r w:rsidR="00F01B78">
        <w:t xml:space="preserve"> </w:t>
      </w:r>
      <w:r>
        <w:t>(</w:t>
      </w:r>
      <w:r w:rsidR="00EF133A">
        <w:fldChar w:fldCharType="begin"/>
      </w:r>
      <w:r w:rsidR="00832F2C">
        <w:instrText xml:space="preserve"> REF _Ref397009079 \h </w:instrText>
      </w:r>
      <w:r w:rsidR="00EF133A">
        <w:fldChar w:fldCharType="separate"/>
      </w:r>
      <w:r w:rsidR="003D612E">
        <w:t>Рисунок </w:t>
      </w:r>
      <w:r w:rsidR="003D612E">
        <w:rPr>
          <w:noProof/>
        </w:rPr>
        <w:t>71</w:t>
      </w:r>
      <w:r w:rsidR="00EF133A">
        <w:fldChar w:fldCharType="end"/>
      </w:r>
      <w:r>
        <w:t>).</w:t>
      </w:r>
    </w:p>
    <w:p w:rsidR="00087950" w:rsidRDefault="00A76514" w:rsidP="00002D23">
      <w:pPr>
        <w:pStyle w:val="aa"/>
      </w:pPr>
      <w:r>
        <w:rPr>
          <w:lang w:val="ru-RU" w:eastAsia="ru-RU"/>
        </w:rPr>
        <w:drawing>
          <wp:inline distT="0" distB="0" distL="0" distR="0">
            <wp:extent cx="6120130" cy="293814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120130" cy="2938145"/>
                    </a:xfrm>
                    <a:prstGeom prst="rect">
                      <a:avLst/>
                    </a:prstGeom>
                  </pic:spPr>
                </pic:pic>
              </a:graphicData>
            </a:graphic>
          </wp:inline>
        </w:drawing>
      </w:r>
    </w:p>
    <w:p w:rsidR="00087950" w:rsidRDefault="00087950" w:rsidP="00002D23">
      <w:pPr>
        <w:pStyle w:val="ab"/>
      </w:pPr>
      <w:bookmarkStart w:id="3593" w:name="_Ref397009079"/>
      <w:r>
        <w:t>Рисунок </w:t>
      </w:r>
      <w:r w:rsidR="00EF133A">
        <w:fldChar w:fldCharType="begin"/>
      </w:r>
      <w:r w:rsidR="004F061F">
        <w:instrText xml:space="preserve"> SEQ Рисунок \* ARABIC </w:instrText>
      </w:r>
      <w:r w:rsidR="00EF133A">
        <w:fldChar w:fldCharType="separate"/>
      </w:r>
      <w:r w:rsidR="003D612E">
        <w:rPr>
          <w:noProof/>
        </w:rPr>
        <w:t>71</w:t>
      </w:r>
      <w:r w:rsidR="00EF133A">
        <w:rPr>
          <w:noProof/>
        </w:rPr>
        <w:fldChar w:fldCharType="end"/>
      </w:r>
      <w:bookmarkEnd w:id="3593"/>
      <w:r>
        <w:t>. Выбор раздела</w:t>
      </w:r>
    </w:p>
    <w:p w:rsidR="00F80D86" w:rsidRPr="00102C54" w:rsidRDefault="00087950" w:rsidP="00002D23">
      <w:pPr>
        <w:pStyle w:val="a1"/>
      </w:pPr>
      <w:r>
        <w:t xml:space="preserve">В открывшемся окне </w:t>
      </w:r>
      <w:r w:rsidR="00F80D86" w:rsidRPr="00102C54">
        <w:t>необходимо нажать на кнопку «Журнал изменений записи» (</w:t>
      </w:r>
      <w:r w:rsidR="00EF133A">
        <w:fldChar w:fldCharType="begin"/>
      </w:r>
      <w:r w:rsidR="00832F2C">
        <w:instrText xml:space="preserve"> REF _Ref397009080 \h </w:instrText>
      </w:r>
      <w:r w:rsidR="00EF133A">
        <w:fldChar w:fldCharType="separate"/>
      </w:r>
      <w:r w:rsidR="003D612E" w:rsidRPr="00102C54">
        <w:t>Рисунок </w:t>
      </w:r>
      <w:r w:rsidR="003D612E">
        <w:rPr>
          <w:noProof/>
        </w:rPr>
        <w:t>72</w:t>
      </w:r>
      <w:r w:rsidR="00EF133A">
        <w:fldChar w:fldCharType="end"/>
      </w:r>
      <w:r w:rsidR="00F80D86" w:rsidRPr="00102C54">
        <w:t>).</w:t>
      </w:r>
    </w:p>
    <w:p w:rsidR="00F80D86" w:rsidRPr="00102C54" w:rsidRDefault="00F80D86" w:rsidP="00002D23">
      <w:pPr>
        <w:pStyle w:val="aa"/>
      </w:pPr>
      <w:r w:rsidRPr="00EC2153">
        <w:rPr>
          <w:lang w:val="ru-RU" w:eastAsia="ru-RU"/>
        </w:rPr>
        <w:drawing>
          <wp:inline distT="0" distB="0" distL="0" distR="0">
            <wp:extent cx="5905500" cy="2512382"/>
            <wp:effectExtent l="0" t="0" r="0" b="254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stretch>
                      <a:fillRect/>
                    </a:stretch>
                  </pic:blipFill>
                  <pic:spPr>
                    <a:xfrm>
                      <a:off x="0" y="0"/>
                      <a:ext cx="5914738" cy="2516312"/>
                    </a:xfrm>
                    <a:prstGeom prst="rect">
                      <a:avLst/>
                    </a:prstGeom>
                  </pic:spPr>
                </pic:pic>
              </a:graphicData>
            </a:graphic>
          </wp:inline>
        </w:drawing>
      </w:r>
    </w:p>
    <w:p w:rsidR="00F80D86" w:rsidRPr="00102C54" w:rsidRDefault="00F80D86" w:rsidP="00002D23">
      <w:pPr>
        <w:pStyle w:val="ab"/>
      </w:pPr>
      <w:bookmarkStart w:id="3594" w:name="_Ref397009080"/>
      <w:r w:rsidRPr="00102C54">
        <w:t>Рисунок </w:t>
      </w:r>
      <w:r w:rsidR="00EF133A">
        <w:fldChar w:fldCharType="begin"/>
      </w:r>
      <w:r w:rsidR="004F061F">
        <w:instrText xml:space="preserve"> SEQ Рисунок \* ARABIC </w:instrText>
      </w:r>
      <w:r w:rsidR="00EF133A">
        <w:fldChar w:fldCharType="separate"/>
      </w:r>
      <w:r w:rsidR="003D612E">
        <w:rPr>
          <w:noProof/>
        </w:rPr>
        <w:t>72</w:t>
      </w:r>
      <w:r w:rsidR="00EF133A">
        <w:rPr>
          <w:noProof/>
        </w:rPr>
        <w:fldChar w:fldCharType="end"/>
      </w:r>
      <w:bookmarkEnd w:id="3594"/>
      <w:r w:rsidRPr="00102C54">
        <w:t>. Просмотр журнала изменений записи</w:t>
      </w:r>
    </w:p>
    <w:p w:rsidR="00F80D86" w:rsidRPr="00102C54" w:rsidRDefault="00F80D86" w:rsidP="00002D23">
      <w:pPr>
        <w:pStyle w:val="a1"/>
      </w:pPr>
      <w:r w:rsidRPr="00102C54">
        <w:t>В результате откроется окно «Журнал изменений» (</w:t>
      </w:r>
      <w:r w:rsidR="00EF133A">
        <w:fldChar w:fldCharType="begin"/>
      </w:r>
      <w:r w:rsidR="00832F2C">
        <w:instrText xml:space="preserve"> REF _Ref397009081 \h </w:instrText>
      </w:r>
      <w:r w:rsidR="00EF133A">
        <w:fldChar w:fldCharType="separate"/>
      </w:r>
      <w:r w:rsidR="003D612E" w:rsidRPr="00102C54">
        <w:t>Рисунок </w:t>
      </w:r>
      <w:r w:rsidR="003D612E">
        <w:rPr>
          <w:noProof/>
        </w:rPr>
        <w:t>73</w:t>
      </w:r>
      <w:r w:rsidR="00EF133A">
        <w:fldChar w:fldCharType="end"/>
      </w:r>
      <w:r w:rsidRPr="00102C54">
        <w:t>).</w:t>
      </w:r>
    </w:p>
    <w:p w:rsidR="00F80D86" w:rsidRPr="00102C54" w:rsidRDefault="00F80D86" w:rsidP="00002D23">
      <w:pPr>
        <w:pStyle w:val="aa"/>
      </w:pPr>
      <w:r w:rsidRPr="00EC2153">
        <w:rPr>
          <w:lang w:val="ru-RU" w:eastAsia="ru-RU"/>
        </w:rPr>
        <w:lastRenderedPageBreak/>
        <w:drawing>
          <wp:inline distT="0" distB="0" distL="0" distR="0">
            <wp:extent cx="5810250" cy="3668211"/>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stretch>
                      <a:fillRect/>
                    </a:stretch>
                  </pic:blipFill>
                  <pic:spPr>
                    <a:xfrm>
                      <a:off x="0" y="0"/>
                      <a:ext cx="5806034" cy="3665549"/>
                    </a:xfrm>
                    <a:prstGeom prst="rect">
                      <a:avLst/>
                    </a:prstGeom>
                  </pic:spPr>
                </pic:pic>
              </a:graphicData>
            </a:graphic>
          </wp:inline>
        </w:drawing>
      </w:r>
    </w:p>
    <w:p w:rsidR="00F80D86" w:rsidRPr="00102C54" w:rsidRDefault="00F80D86" w:rsidP="00002D23">
      <w:pPr>
        <w:pStyle w:val="ab"/>
      </w:pPr>
      <w:bookmarkStart w:id="3595" w:name="_Ref397009081"/>
      <w:r w:rsidRPr="00102C54">
        <w:t>Рисунок </w:t>
      </w:r>
      <w:r w:rsidR="00EF133A">
        <w:fldChar w:fldCharType="begin"/>
      </w:r>
      <w:r w:rsidR="004F061F">
        <w:instrText xml:space="preserve"> SEQ Рисунок \* ARABIC </w:instrText>
      </w:r>
      <w:r w:rsidR="00EF133A">
        <w:fldChar w:fldCharType="separate"/>
      </w:r>
      <w:r w:rsidR="003D612E">
        <w:rPr>
          <w:noProof/>
        </w:rPr>
        <w:t>73</w:t>
      </w:r>
      <w:r w:rsidR="00EF133A">
        <w:rPr>
          <w:noProof/>
        </w:rPr>
        <w:fldChar w:fldCharType="end"/>
      </w:r>
      <w:bookmarkEnd w:id="3595"/>
      <w:r w:rsidRPr="00102C54">
        <w:t>. Окно «Журнал изменений»</w:t>
      </w:r>
    </w:p>
    <w:p w:rsidR="00F80D86" w:rsidRPr="00102C54" w:rsidRDefault="00F80D86" w:rsidP="00002D23">
      <w:pPr>
        <w:pStyle w:val="a1"/>
      </w:pPr>
      <w:r w:rsidRPr="00102C54">
        <w:t>Окно «Журнал изменений» содержит следующие функциональные кнопки (</w:t>
      </w:r>
      <w:r w:rsidR="00EF133A">
        <w:fldChar w:fldCharType="begin"/>
      </w:r>
      <w:r w:rsidR="00832F2C">
        <w:instrText xml:space="preserve"> REF _Ref397009082 \h </w:instrText>
      </w:r>
      <w:r w:rsidR="00EF133A">
        <w:fldChar w:fldCharType="separate"/>
      </w:r>
      <w:r w:rsidR="003D612E" w:rsidRPr="00F01B78">
        <w:t>Рисунок </w:t>
      </w:r>
      <w:r w:rsidR="003D612E">
        <w:rPr>
          <w:noProof/>
        </w:rPr>
        <w:t>74</w:t>
      </w:r>
      <w:r w:rsidR="00EF133A">
        <w:fldChar w:fldCharType="end"/>
      </w:r>
      <w:r w:rsidRPr="00102C54">
        <w:t>):</w:t>
      </w:r>
    </w:p>
    <w:p w:rsidR="00F80D86" w:rsidRPr="00102C54" w:rsidRDefault="00F80D86" w:rsidP="00E821EB">
      <w:pPr>
        <w:pStyle w:val="-"/>
      </w:pPr>
      <w:r w:rsidRPr="00102C54">
        <w:t>«Просмо</w:t>
      </w:r>
      <w:r>
        <w:t>треть все действия по записи» (1</w:t>
      </w:r>
      <w:r w:rsidRPr="00102C54">
        <w:t xml:space="preserve">) </w:t>
      </w:r>
      <w:r w:rsidRPr="00102C54">
        <w:sym w:font="Symbol" w:char="F02D"/>
      </w:r>
      <w:r w:rsidRPr="00102C54">
        <w:t xml:space="preserve"> просмотр всех действий по записи;</w:t>
      </w:r>
    </w:p>
    <w:p w:rsidR="00F80D86" w:rsidRPr="00102C54" w:rsidRDefault="00F80D86" w:rsidP="00E821EB">
      <w:pPr>
        <w:pStyle w:val="-"/>
      </w:pPr>
      <w:r w:rsidRPr="00102C54">
        <w:t xml:space="preserve">«Выгрузить </w:t>
      </w:r>
      <w:proofErr w:type="spellStart"/>
      <w:r w:rsidRPr="00102C54">
        <w:t>логи</w:t>
      </w:r>
      <w:proofErr w:type="spellEnd"/>
      <w:r w:rsidRPr="00102C54">
        <w:t>» (</w:t>
      </w:r>
      <w:r>
        <w:t>2</w:t>
      </w:r>
      <w:r w:rsidRPr="00102C54">
        <w:t xml:space="preserve">) </w:t>
      </w:r>
      <w:r w:rsidRPr="00102C54">
        <w:sym w:font="Symbol" w:char="F02D"/>
      </w:r>
      <w:r w:rsidRPr="00102C54">
        <w:t xml:space="preserve"> выгрузка журнала изменений;</w:t>
      </w:r>
    </w:p>
    <w:p w:rsidR="00F80D86" w:rsidRPr="00102C54" w:rsidRDefault="00F80D86" w:rsidP="00E821EB">
      <w:pPr>
        <w:pStyle w:val="-"/>
      </w:pPr>
      <w:r w:rsidRPr="00102C54">
        <w:t>«Настройка» (</w:t>
      </w:r>
      <w:r>
        <w:t>3</w:t>
      </w:r>
      <w:r w:rsidRPr="00102C54">
        <w:t xml:space="preserve">) </w:t>
      </w:r>
      <w:r w:rsidRPr="00102C54">
        <w:sym w:font="Symbol" w:char="F02D"/>
      </w:r>
      <w:r w:rsidRPr="00102C54">
        <w:t xml:space="preserve"> настройка интерфейса окна</w:t>
      </w:r>
      <w:r w:rsidR="00BB1148">
        <w:t>.</w:t>
      </w:r>
    </w:p>
    <w:p w:rsidR="00F80D86" w:rsidRPr="00EC2153" w:rsidRDefault="00F80D86" w:rsidP="00EF06EF">
      <w:pPr>
        <w:pStyle w:val="aa"/>
        <w:rPr>
          <w:lang w:val="ru-RU"/>
        </w:rPr>
      </w:pPr>
      <w:r w:rsidRPr="00EC2153">
        <w:rPr>
          <w:lang w:val="ru-RU" w:eastAsia="ru-RU"/>
        </w:rPr>
        <w:drawing>
          <wp:inline distT="0" distB="0" distL="0" distR="0">
            <wp:extent cx="5895975" cy="342938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stretch>
                      <a:fillRect/>
                    </a:stretch>
                  </pic:blipFill>
                  <pic:spPr>
                    <a:xfrm>
                      <a:off x="0" y="0"/>
                      <a:ext cx="5896141" cy="3429483"/>
                    </a:xfrm>
                    <a:prstGeom prst="rect">
                      <a:avLst/>
                    </a:prstGeom>
                  </pic:spPr>
                </pic:pic>
              </a:graphicData>
            </a:graphic>
          </wp:inline>
        </w:drawing>
      </w:r>
    </w:p>
    <w:p w:rsidR="00F80D86" w:rsidRPr="00F01B78" w:rsidRDefault="00F80D86" w:rsidP="00EF06EF">
      <w:pPr>
        <w:pStyle w:val="ab"/>
      </w:pPr>
      <w:bookmarkStart w:id="3596" w:name="_Ref397009082"/>
      <w:r w:rsidRPr="00F01B78">
        <w:t>Рисунок </w:t>
      </w:r>
      <w:r w:rsidR="00EF133A" w:rsidRPr="00EC2153">
        <w:fldChar w:fldCharType="begin"/>
      </w:r>
      <w:r w:rsidRPr="00F01B78">
        <w:instrText xml:space="preserve"> SEQ Рисунок \* ARABIC </w:instrText>
      </w:r>
      <w:r w:rsidR="00EF133A" w:rsidRPr="00EC2153">
        <w:fldChar w:fldCharType="separate"/>
      </w:r>
      <w:r w:rsidR="003D612E">
        <w:rPr>
          <w:noProof/>
        </w:rPr>
        <w:t>74</w:t>
      </w:r>
      <w:r w:rsidR="00EF133A" w:rsidRPr="00EC2153">
        <w:fldChar w:fldCharType="end"/>
      </w:r>
      <w:bookmarkEnd w:id="3596"/>
      <w:r w:rsidRPr="00F01B78">
        <w:t>. Функциональные кнопки</w:t>
      </w:r>
    </w:p>
    <w:p w:rsidR="00F80D86" w:rsidRPr="00102C54" w:rsidRDefault="00F80D86" w:rsidP="00EF06EF">
      <w:pPr>
        <w:pStyle w:val="a1"/>
      </w:pPr>
      <w:r w:rsidRPr="00102C54">
        <w:lastRenderedPageBreak/>
        <w:t>Для просмотра записи журнала</w:t>
      </w:r>
      <w:r>
        <w:t>,</w:t>
      </w:r>
      <w:r w:rsidRPr="00102C54">
        <w:t xml:space="preserve"> необходимо выделить соответствующую строку и нажать на кнопку «</w:t>
      </w:r>
      <w:r>
        <w:t>Просмотреть все действия по записи</w:t>
      </w:r>
      <w:r w:rsidRPr="00102C54">
        <w:t>» (</w:t>
      </w:r>
      <w:r w:rsidR="00EF133A">
        <w:fldChar w:fldCharType="begin"/>
      </w:r>
      <w:r w:rsidR="00832F2C">
        <w:instrText xml:space="preserve"> REF _Ref397009083 \h </w:instrText>
      </w:r>
      <w:r w:rsidR="00EF133A">
        <w:fldChar w:fldCharType="separate"/>
      </w:r>
      <w:r w:rsidR="003D612E" w:rsidRPr="00102C54">
        <w:t>Рисунок </w:t>
      </w:r>
      <w:r w:rsidR="003D612E">
        <w:rPr>
          <w:noProof/>
        </w:rPr>
        <w:t>75</w:t>
      </w:r>
      <w:r w:rsidR="00EF133A">
        <w:fldChar w:fldCharType="end"/>
      </w:r>
      <w:r w:rsidRPr="00102C54">
        <w:t>).</w:t>
      </w:r>
    </w:p>
    <w:p w:rsidR="00F80D86" w:rsidRPr="00102C54" w:rsidRDefault="00F80D86" w:rsidP="00EF06EF">
      <w:pPr>
        <w:pStyle w:val="aa"/>
      </w:pPr>
      <w:r w:rsidRPr="00EC2153">
        <w:rPr>
          <w:lang w:val="ru-RU" w:eastAsia="ru-RU"/>
        </w:rPr>
        <w:drawing>
          <wp:inline distT="0" distB="0" distL="0" distR="0">
            <wp:extent cx="5876925" cy="3710304"/>
            <wp:effectExtent l="0" t="0" r="0" b="508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stretch>
                      <a:fillRect/>
                    </a:stretch>
                  </pic:blipFill>
                  <pic:spPr>
                    <a:xfrm>
                      <a:off x="0" y="0"/>
                      <a:ext cx="5879748" cy="3712086"/>
                    </a:xfrm>
                    <a:prstGeom prst="rect">
                      <a:avLst/>
                    </a:prstGeom>
                  </pic:spPr>
                </pic:pic>
              </a:graphicData>
            </a:graphic>
          </wp:inline>
        </w:drawing>
      </w:r>
    </w:p>
    <w:p w:rsidR="00F80D86" w:rsidRPr="00102C54" w:rsidRDefault="00F80D86" w:rsidP="00EF06EF">
      <w:pPr>
        <w:pStyle w:val="ab"/>
      </w:pPr>
      <w:bookmarkStart w:id="3597" w:name="_Ref397009083"/>
      <w:r w:rsidRPr="00102C54">
        <w:t>Рисунок </w:t>
      </w:r>
      <w:r w:rsidR="00EF133A">
        <w:fldChar w:fldCharType="begin"/>
      </w:r>
      <w:r w:rsidR="004F061F">
        <w:instrText xml:space="preserve"> SEQ Рисунок \* ARABIC </w:instrText>
      </w:r>
      <w:r w:rsidR="00EF133A">
        <w:fldChar w:fldCharType="separate"/>
      </w:r>
      <w:r w:rsidR="003D612E">
        <w:rPr>
          <w:noProof/>
        </w:rPr>
        <w:t>75</w:t>
      </w:r>
      <w:r w:rsidR="00EF133A">
        <w:rPr>
          <w:noProof/>
        </w:rPr>
        <w:fldChar w:fldCharType="end"/>
      </w:r>
      <w:bookmarkEnd w:id="3597"/>
      <w:r w:rsidRPr="00102C54">
        <w:t>. Кнопка «</w:t>
      </w:r>
      <w:r>
        <w:t>Просмотреть все действия по записи</w:t>
      </w:r>
      <w:r w:rsidRPr="00102C54">
        <w:t>»</w:t>
      </w:r>
    </w:p>
    <w:p w:rsidR="00F80D86" w:rsidRPr="00102C54" w:rsidRDefault="00F80D86" w:rsidP="00EF06EF">
      <w:pPr>
        <w:pStyle w:val="a1"/>
      </w:pPr>
      <w:r w:rsidRPr="00102C54">
        <w:t>В результате откроется окно, содержащее сведения о действиях пользователя (</w:t>
      </w:r>
      <w:r w:rsidR="00EF133A">
        <w:fldChar w:fldCharType="begin"/>
      </w:r>
      <w:r w:rsidR="00832F2C">
        <w:instrText xml:space="preserve"> REF _Ref397009084 \h </w:instrText>
      </w:r>
      <w:r w:rsidR="00EF133A">
        <w:fldChar w:fldCharType="separate"/>
      </w:r>
      <w:r w:rsidR="003D612E" w:rsidRPr="00102C54">
        <w:t>Рисунок </w:t>
      </w:r>
      <w:r w:rsidR="003D612E">
        <w:rPr>
          <w:noProof/>
        </w:rPr>
        <w:t>76</w:t>
      </w:r>
      <w:r w:rsidR="00EF133A">
        <w:fldChar w:fldCharType="end"/>
      </w:r>
      <w:r w:rsidRPr="00102C54">
        <w:t>).</w:t>
      </w:r>
    </w:p>
    <w:p w:rsidR="00F80D86" w:rsidRPr="00BE7F86" w:rsidRDefault="00F80D86" w:rsidP="00EF06EF">
      <w:pPr>
        <w:pStyle w:val="aa"/>
        <w:rPr>
          <w:lang w:val="ru-RU"/>
        </w:rPr>
      </w:pPr>
      <w:r w:rsidRPr="00EC2153">
        <w:rPr>
          <w:lang w:val="ru-RU" w:eastAsia="ru-RU"/>
        </w:rPr>
        <w:drawing>
          <wp:inline distT="0" distB="0" distL="0" distR="0">
            <wp:extent cx="5838825" cy="3685649"/>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stretch>
                      <a:fillRect/>
                    </a:stretch>
                  </pic:blipFill>
                  <pic:spPr>
                    <a:xfrm>
                      <a:off x="0" y="0"/>
                      <a:ext cx="5838223" cy="3685269"/>
                    </a:xfrm>
                    <a:prstGeom prst="rect">
                      <a:avLst/>
                    </a:prstGeom>
                  </pic:spPr>
                </pic:pic>
              </a:graphicData>
            </a:graphic>
          </wp:inline>
        </w:drawing>
      </w:r>
    </w:p>
    <w:p w:rsidR="00F80D86" w:rsidRPr="00102C54" w:rsidRDefault="00F80D86" w:rsidP="00EF06EF">
      <w:pPr>
        <w:pStyle w:val="ab"/>
      </w:pPr>
      <w:bookmarkStart w:id="3598" w:name="_Ref397009084"/>
      <w:r w:rsidRPr="00102C54">
        <w:t>Рисунок </w:t>
      </w:r>
      <w:r w:rsidR="00EF133A">
        <w:fldChar w:fldCharType="begin"/>
      </w:r>
      <w:r w:rsidR="004F061F">
        <w:instrText xml:space="preserve"> SEQ Рисунок \* ARABIC </w:instrText>
      </w:r>
      <w:r w:rsidR="00EF133A">
        <w:fldChar w:fldCharType="separate"/>
      </w:r>
      <w:r w:rsidR="003D612E">
        <w:rPr>
          <w:noProof/>
        </w:rPr>
        <w:t>76</w:t>
      </w:r>
      <w:r w:rsidR="00EF133A">
        <w:rPr>
          <w:noProof/>
        </w:rPr>
        <w:fldChar w:fldCharType="end"/>
      </w:r>
      <w:bookmarkEnd w:id="3598"/>
      <w:r w:rsidRPr="00102C54">
        <w:t>. Просмотр сведений о действиях пользователя</w:t>
      </w:r>
    </w:p>
    <w:p w:rsidR="00F80D86" w:rsidRPr="00102C54" w:rsidRDefault="00F80D86" w:rsidP="00EF06EF">
      <w:pPr>
        <w:pStyle w:val="a1"/>
        <w:rPr>
          <w:noProof/>
          <w:lang w:eastAsia="ru-RU"/>
        </w:rPr>
      </w:pPr>
      <w:r w:rsidRPr="00102C54">
        <w:lastRenderedPageBreak/>
        <w:t xml:space="preserve">Для завершения просмотра сведений о действиях пользователя необходимо нажать на кнопку </w:t>
      </w:r>
      <w:r w:rsidRPr="00EC2153">
        <w:rPr>
          <w:noProof/>
          <w:lang w:eastAsia="ru-RU"/>
        </w:rPr>
        <w:drawing>
          <wp:inline distT="0" distB="0" distL="0" distR="0">
            <wp:extent cx="138430" cy="13843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102C54">
        <w:rPr>
          <w:noProof/>
          <w:lang w:eastAsia="ru-RU"/>
        </w:rPr>
        <w:t xml:space="preserve"> (</w:t>
      </w:r>
      <w:r w:rsidR="00EF133A">
        <w:rPr>
          <w:noProof/>
          <w:lang w:eastAsia="ru-RU"/>
        </w:rPr>
        <w:fldChar w:fldCharType="begin"/>
      </w:r>
      <w:r w:rsidR="00832F2C">
        <w:rPr>
          <w:noProof/>
          <w:lang w:eastAsia="ru-RU"/>
        </w:rPr>
        <w:instrText xml:space="preserve"> REF _Ref397009085 \h </w:instrText>
      </w:r>
      <w:r w:rsidR="00EF133A">
        <w:rPr>
          <w:noProof/>
          <w:lang w:eastAsia="ru-RU"/>
        </w:rPr>
      </w:r>
      <w:r w:rsidR="00EF133A">
        <w:rPr>
          <w:noProof/>
          <w:lang w:eastAsia="ru-RU"/>
        </w:rPr>
        <w:fldChar w:fldCharType="separate"/>
      </w:r>
      <w:r w:rsidR="003D612E" w:rsidRPr="00102C54">
        <w:t>Рисунок </w:t>
      </w:r>
      <w:r w:rsidR="003D612E">
        <w:rPr>
          <w:noProof/>
        </w:rPr>
        <w:t>77</w:t>
      </w:r>
      <w:r w:rsidR="00EF133A">
        <w:rPr>
          <w:noProof/>
          <w:lang w:eastAsia="ru-RU"/>
        </w:rPr>
        <w:fldChar w:fldCharType="end"/>
      </w:r>
      <w:r w:rsidRPr="00102C54">
        <w:rPr>
          <w:noProof/>
          <w:lang w:eastAsia="ru-RU"/>
        </w:rPr>
        <w:t>).</w:t>
      </w:r>
    </w:p>
    <w:p w:rsidR="00F80D86" w:rsidRPr="00102C54" w:rsidRDefault="00F80D86" w:rsidP="00EF06EF">
      <w:pPr>
        <w:pStyle w:val="aa"/>
      </w:pPr>
      <w:r w:rsidRPr="00EC2153">
        <w:rPr>
          <w:lang w:val="ru-RU" w:eastAsia="ru-RU"/>
        </w:rPr>
        <w:drawing>
          <wp:inline distT="0" distB="0" distL="0" distR="0">
            <wp:extent cx="5724525" cy="3613499"/>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stretch>
                      <a:fillRect/>
                    </a:stretch>
                  </pic:blipFill>
                  <pic:spPr>
                    <a:xfrm>
                      <a:off x="0" y="0"/>
                      <a:ext cx="5722468" cy="3612201"/>
                    </a:xfrm>
                    <a:prstGeom prst="rect">
                      <a:avLst/>
                    </a:prstGeom>
                  </pic:spPr>
                </pic:pic>
              </a:graphicData>
            </a:graphic>
          </wp:inline>
        </w:drawing>
      </w:r>
    </w:p>
    <w:p w:rsidR="00F80D86" w:rsidRPr="00102C54" w:rsidRDefault="00F80D86" w:rsidP="00EF06EF">
      <w:pPr>
        <w:pStyle w:val="ab"/>
      </w:pPr>
      <w:bookmarkStart w:id="3599" w:name="_Ref397009085"/>
      <w:r w:rsidRPr="00102C54">
        <w:t>Рисунок </w:t>
      </w:r>
      <w:r w:rsidR="00EF133A">
        <w:fldChar w:fldCharType="begin"/>
      </w:r>
      <w:r w:rsidR="004F061F">
        <w:instrText xml:space="preserve"> SEQ Рисунок \* ARABIC </w:instrText>
      </w:r>
      <w:r w:rsidR="00EF133A">
        <w:fldChar w:fldCharType="separate"/>
      </w:r>
      <w:r w:rsidR="003D612E">
        <w:rPr>
          <w:noProof/>
        </w:rPr>
        <w:t>77</w:t>
      </w:r>
      <w:r w:rsidR="00EF133A">
        <w:rPr>
          <w:noProof/>
        </w:rPr>
        <w:fldChar w:fldCharType="end"/>
      </w:r>
      <w:bookmarkEnd w:id="3599"/>
      <w:r w:rsidRPr="00102C54">
        <w:t>. Завершение просмотра сведений о действиях пользователя</w:t>
      </w:r>
    </w:p>
    <w:p w:rsidR="00F80D86" w:rsidRDefault="00F80D86" w:rsidP="00EF06EF">
      <w:pPr>
        <w:pStyle w:val="a1"/>
      </w:pPr>
      <w:r w:rsidRPr="00102C54">
        <w:t xml:space="preserve">Для выгрузки журнала изменений необходимо нажать на кнопку «Выгрузить </w:t>
      </w:r>
      <w:proofErr w:type="spellStart"/>
      <w:r w:rsidRPr="00102C54">
        <w:t>логи</w:t>
      </w:r>
      <w:proofErr w:type="spellEnd"/>
      <w:r w:rsidRPr="00102C54">
        <w:t xml:space="preserve">». В окне «Сохранить» </w:t>
      </w:r>
      <w:r w:rsidR="00334B2F">
        <w:t xml:space="preserve">необходимо </w:t>
      </w:r>
      <w:r w:rsidRPr="00102C54">
        <w:t>нажать на кнопку «Сохранить».</w:t>
      </w:r>
    </w:p>
    <w:p w:rsidR="004040E5" w:rsidRPr="00621B44" w:rsidRDefault="004040E5" w:rsidP="00002D23">
      <w:pPr>
        <w:pStyle w:val="3"/>
      </w:pPr>
      <w:bookmarkStart w:id="3600" w:name="_Toc454197567"/>
      <w:bookmarkStart w:id="3601" w:name="_Toc454205531"/>
      <w:r w:rsidRPr="00621B44">
        <w:t xml:space="preserve">Синхронизация </w:t>
      </w:r>
      <w:r w:rsidR="00BB1148" w:rsidRPr="00621B44">
        <w:t>данных</w:t>
      </w:r>
      <w:r w:rsidRPr="00621B44">
        <w:t xml:space="preserve"> с ИС НСИ</w:t>
      </w:r>
      <w:bookmarkEnd w:id="3600"/>
      <w:bookmarkEnd w:id="3601"/>
    </w:p>
    <w:p w:rsidR="00860496" w:rsidRDefault="00860496" w:rsidP="00002D23">
      <w:pPr>
        <w:pStyle w:val="a1"/>
      </w:pPr>
      <w:r w:rsidRPr="00102C54">
        <w:t xml:space="preserve">В Системе предусмотрена возможность </w:t>
      </w:r>
      <w:r w:rsidR="00E55B64">
        <w:t>синхронизации</w:t>
      </w:r>
      <w:r w:rsidR="00E55B64" w:rsidRPr="00102C54">
        <w:t xml:space="preserve"> </w:t>
      </w:r>
      <w:r w:rsidR="00E55B64">
        <w:t>данных с ИС НСИ в</w:t>
      </w:r>
      <w:r w:rsidRPr="005D44E0">
        <w:t xml:space="preserve"> </w:t>
      </w:r>
      <w:r>
        <w:t>справочниках</w:t>
      </w:r>
      <w:r w:rsidRPr="00102C54">
        <w:t xml:space="preserve"> </w:t>
      </w:r>
      <w:r>
        <w:t xml:space="preserve">в оптимальном для пользователя виде. </w:t>
      </w:r>
      <w:r w:rsidR="008C2BCC" w:rsidRPr="00897739">
        <w:t>Перечень справочников, обновление данных в которых возможно путем синхронизации с ИС НСИ, представлен в приложении</w:t>
      </w:r>
      <w:r w:rsidR="008E3028">
        <w:t xml:space="preserve"> </w:t>
      </w:r>
      <w:r w:rsidR="008E3028" w:rsidRPr="00D3183E">
        <w:t>(</w:t>
      </w:r>
      <w:r w:rsidR="00E67DD3" w:rsidRPr="00A76514">
        <w:t xml:space="preserve">Приложение </w:t>
      </w:r>
      <w:r w:rsidR="0035496F">
        <w:t>1</w:t>
      </w:r>
      <w:r w:rsidR="008E3028" w:rsidRPr="00D3183E">
        <w:t>)</w:t>
      </w:r>
      <w:r w:rsidR="00770C5E" w:rsidRPr="00897739">
        <w:t xml:space="preserve"> </w:t>
      </w:r>
      <w:r w:rsidR="00334B2F" w:rsidRPr="00897739">
        <w:t>настоящего</w:t>
      </w:r>
      <w:r w:rsidR="00770C5E" w:rsidRPr="00897739">
        <w:t xml:space="preserve"> руководств</w:t>
      </w:r>
      <w:r w:rsidR="00334B2F">
        <w:t>а</w:t>
      </w:r>
      <w:r w:rsidR="00770C5E" w:rsidRPr="00897739">
        <w:t xml:space="preserve"> пользователя</w:t>
      </w:r>
      <w:r w:rsidR="008C2BCC" w:rsidRPr="00897739">
        <w:t>.</w:t>
      </w:r>
      <w:r w:rsidR="008C2BCC">
        <w:t xml:space="preserve"> </w:t>
      </w:r>
      <w:r>
        <w:t xml:space="preserve">Для </w:t>
      </w:r>
      <w:r w:rsidR="00E55B64">
        <w:t>синхронизации</w:t>
      </w:r>
      <w:r w:rsidR="00E55B64" w:rsidRPr="00102C54">
        <w:t xml:space="preserve"> </w:t>
      </w:r>
      <w:r w:rsidR="00E55B64">
        <w:t xml:space="preserve">данных с ИС НСИ </w:t>
      </w:r>
      <w:r>
        <w:t xml:space="preserve">в справочниках Системы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rPr>
          <w:bCs/>
          <w:szCs w:val="28"/>
        </w:rPr>
        <w:t>Справочники</w:t>
      </w:r>
      <w:r w:rsidRPr="003446AF">
        <w:t>»</w:t>
      </w:r>
      <w:r>
        <w:t xml:space="preserve"> (2) и </w:t>
      </w:r>
      <w:r w:rsidRPr="002A43D3">
        <w:t xml:space="preserve">открыть </w:t>
      </w:r>
      <w:r>
        <w:t>соответствующий справочник (3)</w:t>
      </w:r>
      <w:r w:rsidRPr="002A43D3">
        <w:t xml:space="preserve"> одним нажатием левой кнопки мыши</w:t>
      </w:r>
      <w:r>
        <w:t xml:space="preserve"> (</w:t>
      </w:r>
      <w:r w:rsidR="00456376">
        <w:fldChar w:fldCharType="begin"/>
      </w:r>
      <w:r w:rsidR="00456376">
        <w:instrText xml:space="preserve"> REF _Ref397072550 \h  \* MERGEFORMAT </w:instrText>
      </w:r>
      <w:r w:rsidR="00456376">
        <w:fldChar w:fldCharType="separate"/>
      </w:r>
      <w:r w:rsidR="003D612E" w:rsidRPr="00621B44">
        <w:t>Рисунок </w:t>
      </w:r>
      <w:r w:rsidR="003D612E">
        <w:t>78</w:t>
      </w:r>
      <w:r w:rsidR="00456376">
        <w:fldChar w:fldCharType="end"/>
      </w:r>
      <w:r>
        <w:t>).</w:t>
      </w:r>
    </w:p>
    <w:p w:rsidR="00860496" w:rsidRPr="00A76514" w:rsidRDefault="00A76514" w:rsidP="00002D23">
      <w:pPr>
        <w:pStyle w:val="aa"/>
        <w:rPr>
          <w:lang w:val="ru-RU"/>
        </w:rPr>
      </w:pPr>
      <w:r>
        <w:rPr>
          <w:lang w:val="ru-RU" w:eastAsia="ru-RU"/>
        </w:rPr>
        <w:lastRenderedPageBreak/>
        <w:drawing>
          <wp:inline distT="0" distB="0" distL="0" distR="0">
            <wp:extent cx="6120130" cy="3388843"/>
            <wp:effectExtent l="0" t="0" r="0" b="254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6120130" cy="3388843"/>
                    </a:xfrm>
                    <a:prstGeom prst="rect">
                      <a:avLst/>
                    </a:prstGeom>
                  </pic:spPr>
                </pic:pic>
              </a:graphicData>
            </a:graphic>
          </wp:inline>
        </w:drawing>
      </w:r>
    </w:p>
    <w:p w:rsidR="00860496" w:rsidRPr="00621B44" w:rsidRDefault="00860496" w:rsidP="00002D23">
      <w:pPr>
        <w:pStyle w:val="ab"/>
      </w:pPr>
      <w:bookmarkStart w:id="3602" w:name="_Ref397072550"/>
      <w:r w:rsidRPr="00621B44">
        <w:t>Рисунок </w:t>
      </w:r>
      <w:r w:rsidR="00EF133A" w:rsidRPr="00EB6CCA">
        <w:fldChar w:fldCharType="begin"/>
      </w:r>
      <w:r w:rsidRPr="00621B44">
        <w:instrText xml:space="preserve"> SEQ Рисунок \* ARABIC </w:instrText>
      </w:r>
      <w:r w:rsidR="00EF133A" w:rsidRPr="00EB6CCA">
        <w:fldChar w:fldCharType="separate"/>
      </w:r>
      <w:r w:rsidR="003D612E">
        <w:rPr>
          <w:noProof/>
        </w:rPr>
        <w:t>78</w:t>
      </w:r>
      <w:r w:rsidR="00EF133A" w:rsidRPr="00EB6CCA">
        <w:fldChar w:fldCharType="end"/>
      </w:r>
      <w:bookmarkEnd w:id="3602"/>
      <w:r w:rsidRPr="00621B44">
        <w:t>. Открытие справочника</w:t>
      </w:r>
    </w:p>
    <w:p w:rsidR="004040E5" w:rsidRPr="00621B44" w:rsidRDefault="00860496" w:rsidP="00002D23">
      <w:pPr>
        <w:pStyle w:val="a1"/>
      </w:pPr>
      <w:r w:rsidRPr="00621B44">
        <w:t xml:space="preserve">В открывшемся окне справочника необходимо </w:t>
      </w:r>
      <w:r w:rsidR="004040E5" w:rsidRPr="00621B44">
        <w:t>нажать на кнопку «Синхронизаци</w:t>
      </w:r>
      <w:r w:rsidR="00770C5E">
        <w:t>я</w:t>
      </w:r>
      <w:r w:rsidR="004040E5" w:rsidRPr="00621B44">
        <w:t xml:space="preserve"> с ИС НСИ» (</w:t>
      </w:r>
      <w:r w:rsidR="00456376">
        <w:fldChar w:fldCharType="begin"/>
      </w:r>
      <w:r w:rsidR="00456376">
        <w:instrText xml:space="preserve"> REF _Ref397009345 \h  \* MERGEFORMAT </w:instrText>
      </w:r>
      <w:r w:rsidR="00456376">
        <w:fldChar w:fldCharType="separate"/>
      </w:r>
      <w:r w:rsidR="003D612E" w:rsidRPr="00C24603">
        <w:t>Рисунок </w:t>
      </w:r>
      <w:r w:rsidR="003D612E">
        <w:t>79</w:t>
      </w:r>
      <w:r w:rsidR="00456376">
        <w:fldChar w:fldCharType="end"/>
      </w:r>
      <w:r w:rsidR="004040E5" w:rsidRPr="00621B44">
        <w:t>).</w:t>
      </w:r>
    </w:p>
    <w:p w:rsidR="004040E5" w:rsidRPr="00FF0EE8" w:rsidRDefault="00D4546C" w:rsidP="00002D23">
      <w:pPr>
        <w:pStyle w:val="aa"/>
        <w:rPr>
          <w:lang w:val="ru-RU" w:eastAsia="ru-RU"/>
        </w:rPr>
      </w:pPr>
      <w:r>
        <w:rPr>
          <w:lang w:val="ru-RU" w:eastAsia="ru-RU"/>
        </w:rPr>
        <w:drawing>
          <wp:inline distT="0" distB="0" distL="0" distR="0">
            <wp:extent cx="6120130" cy="2371242"/>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stretch>
                      <a:fillRect/>
                    </a:stretch>
                  </pic:blipFill>
                  <pic:spPr>
                    <a:xfrm>
                      <a:off x="0" y="0"/>
                      <a:ext cx="6120130" cy="2371242"/>
                    </a:xfrm>
                    <a:prstGeom prst="rect">
                      <a:avLst/>
                    </a:prstGeom>
                  </pic:spPr>
                </pic:pic>
              </a:graphicData>
            </a:graphic>
          </wp:inline>
        </w:drawing>
      </w:r>
    </w:p>
    <w:p w:rsidR="004040E5" w:rsidRPr="00C24603" w:rsidRDefault="004040E5" w:rsidP="00002D23">
      <w:pPr>
        <w:pStyle w:val="ab"/>
      </w:pPr>
      <w:bookmarkStart w:id="3603" w:name="_Ref397009345"/>
      <w:r w:rsidRPr="00C24603">
        <w:t>Рисунок </w:t>
      </w:r>
      <w:r w:rsidR="00EF133A">
        <w:fldChar w:fldCharType="begin"/>
      </w:r>
      <w:r w:rsidR="004F061F">
        <w:instrText xml:space="preserve"> SEQ Рисунок \* ARABIC </w:instrText>
      </w:r>
      <w:r w:rsidR="00EF133A">
        <w:fldChar w:fldCharType="separate"/>
      </w:r>
      <w:r w:rsidR="003D612E">
        <w:rPr>
          <w:noProof/>
        </w:rPr>
        <w:t>79</w:t>
      </w:r>
      <w:r w:rsidR="00EF133A">
        <w:rPr>
          <w:noProof/>
        </w:rPr>
        <w:fldChar w:fldCharType="end"/>
      </w:r>
      <w:bookmarkEnd w:id="3603"/>
      <w:r w:rsidRPr="00C24603">
        <w:t>. Кнопка «</w:t>
      </w:r>
      <w:r>
        <w:t>Синхронизация с ИС НСИ</w:t>
      </w:r>
      <w:r w:rsidRPr="00C24603">
        <w:t>»</w:t>
      </w:r>
    </w:p>
    <w:p w:rsidR="00D40286" w:rsidRPr="00EB6CCA" w:rsidRDefault="00D00B1E" w:rsidP="00002D23">
      <w:pPr>
        <w:pStyle w:val="3"/>
      </w:pPr>
      <w:bookmarkStart w:id="3604" w:name="_Toc454197568"/>
      <w:bookmarkStart w:id="3605" w:name="_Ref397085257"/>
      <w:bookmarkStart w:id="3606" w:name="_Toc454205532"/>
      <w:r>
        <w:t xml:space="preserve">Импорт данных с расширением </w:t>
      </w:r>
      <w:r w:rsidRPr="00EC2153">
        <w:rPr>
          <w:snapToGrid/>
        </w:rPr>
        <w:t>*.</w:t>
      </w:r>
      <w:proofErr w:type="spellStart"/>
      <w:r w:rsidRPr="00EC2153">
        <w:rPr>
          <w:snapToGrid/>
          <w:lang w:val="en-US"/>
        </w:rPr>
        <w:t>xls</w:t>
      </w:r>
      <w:proofErr w:type="spellEnd"/>
      <w:r w:rsidRPr="00EC2153">
        <w:rPr>
          <w:snapToGrid/>
        </w:rPr>
        <w:t xml:space="preserve"> </w:t>
      </w:r>
      <w:r>
        <w:t>в Систему</w:t>
      </w:r>
      <w:bookmarkEnd w:id="3604"/>
      <w:bookmarkEnd w:id="3606"/>
      <w:r w:rsidR="00D40286" w:rsidRPr="00EB6CCA">
        <w:t xml:space="preserve"> </w:t>
      </w:r>
      <w:bookmarkEnd w:id="3605"/>
    </w:p>
    <w:p w:rsidR="005E37AA" w:rsidRDefault="00D40286" w:rsidP="00002D23">
      <w:pPr>
        <w:pStyle w:val="a1"/>
      </w:pPr>
      <w:r w:rsidRPr="00102C54">
        <w:t xml:space="preserve">В Системе предусмотрена возможность </w:t>
      </w:r>
      <w:r>
        <w:t xml:space="preserve">загрузки файлов </w:t>
      </w:r>
      <w:r w:rsidRPr="009D41A4">
        <w:t xml:space="preserve">с расширением </w:t>
      </w:r>
      <w:r w:rsidRPr="009D41A4">
        <w:rPr>
          <w:b/>
        </w:rPr>
        <w:t>*</w:t>
      </w:r>
      <w:r w:rsidRPr="009D41A4">
        <w:t>.</w:t>
      </w:r>
      <w:proofErr w:type="spellStart"/>
      <w:r w:rsidRPr="009D41A4">
        <w:rPr>
          <w:b/>
          <w:lang w:val="en-US"/>
        </w:rPr>
        <w:t>xls</w:t>
      </w:r>
      <w:proofErr w:type="spellEnd"/>
      <w:r w:rsidR="001539E6">
        <w:rPr>
          <w:b/>
        </w:rPr>
        <w:t xml:space="preserve"> </w:t>
      </w:r>
      <w:r>
        <w:t>в</w:t>
      </w:r>
      <w:r w:rsidRPr="00102C54">
        <w:t xml:space="preserve"> </w:t>
      </w:r>
      <w:r w:rsidR="005E37AA">
        <w:t>реестры и справочники</w:t>
      </w:r>
      <w:r w:rsidRPr="00102C54">
        <w:t xml:space="preserve"> </w:t>
      </w:r>
      <w:r>
        <w:t xml:space="preserve">в оптимальном для пользователя виде. </w:t>
      </w:r>
      <w:r w:rsidR="00C57E8D" w:rsidRPr="00897739">
        <w:t>Перечень справочников, добавление записей в которых выполняется вручную, представлен в приложении (</w:t>
      </w:r>
      <w:r w:rsidR="005005A8" w:rsidRPr="00864C75">
        <w:t xml:space="preserve">Приложение </w:t>
      </w:r>
      <w:r w:rsidR="00514363">
        <w:t>1</w:t>
      </w:r>
      <w:r w:rsidR="00C57E8D" w:rsidRPr="00897739">
        <w:t>).</w:t>
      </w:r>
      <w:r w:rsidR="00C57E8D">
        <w:t xml:space="preserve"> </w:t>
      </w:r>
      <w:r>
        <w:t xml:space="preserve">Для </w:t>
      </w:r>
      <w:r w:rsidR="005E37AA">
        <w:t xml:space="preserve">загрузки файлов </w:t>
      </w:r>
      <w:r w:rsidR="005E37AA" w:rsidRPr="009D41A4">
        <w:t xml:space="preserve">с расширением </w:t>
      </w:r>
      <w:r w:rsidR="005E37AA" w:rsidRPr="009D41A4">
        <w:rPr>
          <w:b/>
        </w:rPr>
        <w:t>*</w:t>
      </w:r>
      <w:r w:rsidR="005E37AA" w:rsidRPr="009D41A4">
        <w:t>.</w:t>
      </w:r>
      <w:proofErr w:type="spellStart"/>
      <w:r w:rsidR="005E37AA" w:rsidRPr="009D41A4">
        <w:rPr>
          <w:b/>
          <w:lang w:val="en-US"/>
        </w:rPr>
        <w:t>xls</w:t>
      </w:r>
      <w:proofErr w:type="spellEnd"/>
      <w:r w:rsidR="005E37AA">
        <w:t xml:space="preserve"> в разделы</w:t>
      </w:r>
      <w:r>
        <w:t xml:space="preserve"> Системы </w:t>
      </w:r>
      <w:r w:rsidR="005E37AA">
        <w:t xml:space="preserve">необходимо </w:t>
      </w:r>
      <w:r w:rsidR="005E37AA" w:rsidRPr="003446AF">
        <w:t>в главном окне Системы выбрать вкладку «Меню»</w:t>
      </w:r>
      <w:r w:rsidR="005E37AA">
        <w:t xml:space="preserve"> (1),</w:t>
      </w:r>
      <w:r w:rsidR="005E37AA" w:rsidRPr="003446AF">
        <w:t xml:space="preserve"> в открывшейся колонке выбрать</w:t>
      </w:r>
      <w:r w:rsidR="005E37AA">
        <w:t xml:space="preserve"> </w:t>
      </w:r>
      <w:r w:rsidR="005E37AA" w:rsidRPr="003446AF">
        <w:lastRenderedPageBreak/>
        <w:t xml:space="preserve">раздел </w:t>
      </w:r>
      <w:r w:rsidR="005E37AA">
        <w:t xml:space="preserve">(2), в открывшемся списке выбрать подраздел (3) </w:t>
      </w:r>
      <w:r w:rsidR="005E37AA" w:rsidRPr="002A43D3">
        <w:t>одним нажатием левой кнопки мыши</w:t>
      </w:r>
      <w:r w:rsidR="005E37AA">
        <w:t xml:space="preserve"> (</w:t>
      </w:r>
      <w:r w:rsidR="00456376">
        <w:fldChar w:fldCharType="begin"/>
      </w:r>
      <w:r w:rsidR="00456376">
        <w:instrText xml:space="preserve"> REF _Ref397009355 \h  \* MERGEFORMAT </w:instrText>
      </w:r>
      <w:r w:rsidR="00456376">
        <w:fldChar w:fldCharType="separate"/>
      </w:r>
      <w:r w:rsidR="003D612E" w:rsidRPr="00B92A16">
        <w:t>Рисунок </w:t>
      </w:r>
      <w:r w:rsidR="003D612E">
        <w:t>80</w:t>
      </w:r>
      <w:r w:rsidR="00456376">
        <w:fldChar w:fldCharType="end"/>
      </w:r>
      <w:r w:rsidR="005E37AA">
        <w:t>).</w:t>
      </w:r>
    </w:p>
    <w:p w:rsidR="005E37AA" w:rsidRDefault="00D4546C" w:rsidP="00002D23">
      <w:pPr>
        <w:pStyle w:val="aa"/>
      </w:pPr>
      <w:r>
        <w:rPr>
          <w:lang w:val="ru-RU" w:eastAsia="ru-RU"/>
        </w:rPr>
        <w:drawing>
          <wp:inline distT="0" distB="0" distL="0" distR="0">
            <wp:extent cx="6120130" cy="2938471"/>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120130" cy="2938471"/>
                    </a:xfrm>
                    <a:prstGeom prst="rect">
                      <a:avLst/>
                    </a:prstGeom>
                  </pic:spPr>
                </pic:pic>
              </a:graphicData>
            </a:graphic>
          </wp:inline>
        </w:drawing>
      </w:r>
    </w:p>
    <w:p w:rsidR="005E37AA" w:rsidRPr="00B92A16" w:rsidRDefault="005E37AA" w:rsidP="00002D23">
      <w:pPr>
        <w:pStyle w:val="ab"/>
      </w:pPr>
      <w:bookmarkStart w:id="3607" w:name="_Ref397009355"/>
      <w:r w:rsidRPr="00B92A16">
        <w:t>Рисунок </w:t>
      </w:r>
      <w:r w:rsidR="00EF133A" w:rsidRPr="00EB6CCA">
        <w:fldChar w:fldCharType="begin"/>
      </w:r>
      <w:r w:rsidRPr="00B92A16">
        <w:instrText xml:space="preserve"> SEQ Рисунок \* ARABIC </w:instrText>
      </w:r>
      <w:r w:rsidR="00EF133A" w:rsidRPr="00EB6CCA">
        <w:fldChar w:fldCharType="separate"/>
      </w:r>
      <w:r w:rsidR="003D612E">
        <w:rPr>
          <w:noProof/>
        </w:rPr>
        <w:t>80</w:t>
      </w:r>
      <w:r w:rsidR="00EF133A" w:rsidRPr="00EB6CCA">
        <w:fldChar w:fldCharType="end"/>
      </w:r>
      <w:bookmarkEnd w:id="3607"/>
      <w:r w:rsidRPr="00B92A16">
        <w:t>. Выбор подраздела</w:t>
      </w:r>
    </w:p>
    <w:p w:rsidR="00D40286" w:rsidRPr="00B92A16" w:rsidRDefault="005E37AA" w:rsidP="00002D23">
      <w:pPr>
        <w:pStyle w:val="a1"/>
      </w:pPr>
      <w:r w:rsidRPr="00B92A16">
        <w:t xml:space="preserve">В открывшемся окне подраздела </w:t>
      </w:r>
      <w:r w:rsidR="00D40286" w:rsidRPr="00B92A16">
        <w:t xml:space="preserve">необходимо на панели инструментов нажать на кнопку «Импорт из </w:t>
      </w:r>
      <w:proofErr w:type="spellStart"/>
      <w:r w:rsidR="00D40286" w:rsidRPr="00B92A16">
        <w:t>Excel</w:t>
      </w:r>
      <w:proofErr w:type="spellEnd"/>
      <w:r w:rsidR="00D40286" w:rsidRPr="00B92A16">
        <w:t>» (</w:t>
      </w:r>
      <w:r w:rsidR="00456376">
        <w:fldChar w:fldCharType="begin"/>
      </w:r>
      <w:r w:rsidR="00456376">
        <w:instrText xml:space="preserve"> REF _Ref397009366 \h  \* MERGEFORMAT </w:instrText>
      </w:r>
      <w:r w:rsidR="00456376">
        <w:fldChar w:fldCharType="separate"/>
      </w:r>
      <w:r w:rsidR="003D612E" w:rsidRPr="00B92A16">
        <w:t>Рисунок </w:t>
      </w:r>
      <w:r w:rsidR="003D612E">
        <w:t>81</w:t>
      </w:r>
      <w:r w:rsidR="00456376">
        <w:fldChar w:fldCharType="end"/>
      </w:r>
      <w:r w:rsidR="00D40286" w:rsidRPr="00B92A16">
        <w:t>).</w:t>
      </w:r>
    </w:p>
    <w:p w:rsidR="00D40286" w:rsidRPr="00102C54" w:rsidRDefault="00D4546C" w:rsidP="00002D23">
      <w:pPr>
        <w:pStyle w:val="aa"/>
        <w:jc w:val="left"/>
      </w:pPr>
      <w:r>
        <w:rPr>
          <w:lang w:val="ru-RU" w:eastAsia="ru-RU"/>
        </w:rPr>
        <w:drawing>
          <wp:inline distT="0" distB="0" distL="0" distR="0">
            <wp:extent cx="6120130" cy="3435585"/>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stretch>
                      <a:fillRect/>
                    </a:stretch>
                  </pic:blipFill>
                  <pic:spPr>
                    <a:xfrm>
                      <a:off x="0" y="0"/>
                      <a:ext cx="6120130" cy="3435585"/>
                    </a:xfrm>
                    <a:prstGeom prst="rect">
                      <a:avLst/>
                    </a:prstGeom>
                  </pic:spPr>
                </pic:pic>
              </a:graphicData>
            </a:graphic>
          </wp:inline>
        </w:drawing>
      </w:r>
    </w:p>
    <w:p w:rsidR="00D40286" w:rsidRPr="00B92A16" w:rsidRDefault="00D40286" w:rsidP="00002D23">
      <w:pPr>
        <w:pStyle w:val="ab"/>
      </w:pPr>
      <w:bookmarkStart w:id="3608" w:name="_Ref397009366"/>
      <w:r w:rsidRPr="00B92A16">
        <w:t>Рисунок </w:t>
      </w:r>
      <w:r w:rsidR="00EF133A" w:rsidRPr="00EC2153">
        <w:fldChar w:fldCharType="begin"/>
      </w:r>
      <w:r w:rsidRPr="00B92A16">
        <w:instrText xml:space="preserve"> SEQ Рисунок \* ARABIC </w:instrText>
      </w:r>
      <w:r w:rsidR="00EF133A" w:rsidRPr="00EC2153">
        <w:fldChar w:fldCharType="separate"/>
      </w:r>
      <w:r w:rsidR="003D612E">
        <w:rPr>
          <w:noProof/>
        </w:rPr>
        <w:t>81</w:t>
      </w:r>
      <w:r w:rsidR="00EF133A" w:rsidRPr="00EC2153">
        <w:fldChar w:fldCharType="end"/>
      </w:r>
      <w:bookmarkEnd w:id="3608"/>
      <w:r w:rsidRPr="00B92A16">
        <w:t xml:space="preserve">. Кнопка «Импорт из </w:t>
      </w:r>
      <w:proofErr w:type="spellStart"/>
      <w:r w:rsidRPr="00B92A16">
        <w:t>Excel</w:t>
      </w:r>
      <w:proofErr w:type="spellEnd"/>
      <w:r w:rsidRPr="00B92A16">
        <w:t>»</w:t>
      </w:r>
    </w:p>
    <w:p w:rsidR="00D40286" w:rsidRPr="00102C54" w:rsidRDefault="00D40286" w:rsidP="00002D23">
      <w:pPr>
        <w:pStyle w:val="a1"/>
      </w:pPr>
      <w:r w:rsidRPr="00102C54">
        <w:rPr>
          <w:b/>
        </w:rPr>
        <w:t>Важно!</w:t>
      </w:r>
      <w:r w:rsidRPr="00102C54">
        <w:t xml:space="preserve"> </w:t>
      </w:r>
      <w:proofErr w:type="gramStart"/>
      <w:r w:rsidR="008434BF">
        <w:t xml:space="preserve">Образец файла импорта </w:t>
      </w:r>
      <w:r w:rsidR="00334B2F">
        <w:t xml:space="preserve">доступен </w:t>
      </w:r>
      <w:r w:rsidR="00A80C3D">
        <w:t xml:space="preserve">на официальном сайте министерства финансов Российской Федерации в сети Интернет в разделе «Информационные системы Минфина России / Модуль учета </w:t>
      </w:r>
      <w:r w:rsidR="00A80C3D" w:rsidRPr="00E10367">
        <w:t xml:space="preserve">начислений подсистемы управления доходами государственной интегрированной информационной системы управления общественными </w:t>
      </w:r>
      <w:r w:rsidR="00A80C3D" w:rsidRPr="00E10367">
        <w:lastRenderedPageBreak/>
        <w:t>финансами «Электронный бюджет»</w:t>
      </w:r>
      <w:r w:rsidR="00A80C3D">
        <w:t xml:space="preserve">», размещенному по адресу </w:t>
      </w:r>
      <w:r w:rsidR="00A80C3D" w:rsidRPr="00F32F84">
        <w:t>htt</w:t>
      </w:r>
      <w:r w:rsidR="00A80C3D">
        <w:t>p://minfin.ru/ru/ismf/uchetnach.</w:t>
      </w:r>
      <w:proofErr w:type="gramEnd"/>
      <w:r w:rsidR="008434BF">
        <w:t xml:space="preserve"> </w:t>
      </w:r>
      <w:r w:rsidRPr="00102C54">
        <w:t xml:space="preserve">Перед импортом файла необходимо убедиться, что файл был сохранен с расширением </w:t>
      </w:r>
      <w:r w:rsidRPr="00102C54">
        <w:rPr>
          <w:b/>
        </w:rPr>
        <w:t>*.</w:t>
      </w:r>
      <w:proofErr w:type="spellStart"/>
      <w:r w:rsidRPr="00102C54">
        <w:rPr>
          <w:b/>
        </w:rPr>
        <w:t>xls</w:t>
      </w:r>
      <w:proofErr w:type="spellEnd"/>
      <w:r w:rsidRPr="00102C54">
        <w:t>.</w:t>
      </w:r>
    </w:p>
    <w:p w:rsidR="00D40286" w:rsidRPr="00102C54" w:rsidRDefault="00D40286" w:rsidP="00002D23">
      <w:pPr>
        <w:pStyle w:val="a1"/>
      </w:pPr>
      <w:r w:rsidRPr="00102C54">
        <w:t xml:space="preserve">В открывшемся окне </w:t>
      </w:r>
      <w:r w:rsidR="00D4546C">
        <w:t>«Документы о начислениях»</w:t>
      </w:r>
      <w:r w:rsidRPr="00102C54">
        <w:t xml:space="preserve"> необходимо нажать кнопку «</w:t>
      </w:r>
      <w:r>
        <w:t>Обзор</w:t>
      </w:r>
      <w:r w:rsidRPr="00102C54">
        <w:t>» (</w:t>
      </w:r>
      <w:r w:rsidR="00EF133A">
        <w:fldChar w:fldCharType="begin"/>
      </w:r>
      <w:r w:rsidR="00C83A8A">
        <w:instrText xml:space="preserve"> REF _Ref397009378 \h </w:instrText>
      </w:r>
      <w:r w:rsidR="00EF133A">
        <w:fldChar w:fldCharType="separate"/>
      </w:r>
      <w:r w:rsidR="003D612E" w:rsidRPr="00102C54">
        <w:t>Рисунок </w:t>
      </w:r>
      <w:r w:rsidR="003D612E">
        <w:rPr>
          <w:noProof/>
        </w:rPr>
        <w:t>82</w:t>
      </w:r>
      <w:r w:rsidR="00EF133A">
        <w:fldChar w:fldCharType="end"/>
      </w:r>
      <w:r w:rsidRPr="00102C54">
        <w:t>).</w:t>
      </w:r>
    </w:p>
    <w:p w:rsidR="00D40286" w:rsidRPr="00102C54" w:rsidRDefault="00D40286" w:rsidP="00002D23">
      <w:pPr>
        <w:pStyle w:val="aa"/>
      </w:pPr>
      <w:r w:rsidRPr="00EC2153">
        <w:rPr>
          <w:lang w:val="ru-RU" w:eastAsia="ru-RU"/>
        </w:rPr>
        <w:drawing>
          <wp:inline distT="0" distB="0" distL="0" distR="0">
            <wp:extent cx="4219575" cy="878013"/>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stretch>
                      <a:fillRect/>
                    </a:stretch>
                  </pic:blipFill>
                  <pic:spPr>
                    <a:xfrm>
                      <a:off x="0" y="0"/>
                      <a:ext cx="4234582" cy="881136"/>
                    </a:xfrm>
                    <a:prstGeom prst="rect">
                      <a:avLst/>
                    </a:prstGeom>
                  </pic:spPr>
                </pic:pic>
              </a:graphicData>
            </a:graphic>
          </wp:inline>
        </w:drawing>
      </w:r>
    </w:p>
    <w:p w:rsidR="00D40286" w:rsidRPr="00102C54" w:rsidRDefault="00D40286" w:rsidP="00002D23">
      <w:pPr>
        <w:pStyle w:val="ab"/>
      </w:pPr>
      <w:bookmarkStart w:id="3609" w:name="_Ref397009378"/>
      <w:r w:rsidRPr="00102C54">
        <w:t>Рисунок </w:t>
      </w:r>
      <w:r w:rsidR="00EF133A">
        <w:fldChar w:fldCharType="begin"/>
      </w:r>
      <w:r w:rsidR="004F061F">
        <w:instrText xml:space="preserve"> SEQ Рисунок \* ARABIC </w:instrText>
      </w:r>
      <w:r w:rsidR="00EF133A">
        <w:fldChar w:fldCharType="separate"/>
      </w:r>
      <w:r w:rsidR="003D612E">
        <w:rPr>
          <w:noProof/>
        </w:rPr>
        <w:t>82</w:t>
      </w:r>
      <w:r w:rsidR="00EF133A">
        <w:rPr>
          <w:noProof/>
        </w:rPr>
        <w:fldChar w:fldCharType="end"/>
      </w:r>
      <w:bookmarkEnd w:id="3609"/>
      <w:r w:rsidRPr="00102C54">
        <w:t>. Кнопка «</w:t>
      </w:r>
      <w:r>
        <w:t>Обзор</w:t>
      </w:r>
      <w:r w:rsidRPr="00102C54">
        <w:t>»</w:t>
      </w:r>
    </w:p>
    <w:p w:rsidR="00D40286" w:rsidRPr="00B92A16" w:rsidRDefault="00D40286" w:rsidP="00002D23">
      <w:pPr>
        <w:pStyle w:val="a1"/>
      </w:pPr>
      <w:r w:rsidRPr="00B92A16">
        <w:t>После этого в открывшемся окне проводника необходимо выделить загрузочный файл одним</w:t>
      </w:r>
      <w:r w:rsidR="00D4546C">
        <w:t xml:space="preserve"> нажатием левой кнопки мыши (1) и</w:t>
      </w:r>
      <w:r w:rsidRPr="00B92A16">
        <w:t xml:space="preserve"> нажать на кнопку «Открыть» (2) (</w:t>
      </w:r>
      <w:r w:rsidR="00456376">
        <w:fldChar w:fldCharType="begin"/>
      </w:r>
      <w:r w:rsidR="00456376">
        <w:instrText xml:space="preserve"> REF _Ref397009390 \h  \* MERGEFORMAT </w:instrText>
      </w:r>
      <w:r w:rsidR="00456376">
        <w:fldChar w:fldCharType="separate"/>
      </w:r>
      <w:r w:rsidR="003D612E" w:rsidRPr="00102C54">
        <w:t>Рисунок </w:t>
      </w:r>
      <w:r w:rsidR="003D612E">
        <w:t>83</w:t>
      </w:r>
      <w:r w:rsidR="00456376">
        <w:fldChar w:fldCharType="end"/>
      </w:r>
      <w:r w:rsidRPr="00B92A16">
        <w:t>).</w:t>
      </w:r>
    </w:p>
    <w:p w:rsidR="00D40286" w:rsidRPr="00102C54" w:rsidRDefault="00D40286" w:rsidP="00002D23">
      <w:pPr>
        <w:pStyle w:val="aa"/>
      </w:pPr>
      <w:r w:rsidRPr="00EC2153">
        <w:rPr>
          <w:lang w:val="ru-RU" w:eastAsia="ru-RU"/>
        </w:rPr>
        <w:drawing>
          <wp:inline distT="0" distB="0" distL="0" distR="0">
            <wp:extent cx="6120130" cy="3148181"/>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cstate="print"/>
                    <a:stretch>
                      <a:fillRect/>
                    </a:stretch>
                  </pic:blipFill>
                  <pic:spPr>
                    <a:xfrm>
                      <a:off x="0" y="0"/>
                      <a:ext cx="6120130" cy="3148181"/>
                    </a:xfrm>
                    <a:prstGeom prst="rect">
                      <a:avLst/>
                    </a:prstGeom>
                  </pic:spPr>
                </pic:pic>
              </a:graphicData>
            </a:graphic>
          </wp:inline>
        </w:drawing>
      </w:r>
    </w:p>
    <w:p w:rsidR="00D40286" w:rsidRPr="00102C54" w:rsidRDefault="00D40286" w:rsidP="00002D23">
      <w:pPr>
        <w:pStyle w:val="ab"/>
      </w:pPr>
      <w:bookmarkStart w:id="3610" w:name="_Ref397009390"/>
      <w:r w:rsidRPr="00102C54">
        <w:t>Рисунок </w:t>
      </w:r>
      <w:r w:rsidR="00EF133A">
        <w:fldChar w:fldCharType="begin"/>
      </w:r>
      <w:r w:rsidR="004F061F">
        <w:instrText xml:space="preserve"> SEQ Рисунок \* ARABIC </w:instrText>
      </w:r>
      <w:r w:rsidR="00EF133A">
        <w:fldChar w:fldCharType="separate"/>
      </w:r>
      <w:r w:rsidR="003D612E">
        <w:rPr>
          <w:noProof/>
        </w:rPr>
        <w:t>83</w:t>
      </w:r>
      <w:r w:rsidR="00EF133A">
        <w:rPr>
          <w:noProof/>
        </w:rPr>
        <w:fldChar w:fldCharType="end"/>
      </w:r>
      <w:bookmarkEnd w:id="3610"/>
      <w:r w:rsidRPr="00102C54">
        <w:t xml:space="preserve">. Импорт из </w:t>
      </w:r>
      <w:proofErr w:type="spellStart"/>
      <w:r w:rsidRPr="00102C54">
        <w:t>Excel</w:t>
      </w:r>
      <w:proofErr w:type="spellEnd"/>
    </w:p>
    <w:p w:rsidR="00D4546C" w:rsidRDefault="00D4546C" w:rsidP="00002D23">
      <w:pPr>
        <w:pStyle w:val="a1"/>
      </w:pPr>
      <w:r>
        <w:t xml:space="preserve">В </w:t>
      </w:r>
      <w:r w:rsidRPr="00102C54">
        <w:t xml:space="preserve">окне </w:t>
      </w:r>
      <w:r>
        <w:t>«Документы о начислениях»</w:t>
      </w:r>
      <w:r w:rsidRPr="00102C54">
        <w:t xml:space="preserve"> </w:t>
      </w:r>
      <w:r>
        <w:t>для продолжения импорта</w:t>
      </w:r>
      <w:r w:rsidRPr="00B92A16">
        <w:t xml:space="preserve"> нажать на кнопку «Импортировать» </w:t>
      </w:r>
      <w:r>
        <w:t>(</w:t>
      </w:r>
      <w:r w:rsidR="00EF133A">
        <w:fldChar w:fldCharType="begin"/>
      </w:r>
      <w:r>
        <w:instrText xml:space="preserve"> REF _Ref451866999 \h </w:instrText>
      </w:r>
      <w:r w:rsidR="00EF133A">
        <w:fldChar w:fldCharType="separate"/>
      </w:r>
      <w:r w:rsidR="003D612E">
        <w:t xml:space="preserve">Рисунок </w:t>
      </w:r>
      <w:r w:rsidR="003D612E">
        <w:rPr>
          <w:noProof/>
        </w:rPr>
        <w:t>84</w:t>
      </w:r>
      <w:r w:rsidR="00EF133A">
        <w:fldChar w:fldCharType="end"/>
      </w:r>
      <w:r>
        <w:t>).</w:t>
      </w:r>
    </w:p>
    <w:p w:rsidR="00D4546C" w:rsidRDefault="00D4546C" w:rsidP="00D4546C">
      <w:pPr>
        <w:pStyle w:val="aa"/>
      </w:pPr>
      <w:r>
        <w:rPr>
          <w:lang w:val="ru-RU" w:eastAsia="ru-RU"/>
        </w:rPr>
        <w:drawing>
          <wp:inline distT="0" distB="0" distL="0" distR="0">
            <wp:extent cx="4295238" cy="1047619"/>
            <wp:effectExtent l="0" t="0" r="0" b="63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cstate="print"/>
                    <a:stretch>
                      <a:fillRect/>
                    </a:stretch>
                  </pic:blipFill>
                  <pic:spPr>
                    <a:xfrm>
                      <a:off x="0" y="0"/>
                      <a:ext cx="4295238" cy="1047619"/>
                    </a:xfrm>
                    <a:prstGeom prst="rect">
                      <a:avLst/>
                    </a:prstGeom>
                  </pic:spPr>
                </pic:pic>
              </a:graphicData>
            </a:graphic>
          </wp:inline>
        </w:drawing>
      </w:r>
    </w:p>
    <w:p w:rsidR="00D4546C" w:rsidRDefault="00D4546C" w:rsidP="00D4546C">
      <w:pPr>
        <w:pStyle w:val="ab"/>
      </w:pPr>
      <w:bookmarkStart w:id="3611" w:name="_Ref451866999"/>
      <w:r>
        <w:t xml:space="preserve">Рисунок </w:t>
      </w:r>
      <w:r w:rsidR="00EF133A">
        <w:fldChar w:fldCharType="begin"/>
      </w:r>
      <w:r w:rsidR="004F061F">
        <w:instrText xml:space="preserve"> SEQ Рисунок \* ARABIC </w:instrText>
      </w:r>
      <w:r w:rsidR="00EF133A">
        <w:fldChar w:fldCharType="separate"/>
      </w:r>
      <w:r w:rsidR="003D612E">
        <w:rPr>
          <w:noProof/>
        </w:rPr>
        <w:t>84</w:t>
      </w:r>
      <w:r w:rsidR="00EF133A">
        <w:rPr>
          <w:noProof/>
        </w:rPr>
        <w:fldChar w:fldCharType="end"/>
      </w:r>
      <w:bookmarkEnd w:id="3611"/>
      <w:r>
        <w:t>.</w:t>
      </w:r>
      <w:r w:rsidRPr="00D4546C">
        <w:t xml:space="preserve"> </w:t>
      </w:r>
      <w:r>
        <w:t>К</w:t>
      </w:r>
      <w:r w:rsidRPr="00B92A16">
        <w:t>нопк</w:t>
      </w:r>
      <w:r>
        <w:t>а</w:t>
      </w:r>
      <w:r w:rsidRPr="00B92A16">
        <w:t xml:space="preserve"> «Импортировать»</w:t>
      </w:r>
    </w:p>
    <w:p w:rsidR="00D40286" w:rsidRPr="00B92A16" w:rsidRDefault="00D40286" w:rsidP="00002D23">
      <w:pPr>
        <w:pStyle w:val="a1"/>
      </w:pPr>
      <w:r w:rsidRPr="00B92A16">
        <w:t xml:space="preserve">В результате импорта данные сохранятся в Системе. В случае если некоторые записи файла обработать не удалось, то будет выгружен файл с перечнем записей, которые </w:t>
      </w:r>
      <w:r w:rsidRPr="00B92A16">
        <w:lastRenderedPageBreak/>
        <w:t>не удалось сохранить. В первой графе файла будет указана причина, по которой запись не удалось сохранить в Системе.</w:t>
      </w:r>
    </w:p>
    <w:p w:rsidR="00D40286" w:rsidRPr="00EB6CCA" w:rsidRDefault="00D00B1E" w:rsidP="00002D23">
      <w:pPr>
        <w:pStyle w:val="3"/>
      </w:pPr>
      <w:bookmarkStart w:id="3612" w:name="_Toc454197569"/>
      <w:bookmarkStart w:id="3613" w:name="_Toc454205533"/>
      <w:r>
        <w:t xml:space="preserve">Экспорт данных с расширением </w:t>
      </w:r>
      <w:r w:rsidRPr="00EC2153">
        <w:t>*.</w:t>
      </w:r>
      <w:proofErr w:type="spellStart"/>
      <w:r w:rsidRPr="00EC2153">
        <w:rPr>
          <w:lang w:val="en-US"/>
        </w:rPr>
        <w:t>xls</w:t>
      </w:r>
      <w:proofErr w:type="spellEnd"/>
      <w:r w:rsidRPr="00EB6CCA">
        <w:t xml:space="preserve"> </w:t>
      </w:r>
      <w:r>
        <w:t>на рабочую станцию пользователя</w:t>
      </w:r>
      <w:bookmarkEnd w:id="3612"/>
      <w:bookmarkEnd w:id="3613"/>
    </w:p>
    <w:p w:rsidR="005E37AA" w:rsidRDefault="005E37AA" w:rsidP="00002D23">
      <w:pPr>
        <w:pStyle w:val="a1"/>
      </w:pPr>
      <w:r w:rsidRPr="00102C54">
        <w:t xml:space="preserve">В Системе предусмотрена возможность </w:t>
      </w:r>
      <w:r>
        <w:t xml:space="preserve">экспорта данных </w:t>
      </w:r>
      <w:r w:rsidR="00D00B1E">
        <w:t xml:space="preserve">на рабочую станцию пользователя </w:t>
      </w:r>
      <w:r>
        <w:t xml:space="preserve">в файл </w:t>
      </w:r>
      <w:r w:rsidRPr="009D41A4">
        <w:t xml:space="preserve">с расширением </w:t>
      </w:r>
      <w:r w:rsidRPr="009D41A4">
        <w:rPr>
          <w:b/>
        </w:rPr>
        <w:t>*</w:t>
      </w:r>
      <w:r w:rsidRPr="009D41A4">
        <w:t>.</w:t>
      </w:r>
      <w:proofErr w:type="spellStart"/>
      <w:r w:rsidRPr="009D41A4">
        <w:rPr>
          <w:b/>
          <w:lang w:val="en-US"/>
        </w:rPr>
        <w:t>xls</w:t>
      </w:r>
      <w:proofErr w:type="spellEnd"/>
      <w:r>
        <w:rPr>
          <w:b/>
        </w:rPr>
        <w:t xml:space="preserve"> </w:t>
      </w:r>
      <w:r>
        <w:t xml:space="preserve">в оптимальном для пользователя виде. Для экспорта данных в файл </w:t>
      </w:r>
      <w:r w:rsidRPr="009D41A4">
        <w:t xml:space="preserve">с расширением </w:t>
      </w:r>
      <w:r w:rsidRPr="009D41A4">
        <w:rPr>
          <w:b/>
        </w:rPr>
        <w:t>*</w:t>
      </w:r>
      <w:r w:rsidRPr="009D41A4">
        <w:t>.</w:t>
      </w:r>
      <w:proofErr w:type="spellStart"/>
      <w:r w:rsidRPr="009D41A4">
        <w:rPr>
          <w:b/>
          <w:lang w:val="en-US"/>
        </w:rPr>
        <w:t>xls</w:t>
      </w:r>
      <w:proofErr w:type="spellEnd"/>
      <w:r>
        <w:t xml:space="preserve">, необходимо </w:t>
      </w:r>
      <w:r w:rsidRPr="003446AF">
        <w:t>в главном окне Системы выбрать вкладку «Меню»</w:t>
      </w:r>
      <w:r>
        <w:t xml:space="preserve"> (1),</w:t>
      </w:r>
      <w:r w:rsidRPr="003446AF">
        <w:t xml:space="preserve"> в открывшейся колонке выбрать</w:t>
      </w:r>
      <w:r>
        <w:t xml:space="preserve"> </w:t>
      </w:r>
      <w:r w:rsidRPr="003446AF">
        <w:t xml:space="preserve">раздел </w:t>
      </w:r>
      <w:r>
        <w:t xml:space="preserve">(2), в открывшемся списке выбрать подраздел (3) </w:t>
      </w:r>
      <w:r w:rsidRPr="002A43D3">
        <w:t>одним нажатием левой кнопки мыши</w:t>
      </w:r>
      <w:r>
        <w:t xml:space="preserve"> (</w:t>
      </w:r>
      <w:r w:rsidR="00456376">
        <w:fldChar w:fldCharType="begin"/>
      </w:r>
      <w:r w:rsidR="00456376">
        <w:instrText xml:space="preserve"> REF _Ref397009403 \h  \* MERGEFORMAT </w:instrText>
      </w:r>
      <w:r w:rsidR="00456376">
        <w:fldChar w:fldCharType="separate"/>
      </w:r>
      <w:r w:rsidR="003D612E">
        <w:t>Рисунок 85</w:t>
      </w:r>
      <w:r w:rsidR="00456376">
        <w:fldChar w:fldCharType="end"/>
      </w:r>
      <w:r>
        <w:t>).</w:t>
      </w:r>
    </w:p>
    <w:p w:rsidR="005E37AA" w:rsidRDefault="00876314" w:rsidP="00002D23">
      <w:pPr>
        <w:pStyle w:val="aa"/>
      </w:pPr>
      <w:r>
        <w:rPr>
          <w:lang w:val="ru-RU" w:eastAsia="ru-RU"/>
        </w:rPr>
        <w:drawing>
          <wp:inline distT="0" distB="0" distL="0" distR="0">
            <wp:extent cx="6120130" cy="2938145"/>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120130" cy="2938145"/>
                    </a:xfrm>
                    <a:prstGeom prst="rect">
                      <a:avLst/>
                    </a:prstGeom>
                  </pic:spPr>
                </pic:pic>
              </a:graphicData>
            </a:graphic>
          </wp:inline>
        </w:drawing>
      </w:r>
    </w:p>
    <w:p w:rsidR="005E37AA" w:rsidRDefault="005E37AA" w:rsidP="00002D23">
      <w:pPr>
        <w:pStyle w:val="ab"/>
      </w:pPr>
      <w:bookmarkStart w:id="3614" w:name="_Ref397009403"/>
      <w:r>
        <w:t>Рисунок </w:t>
      </w:r>
      <w:r w:rsidR="00EF133A">
        <w:fldChar w:fldCharType="begin"/>
      </w:r>
      <w:r w:rsidR="004F061F">
        <w:instrText xml:space="preserve"> SEQ Рисунок \* ARABIC </w:instrText>
      </w:r>
      <w:r w:rsidR="00EF133A">
        <w:fldChar w:fldCharType="separate"/>
      </w:r>
      <w:r w:rsidR="003D612E">
        <w:rPr>
          <w:noProof/>
        </w:rPr>
        <w:t>85</w:t>
      </w:r>
      <w:r w:rsidR="00EF133A">
        <w:rPr>
          <w:noProof/>
        </w:rPr>
        <w:fldChar w:fldCharType="end"/>
      </w:r>
      <w:bookmarkEnd w:id="3614"/>
      <w:r>
        <w:t>. Выбор подраздела</w:t>
      </w:r>
    </w:p>
    <w:p w:rsidR="00D40286" w:rsidRPr="00B92A16" w:rsidRDefault="005E37AA" w:rsidP="00002D23">
      <w:pPr>
        <w:pStyle w:val="a1"/>
      </w:pPr>
      <w:r w:rsidRPr="00B92A16">
        <w:t>В открывшемся окне подраздела</w:t>
      </w:r>
      <w:r w:rsidR="00D40286" w:rsidRPr="00B92A16">
        <w:t xml:space="preserve"> необходимо нажать кнопку «Экспорт в </w:t>
      </w:r>
      <w:proofErr w:type="spellStart"/>
      <w:r w:rsidR="00D40286" w:rsidRPr="00EC2153">
        <w:t>Excel</w:t>
      </w:r>
      <w:proofErr w:type="spellEnd"/>
      <w:r w:rsidR="00D40286" w:rsidRPr="00B92A16">
        <w:t>» (</w:t>
      </w:r>
      <w:r w:rsidR="00456376">
        <w:fldChar w:fldCharType="begin"/>
      </w:r>
      <w:r w:rsidR="00456376">
        <w:instrText xml:space="preserve"> REF _Ref397009412 \h  \* MERGEFORMAT </w:instrText>
      </w:r>
      <w:r w:rsidR="00456376">
        <w:fldChar w:fldCharType="separate"/>
      </w:r>
      <w:r w:rsidR="003D612E">
        <w:t>Рисунок 86</w:t>
      </w:r>
      <w:r w:rsidR="00456376">
        <w:fldChar w:fldCharType="end"/>
      </w:r>
      <w:r w:rsidR="00D40286" w:rsidRPr="00B92A16">
        <w:t>)</w:t>
      </w:r>
      <w:r w:rsidR="00876314">
        <w:t>.</w:t>
      </w:r>
      <w:r w:rsidR="00770C5E">
        <w:t xml:space="preserve"> </w:t>
      </w:r>
    </w:p>
    <w:p w:rsidR="00D40286" w:rsidRDefault="00876314" w:rsidP="00002D23">
      <w:pPr>
        <w:pStyle w:val="aa"/>
      </w:pPr>
      <w:r>
        <w:rPr>
          <w:lang w:val="ru-RU" w:eastAsia="ru-RU"/>
        </w:rPr>
        <w:lastRenderedPageBreak/>
        <w:drawing>
          <wp:inline distT="0" distB="0" distL="0" distR="0">
            <wp:extent cx="6120130" cy="3435585"/>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cstate="print"/>
                    <a:stretch>
                      <a:fillRect/>
                    </a:stretch>
                  </pic:blipFill>
                  <pic:spPr>
                    <a:xfrm>
                      <a:off x="0" y="0"/>
                      <a:ext cx="6120130" cy="3435585"/>
                    </a:xfrm>
                    <a:prstGeom prst="rect">
                      <a:avLst/>
                    </a:prstGeom>
                  </pic:spPr>
                </pic:pic>
              </a:graphicData>
            </a:graphic>
          </wp:inline>
        </w:drawing>
      </w:r>
    </w:p>
    <w:p w:rsidR="00D40286" w:rsidRDefault="00D40286" w:rsidP="00002D23">
      <w:pPr>
        <w:pStyle w:val="ab"/>
      </w:pPr>
      <w:bookmarkStart w:id="3615" w:name="_Ref397009412"/>
      <w:r>
        <w:t>Рисунок </w:t>
      </w:r>
      <w:r w:rsidR="00EF133A">
        <w:fldChar w:fldCharType="begin"/>
      </w:r>
      <w:r w:rsidR="004F061F">
        <w:instrText xml:space="preserve"> SEQ Рисунок \* ARABIC </w:instrText>
      </w:r>
      <w:r w:rsidR="00EF133A">
        <w:fldChar w:fldCharType="separate"/>
      </w:r>
      <w:r w:rsidR="003D612E">
        <w:rPr>
          <w:noProof/>
        </w:rPr>
        <w:t>86</w:t>
      </w:r>
      <w:r w:rsidR="00EF133A">
        <w:rPr>
          <w:noProof/>
        </w:rPr>
        <w:fldChar w:fldCharType="end"/>
      </w:r>
      <w:bookmarkEnd w:id="3615"/>
      <w:r>
        <w:t xml:space="preserve">. </w:t>
      </w:r>
      <w:r w:rsidRPr="00102C54">
        <w:t>Кнопка «</w:t>
      </w:r>
      <w:r>
        <w:t xml:space="preserve">Экспорт в </w:t>
      </w:r>
      <w:r w:rsidRPr="00ED7D0D">
        <w:rPr>
          <w:lang w:val="en-US"/>
        </w:rPr>
        <w:t>Excel</w:t>
      </w:r>
      <w:r>
        <w:t>»</w:t>
      </w:r>
    </w:p>
    <w:p w:rsidR="00876314" w:rsidRPr="00B92A16" w:rsidRDefault="00876314" w:rsidP="00876314">
      <w:pPr>
        <w:pStyle w:val="a1"/>
      </w:pPr>
      <w:bookmarkStart w:id="3616" w:name="_Toc396986810"/>
      <w:bookmarkStart w:id="3617" w:name="_Toc396997124"/>
      <w:bookmarkStart w:id="3618" w:name="_Toc397003950"/>
      <w:bookmarkStart w:id="3619" w:name="_Toc397008740"/>
      <w:bookmarkStart w:id="3620" w:name="_Toc397070985"/>
      <w:bookmarkStart w:id="3621" w:name="_Toc397071403"/>
      <w:bookmarkStart w:id="3622" w:name="_Toc397071823"/>
      <w:bookmarkStart w:id="3623" w:name="_Toc397072241"/>
      <w:bookmarkStart w:id="3624" w:name="_Toc397072660"/>
      <w:bookmarkStart w:id="3625" w:name="_Toc397081501"/>
      <w:bookmarkStart w:id="3626" w:name="_Toc397082199"/>
      <w:bookmarkStart w:id="3627" w:name="_Toc397082624"/>
      <w:bookmarkStart w:id="3628" w:name="_Toc397083788"/>
      <w:bookmarkStart w:id="3629" w:name="_Toc397085610"/>
      <w:bookmarkStart w:id="3630" w:name="_Toc397427187"/>
      <w:bookmarkStart w:id="3631" w:name="_Toc397609052"/>
      <w:bookmarkStart w:id="3632" w:name="_Toc397609499"/>
      <w:bookmarkStart w:id="3633" w:name="_Toc397610396"/>
      <w:bookmarkStart w:id="3634" w:name="_Ref399246066"/>
      <w:bookmarkStart w:id="3635" w:name="_Toc388972632"/>
      <w:bookmarkStart w:id="3636" w:name="_Ref389049092"/>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r>
        <w:t>В результате на рабочую станцию пользователя будет сохранен требуемый файл</w:t>
      </w:r>
      <w:r w:rsidRPr="00B92A16">
        <w:t>.</w:t>
      </w:r>
    </w:p>
    <w:p w:rsidR="00456DB3" w:rsidRDefault="00456DB3" w:rsidP="00002D23">
      <w:pPr>
        <w:pStyle w:val="2"/>
      </w:pPr>
      <w:bookmarkStart w:id="3637" w:name="_Ref452022078"/>
      <w:bookmarkStart w:id="3638" w:name="_Ref452022095"/>
      <w:bookmarkStart w:id="3639" w:name="_Ref452022103"/>
      <w:bookmarkStart w:id="3640" w:name="_Toc454197570"/>
      <w:bookmarkStart w:id="3641" w:name="_Toc454205534"/>
      <w:r w:rsidRPr="00797454">
        <w:t>Работа со справочниками</w:t>
      </w:r>
      <w:bookmarkEnd w:id="3634"/>
      <w:bookmarkEnd w:id="3637"/>
      <w:bookmarkEnd w:id="3638"/>
      <w:bookmarkEnd w:id="3639"/>
      <w:bookmarkEnd w:id="3640"/>
      <w:bookmarkEnd w:id="3641"/>
    </w:p>
    <w:p w:rsidR="00A14408" w:rsidRPr="008434BF" w:rsidRDefault="00A14408" w:rsidP="00002D23">
      <w:pPr>
        <w:pStyle w:val="a1"/>
      </w:pPr>
      <w:r w:rsidRPr="0016610D">
        <w:t>Все справочники Системы</w:t>
      </w:r>
      <w:r w:rsidR="0051174B" w:rsidRPr="008434BF">
        <w:t xml:space="preserve"> делятся на следующие три типа по способу актуализации записей:</w:t>
      </w:r>
    </w:p>
    <w:p w:rsidR="0051174B" w:rsidRDefault="0051174B" w:rsidP="00E821EB">
      <w:pPr>
        <w:pStyle w:val="-"/>
      </w:pPr>
      <w:r>
        <w:t>централизованные справочники</w:t>
      </w:r>
      <w:r w:rsidRPr="0051174B">
        <w:t xml:space="preserve">, записи которых актуализируются посредством интеграции и синхронизации с помощью </w:t>
      </w:r>
      <w:r w:rsidRPr="0051174B">
        <w:rPr>
          <w:lang w:val="en-US"/>
        </w:rPr>
        <w:t>web</w:t>
      </w:r>
      <w:r w:rsidRPr="0051174B">
        <w:t xml:space="preserve">-сервисов с </w:t>
      </w:r>
      <w:r>
        <w:t>ИС</w:t>
      </w:r>
      <w:r w:rsidRPr="0051174B">
        <w:t xml:space="preserve"> НСИ</w:t>
      </w:r>
      <w:r>
        <w:t>;</w:t>
      </w:r>
    </w:p>
    <w:p w:rsidR="0051174B" w:rsidRDefault="0051174B" w:rsidP="00E821EB">
      <w:pPr>
        <w:pStyle w:val="-"/>
      </w:pPr>
      <w:r>
        <w:t>дополнительные справочники</w:t>
      </w:r>
      <w:r w:rsidRPr="0051174B">
        <w:t>, записи которых актуализируются пользов</w:t>
      </w:r>
      <w:r>
        <w:t>ателями Системы;</w:t>
      </w:r>
    </w:p>
    <w:p w:rsidR="0051174B" w:rsidRDefault="0051174B" w:rsidP="00E821EB">
      <w:pPr>
        <w:pStyle w:val="-"/>
      </w:pPr>
      <w:r>
        <w:t>с</w:t>
      </w:r>
      <w:r w:rsidRPr="0051174B">
        <w:t xml:space="preserve">правочники, у которых записи федерального уровня актуализируются данными из </w:t>
      </w:r>
      <w:r>
        <w:t xml:space="preserve">ИС </w:t>
      </w:r>
      <w:r w:rsidRPr="0051174B">
        <w:t xml:space="preserve">НСИ, а </w:t>
      </w:r>
      <w:r w:rsidR="00F041D9">
        <w:t>уровня субъекта РФ</w:t>
      </w:r>
      <w:r w:rsidRPr="0051174B">
        <w:t xml:space="preserve"> и муниципального уровня - пользователями </w:t>
      </w:r>
      <w:r>
        <w:t>Системы.</w:t>
      </w:r>
    </w:p>
    <w:p w:rsidR="00F0216C" w:rsidRDefault="00F0216C" w:rsidP="00002D23">
      <w:pPr>
        <w:pStyle w:val="a1"/>
      </w:pPr>
      <w:r>
        <w:t xml:space="preserve">Для работы со справочниками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rPr>
          <w:bCs/>
          <w:szCs w:val="28"/>
        </w:rPr>
        <w:t>Справочники</w:t>
      </w:r>
      <w:r w:rsidRPr="003446AF">
        <w:t>»</w:t>
      </w:r>
      <w:r>
        <w:t xml:space="preserve"> (2) и </w:t>
      </w:r>
      <w:r w:rsidRPr="002A43D3">
        <w:t xml:space="preserve">открыть </w:t>
      </w:r>
      <w:r>
        <w:t>соответствующий справочник (3)</w:t>
      </w:r>
      <w:r w:rsidRPr="002A43D3">
        <w:t xml:space="preserve"> одним нажатием левой кнопки мыши</w:t>
      </w:r>
      <w:r>
        <w:t xml:space="preserve"> (</w:t>
      </w:r>
      <w:r w:rsidR="00456376">
        <w:fldChar w:fldCharType="begin"/>
      </w:r>
      <w:r w:rsidR="00456376">
        <w:instrText xml:space="preserve"> REF _Ref396982782 \h  \* MERGEFORMAT </w:instrText>
      </w:r>
      <w:r w:rsidR="00456376">
        <w:fldChar w:fldCharType="separate"/>
      </w:r>
      <w:r w:rsidR="003D612E" w:rsidRPr="002A175A">
        <w:t>Рисунок </w:t>
      </w:r>
      <w:r w:rsidR="003D612E">
        <w:t>87</w:t>
      </w:r>
      <w:r w:rsidR="00456376">
        <w:fldChar w:fldCharType="end"/>
      </w:r>
      <w:r>
        <w:t>).</w:t>
      </w:r>
    </w:p>
    <w:p w:rsidR="00F0216C" w:rsidRPr="007502A1" w:rsidRDefault="007502A1" w:rsidP="00002D23">
      <w:pPr>
        <w:pStyle w:val="aa"/>
        <w:rPr>
          <w:lang w:val="ru-RU"/>
        </w:rPr>
      </w:pPr>
      <w:r>
        <w:rPr>
          <w:lang w:val="ru-RU" w:eastAsia="ru-RU"/>
        </w:rPr>
        <w:lastRenderedPageBreak/>
        <w:drawing>
          <wp:inline distT="0" distB="0" distL="0" distR="0">
            <wp:extent cx="6120130" cy="3388843"/>
            <wp:effectExtent l="0" t="0" r="0" b="254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stretch>
                      <a:fillRect/>
                    </a:stretch>
                  </pic:blipFill>
                  <pic:spPr>
                    <a:xfrm>
                      <a:off x="0" y="0"/>
                      <a:ext cx="6120130" cy="3388843"/>
                    </a:xfrm>
                    <a:prstGeom prst="rect">
                      <a:avLst/>
                    </a:prstGeom>
                  </pic:spPr>
                </pic:pic>
              </a:graphicData>
            </a:graphic>
          </wp:inline>
        </w:drawing>
      </w:r>
    </w:p>
    <w:p w:rsidR="00F0216C" w:rsidRDefault="00F0216C" w:rsidP="00002D23">
      <w:pPr>
        <w:pStyle w:val="ab"/>
      </w:pPr>
      <w:bookmarkStart w:id="3642" w:name="_Ref396982782"/>
      <w:r w:rsidRPr="002A175A">
        <w:t>Рисунок </w:t>
      </w:r>
      <w:r w:rsidR="00EF133A" w:rsidRPr="003A33E6">
        <w:fldChar w:fldCharType="begin"/>
      </w:r>
      <w:r w:rsidRPr="00EC2153">
        <w:instrText xml:space="preserve"> SEQ Рисунок \* ARABIC </w:instrText>
      </w:r>
      <w:r w:rsidR="00EF133A" w:rsidRPr="003A33E6">
        <w:fldChar w:fldCharType="separate"/>
      </w:r>
      <w:r w:rsidR="003D612E">
        <w:rPr>
          <w:noProof/>
        </w:rPr>
        <w:t>87</w:t>
      </w:r>
      <w:r w:rsidR="00EF133A" w:rsidRPr="003A33E6">
        <w:fldChar w:fldCharType="end"/>
      </w:r>
      <w:bookmarkEnd w:id="3642"/>
      <w:r w:rsidRPr="00D40286">
        <w:t xml:space="preserve">. </w:t>
      </w:r>
      <w:r w:rsidR="002A175A" w:rsidRPr="00D40286">
        <w:t>Открытие справочника</w:t>
      </w:r>
    </w:p>
    <w:p w:rsidR="00746EBB" w:rsidRDefault="00746EBB" w:rsidP="00002D23">
      <w:pPr>
        <w:pStyle w:val="3"/>
      </w:pPr>
      <w:bookmarkStart w:id="3643" w:name="_Toc454197571"/>
      <w:bookmarkStart w:id="3644" w:name="_Toc454205535"/>
      <w:r>
        <w:t>Типовые операции</w:t>
      </w:r>
      <w:bookmarkEnd w:id="3643"/>
      <w:bookmarkEnd w:id="3644"/>
    </w:p>
    <w:p w:rsidR="009E2C8D" w:rsidRPr="008434BF" w:rsidRDefault="00746EBB" w:rsidP="00002D23">
      <w:pPr>
        <w:pStyle w:val="a1"/>
      </w:pPr>
      <w:r w:rsidRPr="0016610D">
        <w:t xml:space="preserve">В справочниках Системы </w:t>
      </w:r>
      <w:r w:rsidRPr="008434BF">
        <w:t xml:space="preserve">реализованы следующие функциональные кнопки </w:t>
      </w:r>
      <w:r w:rsidR="009E2C8D" w:rsidRPr="008434BF">
        <w:t>(</w:t>
      </w:r>
      <w:r w:rsidR="00456376">
        <w:fldChar w:fldCharType="begin"/>
      </w:r>
      <w:r w:rsidR="00456376">
        <w:instrText xml:space="preserve"> REF _Ref399328553 \h  \* MERGEFORMAT </w:instrText>
      </w:r>
      <w:r w:rsidR="00456376">
        <w:fldChar w:fldCharType="separate"/>
      </w:r>
      <w:r w:rsidR="003D612E" w:rsidRPr="00DE4524">
        <w:t>Рисунок </w:t>
      </w:r>
      <w:r w:rsidR="003D612E">
        <w:t>88</w:t>
      </w:r>
      <w:r w:rsidR="00456376">
        <w:fldChar w:fldCharType="end"/>
      </w:r>
      <w:r w:rsidR="008E3028" w:rsidRPr="0016610D">
        <w:t xml:space="preserve"> </w:t>
      </w:r>
      <w:r w:rsidR="008E3028" w:rsidRPr="008434BF">
        <w:t xml:space="preserve">– </w:t>
      </w:r>
      <w:r w:rsidR="00456376">
        <w:fldChar w:fldCharType="begin"/>
      </w:r>
      <w:r w:rsidR="00456376">
        <w:instrText xml:space="preserve"> REF _Ref399328560 \h  \* MERGEFORMAT </w:instrText>
      </w:r>
      <w:r w:rsidR="00456376">
        <w:fldChar w:fldCharType="separate"/>
      </w:r>
      <w:r w:rsidR="003D612E">
        <w:t>Рисунок 90</w:t>
      </w:r>
      <w:r w:rsidR="00456376">
        <w:fldChar w:fldCharType="end"/>
      </w:r>
      <w:r w:rsidR="009E2C8D" w:rsidRPr="0016610D">
        <w:t>):</w:t>
      </w:r>
    </w:p>
    <w:p w:rsidR="009E2C8D" w:rsidRPr="00EB6CCA" w:rsidRDefault="009E2C8D" w:rsidP="00E821EB">
      <w:pPr>
        <w:pStyle w:val="-"/>
      </w:pPr>
      <w:r w:rsidRPr="00EB6CCA">
        <w:t>«Обновить» (1) – обновление страницы;</w:t>
      </w:r>
    </w:p>
    <w:p w:rsidR="009E2C8D" w:rsidRDefault="008E3028" w:rsidP="00E821EB">
      <w:pPr>
        <w:pStyle w:val="-"/>
      </w:pPr>
      <w:r>
        <w:t xml:space="preserve">«Добавить» (2), </w:t>
      </w:r>
      <w:r w:rsidRPr="00102C54">
        <w:t>«Добавить</w:t>
      </w:r>
      <w:r>
        <w:t xml:space="preserve"> запись</w:t>
      </w:r>
      <w:r w:rsidRPr="00102C54">
        <w:t>» (</w:t>
      </w:r>
      <w:r>
        <w:t>11</w:t>
      </w:r>
      <w:r w:rsidRPr="00102C54">
        <w:t xml:space="preserve">) </w:t>
      </w:r>
      <w:r w:rsidR="009E2C8D" w:rsidRPr="00DE4524">
        <w:t xml:space="preserve">– добавление </w:t>
      </w:r>
      <w:r w:rsidR="009E2C8D">
        <w:t>записи</w:t>
      </w:r>
      <w:r w:rsidR="009E2C8D" w:rsidRPr="00DE4524">
        <w:t>;</w:t>
      </w:r>
    </w:p>
    <w:p w:rsidR="008E3028" w:rsidRPr="00DE4524" w:rsidRDefault="008E3028" w:rsidP="00002D23">
      <w:pPr>
        <w:pStyle w:val="a1"/>
      </w:pPr>
      <w:r w:rsidRPr="00EC2153">
        <w:rPr>
          <w:b/>
        </w:rPr>
        <w:t>Важно!</w:t>
      </w:r>
      <w:r w:rsidRPr="007502A1">
        <w:t xml:space="preserve"> </w:t>
      </w:r>
      <w:r w:rsidRPr="0005561F">
        <w:t>Наличие кнопок «</w:t>
      </w:r>
      <w:r w:rsidR="007C24C9">
        <w:t>Добавить</w:t>
      </w:r>
      <w:r w:rsidRPr="0005561F">
        <w:t xml:space="preserve">» или </w:t>
      </w:r>
      <w:r w:rsidRPr="009B2DFD">
        <w:t>«</w:t>
      </w:r>
      <w:r w:rsidR="007C24C9" w:rsidRPr="00102C54">
        <w:t>Добавить</w:t>
      </w:r>
      <w:r w:rsidR="007C24C9">
        <w:t xml:space="preserve"> запись</w:t>
      </w:r>
      <w:r w:rsidRPr="009B2DFD">
        <w:t xml:space="preserve">» зависит от </w:t>
      </w:r>
      <w:r w:rsidR="007502A1">
        <w:t xml:space="preserve">вида </w:t>
      </w:r>
      <w:r w:rsidR="007C24C9">
        <w:t>справочника</w:t>
      </w:r>
      <w:r w:rsidRPr="009B2DFD">
        <w:t>.</w:t>
      </w:r>
    </w:p>
    <w:p w:rsidR="009E2C8D" w:rsidRDefault="009E2C8D" w:rsidP="00E821EB">
      <w:pPr>
        <w:pStyle w:val="-"/>
      </w:pPr>
      <w:r w:rsidRPr="00DE4524">
        <w:t>«Копировать» (3)</w:t>
      </w:r>
      <w:r w:rsidR="008E3028">
        <w:t xml:space="preserve">, </w:t>
      </w:r>
      <w:r w:rsidR="008E3028" w:rsidRPr="00102C54">
        <w:t>«</w:t>
      </w:r>
      <w:r w:rsidR="008E3028">
        <w:t>Копировать запись</w:t>
      </w:r>
      <w:r w:rsidR="008E3028" w:rsidRPr="00102C54">
        <w:t>» (</w:t>
      </w:r>
      <w:r w:rsidR="008E3028">
        <w:t>13</w:t>
      </w:r>
      <w:r w:rsidR="008E3028" w:rsidRPr="00102C54">
        <w:t xml:space="preserve">) </w:t>
      </w:r>
      <w:r w:rsidRPr="00DE4524">
        <w:t xml:space="preserve">– копирование </w:t>
      </w:r>
      <w:r>
        <w:t>записи</w:t>
      </w:r>
      <w:r w:rsidRPr="00DE4524">
        <w:t>;</w:t>
      </w:r>
    </w:p>
    <w:p w:rsidR="007C24C9" w:rsidRPr="00DE4524" w:rsidRDefault="007C24C9" w:rsidP="00002D23">
      <w:pPr>
        <w:pStyle w:val="a1"/>
      </w:pPr>
      <w:r w:rsidRPr="00EC2153">
        <w:rPr>
          <w:b/>
        </w:rPr>
        <w:t>Важно!</w:t>
      </w:r>
      <w:r w:rsidRPr="007502A1">
        <w:t xml:space="preserve"> </w:t>
      </w:r>
      <w:r w:rsidRPr="0005561F">
        <w:t>Наличие кнопок «</w:t>
      </w:r>
      <w:r w:rsidRPr="00DE4524">
        <w:t>Копировать</w:t>
      </w:r>
      <w:r w:rsidRPr="0005561F">
        <w:t xml:space="preserve">» или </w:t>
      </w:r>
      <w:r w:rsidRPr="009B2DFD">
        <w:t>«</w:t>
      </w:r>
      <w:r w:rsidRPr="00DE4524">
        <w:t>Копировать</w:t>
      </w:r>
      <w:r>
        <w:t xml:space="preserve"> запись</w:t>
      </w:r>
      <w:r w:rsidRPr="009B2DFD">
        <w:t xml:space="preserve">» зависит от </w:t>
      </w:r>
      <w:r w:rsidR="007502A1">
        <w:t xml:space="preserve">вида </w:t>
      </w:r>
      <w:r>
        <w:t>справочника</w:t>
      </w:r>
      <w:r w:rsidRPr="009B2DFD">
        <w:t>.</w:t>
      </w:r>
    </w:p>
    <w:p w:rsidR="009E2C8D" w:rsidRDefault="009E2C8D" w:rsidP="00E821EB">
      <w:pPr>
        <w:pStyle w:val="-"/>
      </w:pPr>
      <w:r w:rsidRPr="00DE4524">
        <w:t>«Редактировать» (4)</w:t>
      </w:r>
      <w:r w:rsidR="008E3028">
        <w:t xml:space="preserve">, </w:t>
      </w:r>
      <w:r w:rsidR="008E3028" w:rsidRPr="00102C54">
        <w:t>«</w:t>
      </w:r>
      <w:r w:rsidR="008E3028">
        <w:t>Редактировать запись</w:t>
      </w:r>
      <w:r w:rsidR="008E3028" w:rsidRPr="00102C54">
        <w:t>» (</w:t>
      </w:r>
      <w:r w:rsidR="008E3028">
        <w:t>12</w:t>
      </w:r>
      <w:r w:rsidR="008E3028" w:rsidRPr="00102C54">
        <w:t>)</w:t>
      </w:r>
      <w:r w:rsidR="009A4DDF">
        <w:t xml:space="preserve"> </w:t>
      </w:r>
      <w:r w:rsidRPr="00DE4524">
        <w:t xml:space="preserve">– редактирование </w:t>
      </w:r>
      <w:r>
        <w:t>записи</w:t>
      </w:r>
      <w:r w:rsidRPr="00DE4524">
        <w:t>;</w:t>
      </w:r>
    </w:p>
    <w:p w:rsidR="007C24C9" w:rsidRPr="00DE4524" w:rsidRDefault="007C24C9" w:rsidP="00002D23">
      <w:pPr>
        <w:pStyle w:val="a1"/>
      </w:pPr>
      <w:r w:rsidRPr="00EC2153">
        <w:rPr>
          <w:b/>
        </w:rPr>
        <w:t>Важно!</w:t>
      </w:r>
      <w:r w:rsidRPr="007502A1">
        <w:t xml:space="preserve"> </w:t>
      </w:r>
      <w:r w:rsidRPr="0005561F">
        <w:t>Наличие кнопок «</w:t>
      </w:r>
      <w:r w:rsidRPr="00DE4524">
        <w:t>Редактировать</w:t>
      </w:r>
      <w:r w:rsidRPr="0005561F">
        <w:t xml:space="preserve">» или </w:t>
      </w:r>
      <w:r w:rsidRPr="009B2DFD">
        <w:t>«</w:t>
      </w:r>
      <w:r w:rsidRPr="00DE4524">
        <w:t>Редактировать</w:t>
      </w:r>
      <w:r>
        <w:t xml:space="preserve"> запись</w:t>
      </w:r>
      <w:r w:rsidRPr="009B2DFD">
        <w:t xml:space="preserve">» зависит от </w:t>
      </w:r>
      <w:r w:rsidR="007502A1">
        <w:t xml:space="preserve">вида </w:t>
      </w:r>
      <w:r>
        <w:t>справочника</w:t>
      </w:r>
      <w:r w:rsidRPr="009B2DFD">
        <w:t>.</w:t>
      </w:r>
    </w:p>
    <w:p w:rsidR="009E2C8D" w:rsidRDefault="009E2C8D" w:rsidP="00E821EB">
      <w:pPr>
        <w:pStyle w:val="-"/>
      </w:pPr>
      <w:r w:rsidRPr="00DE4524">
        <w:t xml:space="preserve">«Переместить» (5) – перемещение </w:t>
      </w:r>
      <w:r>
        <w:t>записи</w:t>
      </w:r>
      <w:r w:rsidRPr="00DE4524">
        <w:t>;</w:t>
      </w:r>
    </w:p>
    <w:p w:rsidR="00514363" w:rsidRPr="00DE4524" w:rsidRDefault="00514363" w:rsidP="007502A1">
      <w:pPr>
        <w:pStyle w:val="-"/>
        <w:numPr>
          <w:ilvl w:val="0"/>
          <w:numId w:val="0"/>
        </w:numPr>
        <w:ind w:left="624"/>
      </w:pPr>
      <w:r w:rsidRPr="00EC2153">
        <w:rPr>
          <w:b/>
        </w:rPr>
        <w:t>Важно!</w:t>
      </w:r>
      <w:r w:rsidRPr="007502A1">
        <w:t xml:space="preserve"> </w:t>
      </w:r>
      <w:r w:rsidRPr="0005561F">
        <w:t>Наличие кноп</w:t>
      </w:r>
      <w:r>
        <w:t>ки</w:t>
      </w:r>
      <w:r w:rsidRPr="0005561F">
        <w:t xml:space="preserve"> «</w:t>
      </w:r>
      <w:r w:rsidRPr="00DE4524">
        <w:t>Переместить</w:t>
      </w:r>
      <w:r w:rsidRPr="0005561F">
        <w:t xml:space="preserve">» </w:t>
      </w:r>
      <w:r w:rsidRPr="009B2DFD">
        <w:t>зависит от</w:t>
      </w:r>
      <w:r w:rsidR="007502A1">
        <w:t xml:space="preserve"> вида </w:t>
      </w:r>
      <w:r>
        <w:t>справочника</w:t>
      </w:r>
      <w:r w:rsidRPr="009B2DFD">
        <w:t>.</w:t>
      </w:r>
    </w:p>
    <w:p w:rsidR="009E2C8D" w:rsidRDefault="009E2C8D" w:rsidP="00E821EB">
      <w:pPr>
        <w:pStyle w:val="-"/>
      </w:pPr>
      <w:r w:rsidRPr="00DE4524">
        <w:t>«Удалить» (6)</w:t>
      </w:r>
      <w:r w:rsidR="008E3028">
        <w:t xml:space="preserve">, </w:t>
      </w:r>
      <w:r w:rsidR="008E3028" w:rsidRPr="00102C54">
        <w:t>«Удалить</w:t>
      </w:r>
      <w:r w:rsidR="008E3028">
        <w:t xml:space="preserve"> запись</w:t>
      </w:r>
      <w:r w:rsidR="008E3028" w:rsidRPr="00102C54">
        <w:t>» (</w:t>
      </w:r>
      <w:r w:rsidR="008E3028">
        <w:t>14</w:t>
      </w:r>
      <w:r w:rsidR="008E3028" w:rsidRPr="00102C54">
        <w:t>)</w:t>
      </w:r>
      <w:r w:rsidR="009A4DDF">
        <w:t xml:space="preserve"> </w:t>
      </w:r>
      <w:r w:rsidRPr="00DE4524">
        <w:t xml:space="preserve">– удаление </w:t>
      </w:r>
      <w:r>
        <w:t>записи</w:t>
      </w:r>
      <w:r w:rsidRPr="00DE4524">
        <w:t>;</w:t>
      </w:r>
    </w:p>
    <w:p w:rsidR="008E3028" w:rsidRPr="00DE4524" w:rsidRDefault="008E3028" w:rsidP="00002D23">
      <w:pPr>
        <w:pStyle w:val="a1"/>
      </w:pPr>
      <w:r w:rsidRPr="00EC2153">
        <w:rPr>
          <w:b/>
        </w:rPr>
        <w:t>Важно!</w:t>
      </w:r>
      <w:r w:rsidRPr="007502A1">
        <w:t xml:space="preserve"> </w:t>
      </w:r>
      <w:r w:rsidRPr="0005561F">
        <w:t xml:space="preserve">Наличие кнопок «Удалить» или </w:t>
      </w:r>
      <w:r w:rsidRPr="009B2DFD">
        <w:t xml:space="preserve">«Удалить запись» зависит от </w:t>
      </w:r>
      <w:r w:rsidR="007502A1">
        <w:t xml:space="preserve">вида </w:t>
      </w:r>
      <w:r w:rsidR="007C24C9">
        <w:t>справочника</w:t>
      </w:r>
      <w:r w:rsidRPr="009B2DFD">
        <w:t>.</w:t>
      </w:r>
    </w:p>
    <w:p w:rsidR="009E2C8D" w:rsidRPr="00DE4524" w:rsidRDefault="009E2C8D" w:rsidP="00E821EB">
      <w:pPr>
        <w:pStyle w:val="-"/>
      </w:pPr>
      <w:r w:rsidRPr="00DE4524">
        <w:lastRenderedPageBreak/>
        <w:t xml:space="preserve">«Экспорт в </w:t>
      </w:r>
      <w:proofErr w:type="spellStart"/>
      <w:r w:rsidRPr="00EC2153">
        <w:t>Excel</w:t>
      </w:r>
      <w:proofErr w:type="spellEnd"/>
      <w:r w:rsidRPr="00DE4524">
        <w:t xml:space="preserve">» (7) – экспорт файла с расширением </w:t>
      </w:r>
      <w:r w:rsidRPr="00EC2153">
        <w:rPr>
          <w:b/>
        </w:rPr>
        <w:t>*.</w:t>
      </w:r>
      <w:proofErr w:type="spellStart"/>
      <w:r w:rsidRPr="00EC2153">
        <w:rPr>
          <w:b/>
        </w:rPr>
        <w:t>xls</w:t>
      </w:r>
      <w:proofErr w:type="spellEnd"/>
      <w:r w:rsidRPr="00EC2153">
        <w:t xml:space="preserve"> </w:t>
      </w:r>
      <w:r w:rsidRPr="00DE4524">
        <w:t>на рабочую станцию пользователя;</w:t>
      </w:r>
    </w:p>
    <w:p w:rsidR="009E2C8D" w:rsidRPr="00DE4524" w:rsidRDefault="009E2C8D" w:rsidP="00E821EB">
      <w:pPr>
        <w:pStyle w:val="-"/>
      </w:pPr>
      <w:r w:rsidRPr="00DE4524">
        <w:t xml:space="preserve">«Настройка» (8) </w:t>
      </w:r>
      <w:r w:rsidRPr="00DE4524">
        <w:noBreakHyphen/>
        <w:t xml:space="preserve"> настройка справочника;</w:t>
      </w:r>
    </w:p>
    <w:p w:rsidR="009E2C8D" w:rsidRPr="00DE4524" w:rsidRDefault="009E2C8D" w:rsidP="00E821EB">
      <w:pPr>
        <w:pStyle w:val="-"/>
      </w:pPr>
      <w:r w:rsidRPr="00DE4524">
        <w:t xml:space="preserve">«Журнал изменения записи» (9) </w:t>
      </w:r>
      <w:r w:rsidRPr="00DE4524">
        <w:noBreakHyphen/>
        <w:t xml:space="preserve"> просмотр журнала изменений справочника;</w:t>
      </w:r>
    </w:p>
    <w:p w:rsidR="009E2C8D" w:rsidRDefault="009E2C8D" w:rsidP="00E821EB">
      <w:pPr>
        <w:pStyle w:val="-"/>
      </w:pPr>
      <w:r w:rsidRPr="00DE4524">
        <w:t xml:space="preserve">«Просмотр» (10) – просмотр </w:t>
      </w:r>
      <w:r>
        <w:t>записи</w:t>
      </w:r>
      <w:r w:rsidR="00A73C20">
        <w:t>;</w:t>
      </w:r>
    </w:p>
    <w:p w:rsidR="008E3028" w:rsidRDefault="008E3028" w:rsidP="00E821EB">
      <w:pPr>
        <w:pStyle w:val="-"/>
      </w:pPr>
      <w:r>
        <w:t xml:space="preserve">«Импорт из </w:t>
      </w:r>
      <w:r>
        <w:rPr>
          <w:lang w:val="en-US"/>
        </w:rPr>
        <w:t>Excel</w:t>
      </w:r>
      <w:r>
        <w:t>»</w:t>
      </w:r>
      <w:r w:rsidRPr="0074236B">
        <w:t xml:space="preserve"> </w:t>
      </w:r>
      <w:r>
        <w:t>(15)</w:t>
      </w:r>
      <w:r w:rsidRPr="00102C54">
        <w:t xml:space="preserve"> </w:t>
      </w:r>
      <w:r>
        <w:t xml:space="preserve">– импорт файла с расширением </w:t>
      </w:r>
      <w:r w:rsidRPr="008C30D3">
        <w:rPr>
          <w:b/>
          <w:snapToGrid/>
        </w:rPr>
        <w:t>*.</w:t>
      </w:r>
      <w:proofErr w:type="spellStart"/>
      <w:r w:rsidRPr="008C30D3">
        <w:rPr>
          <w:b/>
          <w:snapToGrid/>
          <w:lang w:val="en-US"/>
        </w:rPr>
        <w:t>xls</w:t>
      </w:r>
      <w:proofErr w:type="spellEnd"/>
      <w:r>
        <w:rPr>
          <w:b/>
          <w:snapToGrid/>
        </w:rPr>
        <w:t xml:space="preserve"> </w:t>
      </w:r>
      <w:r>
        <w:t>в Систему;</w:t>
      </w:r>
    </w:p>
    <w:p w:rsidR="00514363" w:rsidRDefault="008E3028" w:rsidP="00E821EB">
      <w:pPr>
        <w:pStyle w:val="-"/>
      </w:pPr>
      <w:r>
        <w:t>«Добавить верхний уровень» (16</w:t>
      </w:r>
      <w:r w:rsidRPr="00102C54">
        <w:t xml:space="preserve">) – </w:t>
      </w:r>
      <w:r w:rsidRPr="002324AA">
        <w:t xml:space="preserve">добавление </w:t>
      </w:r>
      <w:r>
        <w:t>родительской записи;</w:t>
      </w:r>
    </w:p>
    <w:p w:rsidR="00514363" w:rsidRDefault="00514363" w:rsidP="007502A1">
      <w:pPr>
        <w:pStyle w:val="a1"/>
      </w:pPr>
      <w:r w:rsidRPr="00EC2153">
        <w:rPr>
          <w:b/>
        </w:rPr>
        <w:t>Важно!</w:t>
      </w:r>
      <w:r w:rsidRPr="007502A1">
        <w:t xml:space="preserve"> </w:t>
      </w:r>
      <w:r w:rsidRPr="0005561F">
        <w:t>Наличие кнопок «</w:t>
      </w:r>
      <w:r w:rsidRPr="00DE4524">
        <w:t xml:space="preserve">Экспорт в </w:t>
      </w:r>
      <w:proofErr w:type="spellStart"/>
      <w:r w:rsidRPr="00EC2153">
        <w:t>Excel</w:t>
      </w:r>
      <w:proofErr w:type="spellEnd"/>
      <w:r w:rsidRPr="0005561F">
        <w:t>»</w:t>
      </w:r>
      <w:r>
        <w:t>, «</w:t>
      </w:r>
      <w:r w:rsidRPr="00DE4524">
        <w:t>Настройка</w:t>
      </w:r>
      <w:r>
        <w:t xml:space="preserve">», «Импорт из </w:t>
      </w:r>
      <w:r>
        <w:rPr>
          <w:lang w:val="en-US"/>
        </w:rPr>
        <w:t>Excel</w:t>
      </w:r>
      <w:r>
        <w:t>»</w:t>
      </w:r>
      <w:r w:rsidRPr="0005561F">
        <w:t xml:space="preserve"> или </w:t>
      </w:r>
      <w:r w:rsidRPr="009B2DFD">
        <w:t>«</w:t>
      </w:r>
      <w:r>
        <w:t>Добавить верхний уровень</w:t>
      </w:r>
      <w:r w:rsidRPr="009B2DFD">
        <w:t xml:space="preserve">» зависит от </w:t>
      </w:r>
      <w:r>
        <w:t>справочника</w:t>
      </w:r>
      <w:r w:rsidRPr="009B2DFD">
        <w:t>.</w:t>
      </w:r>
    </w:p>
    <w:p w:rsidR="009E2C8D" w:rsidRPr="00897739" w:rsidRDefault="009B38E4" w:rsidP="00002D23">
      <w:pPr>
        <w:pStyle w:val="aa"/>
        <w:rPr>
          <w:lang w:val="ru-RU"/>
        </w:rPr>
      </w:pPr>
      <w:r w:rsidRPr="00897739">
        <w:rPr>
          <w:lang w:val="ru-RU" w:eastAsia="ru-RU"/>
        </w:rPr>
        <w:drawing>
          <wp:inline distT="0" distB="0" distL="0" distR="0">
            <wp:extent cx="5772150" cy="2036248"/>
            <wp:effectExtent l="0" t="0" r="0" b="254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cstate="print"/>
                    <a:stretch>
                      <a:fillRect/>
                    </a:stretch>
                  </pic:blipFill>
                  <pic:spPr>
                    <a:xfrm>
                      <a:off x="0" y="0"/>
                      <a:ext cx="5768294" cy="2034888"/>
                    </a:xfrm>
                    <a:prstGeom prst="rect">
                      <a:avLst/>
                    </a:prstGeom>
                  </pic:spPr>
                </pic:pic>
              </a:graphicData>
            </a:graphic>
          </wp:inline>
        </w:drawing>
      </w:r>
    </w:p>
    <w:p w:rsidR="009E2C8D" w:rsidRPr="00DE4524" w:rsidRDefault="009E2C8D" w:rsidP="00002D23">
      <w:pPr>
        <w:pStyle w:val="ab"/>
      </w:pPr>
      <w:bookmarkStart w:id="3645" w:name="_Ref399328553"/>
      <w:r w:rsidRPr="00DE4524">
        <w:t>Рисунок </w:t>
      </w:r>
      <w:r w:rsidR="00EF133A" w:rsidRPr="00EC2153">
        <w:fldChar w:fldCharType="begin"/>
      </w:r>
      <w:r w:rsidRPr="00DE4524">
        <w:instrText xml:space="preserve"> SEQ Рисунок \* ARABIC </w:instrText>
      </w:r>
      <w:r w:rsidR="00EF133A" w:rsidRPr="00EC2153">
        <w:fldChar w:fldCharType="separate"/>
      </w:r>
      <w:r w:rsidR="003D612E">
        <w:rPr>
          <w:noProof/>
        </w:rPr>
        <w:t>88</w:t>
      </w:r>
      <w:r w:rsidR="00EF133A" w:rsidRPr="00EC2153">
        <w:fldChar w:fldCharType="end"/>
      </w:r>
      <w:bookmarkEnd w:id="3645"/>
      <w:r w:rsidRPr="00DE4524">
        <w:t>. Функциональные кнопки</w:t>
      </w:r>
    </w:p>
    <w:p w:rsidR="00A73C20" w:rsidRPr="00102C54" w:rsidRDefault="00062A6F" w:rsidP="00002D23">
      <w:pPr>
        <w:pStyle w:val="aa"/>
      </w:pPr>
      <w:r w:rsidRPr="00897739">
        <w:rPr>
          <w:lang w:val="ru-RU" w:eastAsia="ru-RU"/>
        </w:rPr>
        <w:drawing>
          <wp:inline distT="0" distB="0" distL="0" distR="0">
            <wp:extent cx="5657850" cy="2119723"/>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cstate="print"/>
                    <a:stretch>
                      <a:fillRect/>
                    </a:stretch>
                  </pic:blipFill>
                  <pic:spPr>
                    <a:xfrm>
                      <a:off x="0" y="0"/>
                      <a:ext cx="5653744" cy="2118185"/>
                    </a:xfrm>
                    <a:prstGeom prst="rect">
                      <a:avLst/>
                    </a:prstGeom>
                  </pic:spPr>
                </pic:pic>
              </a:graphicData>
            </a:graphic>
          </wp:inline>
        </w:drawing>
      </w:r>
    </w:p>
    <w:p w:rsidR="00A73C20" w:rsidRPr="00102C54" w:rsidRDefault="00A73C20" w:rsidP="00002D23">
      <w:pPr>
        <w:pStyle w:val="ab"/>
      </w:pPr>
      <w:r w:rsidRPr="00102C54">
        <w:t>Рисунок </w:t>
      </w:r>
      <w:r w:rsidR="00EF133A">
        <w:fldChar w:fldCharType="begin"/>
      </w:r>
      <w:r w:rsidR="004F061F">
        <w:instrText xml:space="preserve"> SEQ Рисунок \* ARABIC </w:instrText>
      </w:r>
      <w:r w:rsidR="00EF133A">
        <w:fldChar w:fldCharType="separate"/>
      </w:r>
      <w:r w:rsidR="003D612E">
        <w:rPr>
          <w:noProof/>
        </w:rPr>
        <w:t>89</w:t>
      </w:r>
      <w:r w:rsidR="00EF133A">
        <w:rPr>
          <w:noProof/>
        </w:rPr>
        <w:fldChar w:fldCharType="end"/>
      </w:r>
      <w:r w:rsidRPr="00102C54">
        <w:t>. Функциональные кнопки</w:t>
      </w:r>
    </w:p>
    <w:p w:rsidR="00E025E4" w:rsidRDefault="00062A6F" w:rsidP="00002D23">
      <w:pPr>
        <w:pStyle w:val="aa"/>
      </w:pPr>
      <w:r w:rsidRPr="00F52056">
        <w:rPr>
          <w:lang w:val="ru-RU" w:eastAsia="ru-RU"/>
        </w:rPr>
        <w:lastRenderedPageBreak/>
        <w:drawing>
          <wp:inline distT="0" distB="0" distL="0" distR="0">
            <wp:extent cx="5829300" cy="1992033"/>
            <wp:effectExtent l="0" t="0" r="0" b="825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stretch>
                      <a:fillRect/>
                    </a:stretch>
                  </pic:blipFill>
                  <pic:spPr>
                    <a:xfrm>
                      <a:off x="0" y="0"/>
                      <a:ext cx="5830251" cy="1992358"/>
                    </a:xfrm>
                    <a:prstGeom prst="rect">
                      <a:avLst/>
                    </a:prstGeom>
                  </pic:spPr>
                </pic:pic>
              </a:graphicData>
            </a:graphic>
          </wp:inline>
        </w:drawing>
      </w:r>
    </w:p>
    <w:p w:rsidR="00E025E4" w:rsidRDefault="00E025E4" w:rsidP="00002D23">
      <w:pPr>
        <w:pStyle w:val="ab"/>
      </w:pPr>
      <w:bookmarkStart w:id="3646" w:name="_Ref399328560"/>
      <w:r>
        <w:t>Рисунок </w:t>
      </w:r>
      <w:r w:rsidR="00EF133A">
        <w:fldChar w:fldCharType="begin"/>
      </w:r>
      <w:r w:rsidR="004F061F">
        <w:instrText xml:space="preserve"> SEQ Рисунок \* ARABIC </w:instrText>
      </w:r>
      <w:r w:rsidR="00EF133A">
        <w:fldChar w:fldCharType="separate"/>
      </w:r>
      <w:r w:rsidR="003D612E">
        <w:rPr>
          <w:noProof/>
        </w:rPr>
        <w:t>90</w:t>
      </w:r>
      <w:r w:rsidR="00EF133A">
        <w:rPr>
          <w:noProof/>
        </w:rPr>
        <w:fldChar w:fldCharType="end"/>
      </w:r>
      <w:bookmarkEnd w:id="3646"/>
      <w:r>
        <w:t>. Функциональные кнопки</w:t>
      </w:r>
    </w:p>
    <w:p w:rsidR="0082175B" w:rsidRPr="00B92A16" w:rsidRDefault="0082175B" w:rsidP="00002D23">
      <w:pPr>
        <w:pStyle w:val="3"/>
      </w:pPr>
      <w:bookmarkStart w:id="3647" w:name="_Toc399318379"/>
      <w:bookmarkStart w:id="3648" w:name="_Toc399319942"/>
      <w:bookmarkStart w:id="3649" w:name="_Toc399334712"/>
      <w:bookmarkStart w:id="3650" w:name="_Ref395706538"/>
      <w:bookmarkStart w:id="3651" w:name="_Toc454197572"/>
      <w:bookmarkStart w:id="3652" w:name="_Toc454205536"/>
      <w:bookmarkEnd w:id="3647"/>
      <w:bookmarkEnd w:id="3648"/>
      <w:bookmarkEnd w:id="3649"/>
      <w:r w:rsidRPr="00B92A16">
        <w:t>Работа со справочником «</w:t>
      </w:r>
      <w:r w:rsidR="00383BA6" w:rsidRPr="00B92A16">
        <w:t>Счета</w:t>
      </w:r>
      <w:r w:rsidRPr="00B92A16">
        <w:t>»</w:t>
      </w:r>
      <w:bookmarkEnd w:id="3635"/>
      <w:bookmarkEnd w:id="3636"/>
      <w:bookmarkEnd w:id="3650"/>
      <w:bookmarkEnd w:id="3651"/>
      <w:bookmarkEnd w:id="3652"/>
    </w:p>
    <w:p w:rsidR="00805406" w:rsidRDefault="00805406" w:rsidP="00002D23">
      <w:pPr>
        <w:pStyle w:val="a1"/>
      </w:pPr>
      <w:r w:rsidRPr="00805406">
        <w:t xml:space="preserve">Справочник «Счета» </w:t>
      </w:r>
      <w:r w:rsidR="00456DB3">
        <w:t>состоит из</w:t>
      </w:r>
      <w:r w:rsidRPr="00805406">
        <w:t xml:space="preserve"> дв</w:t>
      </w:r>
      <w:r w:rsidR="00CF3743">
        <w:t>ух</w:t>
      </w:r>
      <w:r w:rsidRPr="00805406">
        <w:t xml:space="preserve"> </w:t>
      </w:r>
      <w:r w:rsidR="00F041D9">
        <w:t xml:space="preserve">взаимосвязанных </w:t>
      </w:r>
      <w:r w:rsidRPr="00805406">
        <w:t>блок</w:t>
      </w:r>
      <w:r w:rsidR="00CF3743">
        <w:t>ов</w:t>
      </w:r>
      <w:r w:rsidRPr="00805406">
        <w:t>:</w:t>
      </w:r>
    </w:p>
    <w:p w:rsidR="00805406" w:rsidRPr="003A471E" w:rsidRDefault="00805406" w:rsidP="00E821EB">
      <w:pPr>
        <w:pStyle w:val="-"/>
      </w:pPr>
      <w:r w:rsidRPr="003A471E">
        <w:t>«Расчетные счета»;</w:t>
      </w:r>
    </w:p>
    <w:p w:rsidR="00805406" w:rsidRPr="003A471E" w:rsidRDefault="00805406" w:rsidP="00E821EB">
      <w:pPr>
        <w:pStyle w:val="-"/>
      </w:pPr>
      <w:r w:rsidRPr="003A471E">
        <w:t>«Лицевые счета».</w:t>
      </w:r>
      <w:r w:rsidR="00C31EBA">
        <w:t xml:space="preserve"> Запись из этого блока создается с привязкой к записи из блока «Расчетные счета», причем для одного расчетного счета может быть несколько лицевых счетов.</w:t>
      </w:r>
    </w:p>
    <w:p w:rsidR="00805406" w:rsidRPr="00B92A16" w:rsidRDefault="00805406" w:rsidP="00002D23">
      <w:pPr>
        <w:pStyle w:val="4"/>
      </w:pPr>
      <w:bookmarkStart w:id="3653" w:name="_Ref395626207"/>
      <w:r w:rsidRPr="00B92A16">
        <w:t>Работа в блоке «Расчетные счета»</w:t>
      </w:r>
      <w:bookmarkEnd w:id="3653"/>
    </w:p>
    <w:p w:rsidR="00087573" w:rsidRPr="00B92A16" w:rsidRDefault="00087573" w:rsidP="00002D23">
      <w:pPr>
        <w:pStyle w:val="5"/>
      </w:pPr>
      <w:bookmarkStart w:id="3654" w:name="_Ref396982925"/>
      <w:r w:rsidRPr="00B92A16">
        <w:t>Добавление расчетного счета</w:t>
      </w:r>
      <w:bookmarkEnd w:id="3654"/>
    </w:p>
    <w:p w:rsidR="00087573" w:rsidRPr="00B92A16" w:rsidRDefault="00087573" w:rsidP="00002D23">
      <w:pPr>
        <w:pStyle w:val="a1"/>
      </w:pPr>
      <w:r w:rsidRPr="00B92A16">
        <w:t xml:space="preserve">Для добавления расчетного счета необходимо </w:t>
      </w:r>
      <w:r w:rsidR="00F71A1E" w:rsidRPr="00B92A16">
        <w:t xml:space="preserve">нажать на кнопку </w:t>
      </w:r>
      <w:r w:rsidRPr="00B92A16">
        <w:t>«Добавить</w:t>
      </w:r>
      <w:r w:rsidR="005D1483" w:rsidRPr="00B92A16">
        <w:t xml:space="preserve"> запись</w:t>
      </w:r>
      <w:r w:rsidRPr="00B92A16">
        <w:t>» (</w:t>
      </w:r>
      <w:r w:rsidR="00456376">
        <w:fldChar w:fldCharType="begin"/>
      </w:r>
      <w:r w:rsidR="00456376">
        <w:instrText xml:space="preserve"> REF _Ref382824922 \h  \* MERGEFORMAT </w:instrText>
      </w:r>
      <w:r w:rsidR="00456376">
        <w:fldChar w:fldCharType="separate"/>
      </w:r>
      <w:r w:rsidR="003D612E" w:rsidRPr="00B92A16">
        <w:t>Рисунок </w:t>
      </w:r>
      <w:r w:rsidR="003D612E">
        <w:t>91</w:t>
      </w:r>
      <w:r w:rsidR="00456376">
        <w:fldChar w:fldCharType="end"/>
      </w:r>
      <w:r w:rsidRPr="00B92A16">
        <w:t>).</w:t>
      </w:r>
    </w:p>
    <w:p w:rsidR="00087573" w:rsidRPr="00F71A1E" w:rsidRDefault="00B92A16" w:rsidP="00002D23">
      <w:pPr>
        <w:pStyle w:val="aa"/>
      </w:pPr>
      <w:bookmarkStart w:id="3655" w:name="_Ref382824921"/>
      <w:r w:rsidRPr="00EC2153">
        <w:rPr>
          <w:lang w:val="ru-RU" w:eastAsia="ru-RU"/>
        </w:rPr>
        <w:drawing>
          <wp:inline distT="0" distB="0" distL="0" distR="0">
            <wp:extent cx="6010275" cy="1568913"/>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stretch>
                      <a:fillRect/>
                    </a:stretch>
                  </pic:blipFill>
                  <pic:spPr>
                    <a:xfrm>
                      <a:off x="0" y="0"/>
                      <a:ext cx="6005913" cy="1567774"/>
                    </a:xfrm>
                    <a:prstGeom prst="rect">
                      <a:avLst/>
                    </a:prstGeom>
                  </pic:spPr>
                </pic:pic>
              </a:graphicData>
            </a:graphic>
          </wp:inline>
        </w:drawing>
      </w:r>
    </w:p>
    <w:p w:rsidR="00087573" w:rsidRPr="00B92A16" w:rsidRDefault="00087573" w:rsidP="00002D23">
      <w:pPr>
        <w:pStyle w:val="ab"/>
      </w:pPr>
      <w:bookmarkStart w:id="3656" w:name="_Ref382824922"/>
      <w:bookmarkStart w:id="3657" w:name="_Toc395623220"/>
      <w:r w:rsidRPr="00B92A16">
        <w:t>Рисунок </w:t>
      </w:r>
      <w:r w:rsidR="00EF133A" w:rsidRPr="00EC2153">
        <w:fldChar w:fldCharType="begin"/>
      </w:r>
      <w:r w:rsidR="003D1FAB" w:rsidRPr="00B92A16">
        <w:instrText xml:space="preserve"> SEQ Рисунок \* ARABIC </w:instrText>
      </w:r>
      <w:r w:rsidR="00EF133A" w:rsidRPr="00EC2153">
        <w:fldChar w:fldCharType="separate"/>
      </w:r>
      <w:r w:rsidR="003D612E">
        <w:rPr>
          <w:noProof/>
        </w:rPr>
        <w:t>91</w:t>
      </w:r>
      <w:r w:rsidR="00EF133A" w:rsidRPr="00EC2153">
        <w:fldChar w:fldCharType="end"/>
      </w:r>
      <w:bookmarkEnd w:id="3655"/>
      <w:bookmarkEnd w:id="3656"/>
      <w:r w:rsidRPr="00B92A16">
        <w:t>. Кнопка «Добавить</w:t>
      </w:r>
      <w:r w:rsidR="00805406" w:rsidRPr="00B92A16">
        <w:t xml:space="preserve"> запись</w:t>
      </w:r>
      <w:r w:rsidRPr="00B92A16">
        <w:t>»</w:t>
      </w:r>
      <w:bookmarkEnd w:id="3657"/>
    </w:p>
    <w:p w:rsidR="00087573" w:rsidRPr="00DE4524" w:rsidRDefault="00087573" w:rsidP="00002D23">
      <w:pPr>
        <w:pStyle w:val="a1"/>
      </w:pPr>
      <w:r w:rsidRPr="00DE4524">
        <w:t>В результате откроется окно «Расчетные счета: Добавление» (</w:t>
      </w:r>
      <w:r w:rsidR="00456376">
        <w:fldChar w:fldCharType="begin"/>
      </w:r>
      <w:r w:rsidR="00456376">
        <w:instrText xml:space="preserve"> REF _Ref382824923 \h  \* MERGEFORMAT </w:instrText>
      </w:r>
      <w:r w:rsidR="00456376">
        <w:fldChar w:fldCharType="separate"/>
      </w:r>
      <w:r w:rsidR="003D612E" w:rsidRPr="00276C94">
        <w:t>Рисунок </w:t>
      </w:r>
      <w:r w:rsidR="003D612E">
        <w:t>92</w:t>
      </w:r>
      <w:r w:rsidR="00456376">
        <w:fldChar w:fldCharType="end"/>
      </w:r>
      <w:r w:rsidRPr="00DE4524">
        <w:t>).</w:t>
      </w:r>
    </w:p>
    <w:p w:rsidR="00087573" w:rsidRPr="00102C54" w:rsidRDefault="005D1483" w:rsidP="00002D23">
      <w:pPr>
        <w:pStyle w:val="aa"/>
      </w:pPr>
      <w:r w:rsidRPr="008C30D3">
        <w:rPr>
          <w:lang w:val="ru-RU" w:eastAsia="ru-RU"/>
        </w:rPr>
        <w:lastRenderedPageBreak/>
        <w:drawing>
          <wp:inline distT="0" distB="0" distL="0" distR="0">
            <wp:extent cx="5838825" cy="2276112"/>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cstate="print"/>
                    <a:stretch>
                      <a:fillRect/>
                    </a:stretch>
                  </pic:blipFill>
                  <pic:spPr>
                    <a:xfrm>
                      <a:off x="0" y="0"/>
                      <a:ext cx="5849910" cy="2280433"/>
                    </a:xfrm>
                    <a:prstGeom prst="rect">
                      <a:avLst/>
                    </a:prstGeom>
                  </pic:spPr>
                </pic:pic>
              </a:graphicData>
            </a:graphic>
          </wp:inline>
        </w:drawing>
      </w:r>
    </w:p>
    <w:p w:rsidR="00087573" w:rsidRPr="00276C94" w:rsidRDefault="00087573" w:rsidP="00002D23">
      <w:pPr>
        <w:pStyle w:val="ab"/>
      </w:pPr>
      <w:bookmarkStart w:id="3658" w:name="_Ref382824923"/>
      <w:bookmarkStart w:id="3659" w:name="_Toc395623221"/>
      <w:r w:rsidRPr="00276C94">
        <w:t>Рисунок </w:t>
      </w:r>
      <w:r w:rsidR="00EF133A">
        <w:fldChar w:fldCharType="begin"/>
      </w:r>
      <w:r w:rsidR="004F061F">
        <w:instrText xml:space="preserve"> SEQ Рисунок \* ARABIC </w:instrText>
      </w:r>
      <w:r w:rsidR="00EF133A">
        <w:fldChar w:fldCharType="separate"/>
      </w:r>
      <w:r w:rsidR="003D612E">
        <w:rPr>
          <w:noProof/>
        </w:rPr>
        <w:t>92</w:t>
      </w:r>
      <w:r w:rsidR="00EF133A">
        <w:rPr>
          <w:noProof/>
        </w:rPr>
        <w:fldChar w:fldCharType="end"/>
      </w:r>
      <w:bookmarkEnd w:id="3658"/>
      <w:r w:rsidRPr="00276C94">
        <w:t>. Окно «Расчетные счета: Добавление»</w:t>
      </w:r>
      <w:bookmarkEnd w:id="3659"/>
    </w:p>
    <w:p w:rsidR="00276C94" w:rsidRPr="00DE4524" w:rsidRDefault="00087573" w:rsidP="00002D23">
      <w:pPr>
        <w:pStyle w:val="a1"/>
      </w:pPr>
      <w:r w:rsidRPr="00DE4524">
        <w:t>Пол</w:t>
      </w:r>
      <w:r w:rsidR="005D1483" w:rsidRPr="00DE4524">
        <w:t>е</w:t>
      </w:r>
      <w:r w:rsidRPr="00DE4524">
        <w:t xml:space="preserve"> «Вид зачисления» </w:t>
      </w:r>
      <w:r w:rsidR="00276C94" w:rsidRPr="00DE4524">
        <w:t>заполняется</w:t>
      </w:r>
      <w:r w:rsidRPr="00DE4524">
        <w:t xml:space="preserve"> выбором значения из справочника «Виды зачислений</w:t>
      </w:r>
      <w:r w:rsidR="00276C94" w:rsidRPr="00DE4524">
        <w:t>».</w:t>
      </w:r>
    </w:p>
    <w:p w:rsidR="00276C94" w:rsidRDefault="005D1483" w:rsidP="00002D23">
      <w:pPr>
        <w:pStyle w:val="a1"/>
      </w:pPr>
      <w:r w:rsidRPr="00102C54">
        <w:t>Пол</w:t>
      </w:r>
      <w:r>
        <w:t>е</w:t>
      </w:r>
      <w:r w:rsidRPr="00102C54">
        <w:t xml:space="preserve"> «</w:t>
      </w:r>
      <w:r>
        <w:t>Орган, осуществляющи</w:t>
      </w:r>
      <w:r w:rsidR="008F246A">
        <w:t>й</w:t>
      </w:r>
      <w:r>
        <w:t xml:space="preserve"> кассовое обслуживание</w:t>
      </w:r>
      <w:r w:rsidRPr="00102C54">
        <w:t>» заполня</w:t>
      </w:r>
      <w:r>
        <w:t>е</w:t>
      </w:r>
      <w:r w:rsidRPr="00102C54">
        <w:t>тся выбором значения из справочника «</w:t>
      </w:r>
      <w:r>
        <w:t>Органы, осуществляющие кассовое обслуживание</w:t>
      </w:r>
      <w:r w:rsidRPr="00102C54">
        <w:t>»</w:t>
      </w:r>
      <w:r w:rsidR="00276C94" w:rsidRPr="00102C54">
        <w:t>.</w:t>
      </w:r>
    </w:p>
    <w:p w:rsidR="00087573" w:rsidRPr="00102C54" w:rsidRDefault="00087573" w:rsidP="00002D23">
      <w:pPr>
        <w:pStyle w:val="a1"/>
      </w:pPr>
      <w:r w:rsidRPr="00102C54">
        <w:t>Поле «Расчетный счет» заполняется вручную с клавиатуры.</w:t>
      </w:r>
    </w:p>
    <w:p w:rsidR="00276C94" w:rsidRDefault="00087573" w:rsidP="00002D23">
      <w:pPr>
        <w:pStyle w:val="a1"/>
      </w:pPr>
      <w:r w:rsidRPr="00102C54">
        <w:t>Поле «Банк» заполняется выбором значения из справочника «</w:t>
      </w:r>
      <w:r w:rsidR="005D1483">
        <w:t>Участники межбанковских расчетов</w:t>
      </w:r>
      <w:r w:rsidR="007F687A">
        <w:t>»</w:t>
      </w:r>
      <w:r w:rsidR="00455D3A">
        <w:t>.</w:t>
      </w:r>
    </w:p>
    <w:p w:rsidR="00276C94" w:rsidRPr="00276C94" w:rsidRDefault="00276C94" w:rsidP="00002D23">
      <w:pPr>
        <w:pStyle w:val="a1"/>
      </w:pPr>
      <w:r>
        <w:t>Поля «БИК», «Корреспондентский счет» и «</w:t>
      </w:r>
      <w:r>
        <w:rPr>
          <w:lang w:val="en-US"/>
        </w:rPr>
        <w:t>SWIFT</w:t>
      </w:r>
      <w:r>
        <w:t>(СВИФТ)» закрыты для редактирования.</w:t>
      </w:r>
    </w:p>
    <w:p w:rsidR="00087573" w:rsidRPr="00102C54" w:rsidRDefault="00087573" w:rsidP="00002D23">
      <w:pPr>
        <w:pStyle w:val="a1"/>
      </w:pPr>
      <w:r w:rsidRPr="00102C54">
        <w:t>Поля «Дата начала действия» и «Дата окончания действия» заполняютс</w:t>
      </w:r>
      <w:r w:rsidR="00F71A1E">
        <w:t>я выбором значения из календаря</w:t>
      </w:r>
      <w:r w:rsidR="00F71A1E" w:rsidRPr="00102C54">
        <w:t>.</w:t>
      </w:r>
    </w:p>
    <w:p w:rsidR="00087573" w:rsidRPr="00102C54" w:rsidRDefault="00087573" w:rsidP="00002D23">
      <w:pPr>
        <w:pStyle w:val="a1"/>
        <w:rPr>
          <w:noProof/>
        </w:rPr>
      </w:pPr>
      <w:r w:rsidRPr="00102C54">
        <w:rPr>
          <w:b/>
        </w:rPr>
        <w:t>Важно!</w:t>
      </w:r>
      <w:r w:rsidRPr="00102C54">
        <w:t xml:space="preserve"> </w:t>
      </w:r>
      <w:proofErr w:type="gramStart"/>
      <w:r w:rsidRPr="00102C54">
        <w:t xml:space="preserve">Поля «Вид зачисления», </w:t>
      </w:r>
      <w:r w:rsidR="005D1483" w:rsidRPr="00102C54">
        <w:t>«</w:t>
      </w:r>
      <w:r w:rsidR="005D1483">
        <w:t>Орган, осуществляющи</w:t>
      </w:r>
      <w:r w:rsidR="008F246A">
        <w:t>й</w:t>
      </w:r>
      <w:r w:rsidR="005D1483">
        <w:t xml:space="preserve"> кассовое обслуживание</w:t>
      </w:r>
      <w:r w:rsidR="005D1483" w:rsidRPr="00102C54">
        <w:t>»</w:t>
      </w:r>
      <w:r w:rsidR="005D1483">
        <w:t xml:space="preserve">, </w:t>
      </w:r>
      <w:r w:rsidRPr="00102C54">
        <w:rPr>
          <w:noProof/>
        </w:rPr>
        <w:t>«Расчетный счет» и «Банк» обязательные для заполнения.</w:t>
      </w:r>
      <w:proofErr w:type="gramEnd"/>
    </w:p>
    <w:p w:rsidR="00087573" w:rsidRDefault="00087573" w:rsidP="00002D23">
      <w:pPr>
        <w:pStyle w:val="a1"/>
      </w:pPr>
      <w:r w:rsidRPr="00102C54">
        <w:t>Для сохранения внесенных данных</w:t>
      </w:r>
      <w:r w:rsidR="003A471E">
        <w:t>,</w:t>
      </w:r>
      <w:r w:rsidRPr="00102C54">
        <w:t xml:space="preserve"> необходимо нажать на кнопку «Сохранить» (</w:t>
      </w:r>
      <w:r w:rsidR="00456376">
        <w:fldChar w:fldCharType="begin"/>
      </w:r>
      <w:r w:rsidR="00456376">
        <w:instrText xml:space="preserve"> REF _Ref382824924 \h  \* MERGEFORMAT </w:instrText>
      </w:r>
      <w:r w:rsidR="00456376">
        <w:fldChar w:fldCharType="separate"/>
      </w:r>
      <w:r w:rsidR="003D612E" w:rsidRPr="00DE4524">
        <w:t>Рисунок </w:t>
      </w:r>
      <w:r w:rsidR="003D612E">
        <w:t>93</w:t>
      </w:r>
      <w:r w:rsidR="00456376">
        <w:fldChar w:fldCharType="end"/>
      </w:r>
      <w:r w:rsidRPr="00102C54">
        <w:t>).</w:t>
      </w:r>
    </w:p>
    <w:p w:rsidR="00743E79" w:rsidRPr="00102C54" w:rsidRDefault="00743E79" w:rsidP="00002D23">
      <w:pPr>
        <w:pStyle w:val="a1"/>
        <w:rPr>
          <w:noProof/>
        </w:rPr>
      </w:pPr>
      <w:r w:rsidRPr="00102C54">
        <w:rPr>
          <w:b/>
        </w:rPr>
        <w:t>Важно!</w:t>
      </w:r>
      <w:r w:rsidRPr="00102C54">
        <w:t xml:space="preserve"> </w:t>
      </w:r>
      <w:r>
        <w:t>В момент сохранения данных Системой выполняется проверка корректности введенного номера расчетного счета</w:t>
      </w:r>
      <w:r w:rsidR="000D2DD5">
        <w:t xml:space="preserve"> согласно алгоритму, указанному в</w:t>
      </w:r>
      <w:r w:rsidR="009A4DDF">
        <w:t xml:space="preserve"> </w:t>
      </w:r>
      <w:r w:rsidR="00822AC3">
        <w:t xml:space="preserve">Порядке расчета </w:t>
      </w:r>
      <w:r w:rsidR="000D2DD5">
        <w:t>контрольного ключа в номере лицевого счета, утвержденном Банком России 8</w:t>
      </w:r>
      <w:r w:rsidR="00822AC3">
        <w:t xml:space="preserve"> сентября </w:t>
      </w:r>
      <w:r w:rsidR="000D2DD5">
        <w:t>1997</w:t>
      </w:r>
      <w:r w:rsidR="00822AC3">
        <w:t xml:space="preserve"> г.</w:t>
      </w:r>
      <w:r w:rsidR="000D2DD5">
        <w:t xml:space="preserve"> №</w:t>
      </w:r>
      <w:r w:rsidR="00822AC3">
        <w:t> </w:t>
      </w:r>
      <w:r w:rsidR="000D2DD5">
        <w:t>515</w:t>
      </w:r>
      <w:r w:rsidRPr="00102C54">
        <w:rPr>
          <w:noProof/>
        </w:rPr>
        <w:t>.</w:t>
      </w:r>
    </w:p>
    <w:p w:rsidR="00087573" w:rsidRPr="00102C54" w:rsidRDefault="005D1483" w:rsidP="00002D23">
      <w:pPr>
        <w:pStyle w:val="aa"/>
      </w:pPr>
      <w:r w:rsidRPr="008C30D3">
        <w:rPr>
          <w:lang w:val="ru-RU" w:eastAsia="ru-RU"/>
        </w:rPr>
        <w:lastRenderedPageBreak/>
        <w:drawing>
          <wp:inline distT="0" distB="0" distL="0" distR="0">
            <wp:extent cx="5686425" cy="257705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cstate="print"/>
                    <a:stretch>
                      <a:fillRect/>
                    </a:stretch>
                  </pic:blipFill>
                  <pic:spPr>
                    <a:xfrm>
                      <a:off x="0" y="0"/>
                      <a:ext cx="5690186" cy="2578759"/>
                    </a:xfrm>
                    <a:prstGeom prst="rect">
                      <a:avLst/>
                    </a:prstGeom>
                  </pic:spPr>
                </pic:pic>
              </a:graphicData>
            </a:graphic>
          </wp:inline>
        </w:drawing>
      </w:r>
    </w:p>
    <w:p w:rsidR="00087573" w:rsidRPr="00DE4524" w:rsidRDefault="00087573" w:rsidP="00002D23">
      <w:pPr>
        <w:pStyle w:val="ab"/>
      </w:pPr>
      <w:bookmarkStart w:id="3660" w:name="_Ref382824924"/>
      <w:bookmarkStart w:id="3661" w:name="_Toc395623222"/>
      <w:r w:rsidRPr="00DE4524">
        <w:t>Рисунок </w:t>
      </w:r>
      <w:r w:rsidR="00EF133A" w:rsidRPr="00EC2153">
        <w:fldChar w:fldCharType="begin"/>
      </w:r>
      <w:r w:rsidR="003D1FAB" w:rsidRPr="00DE4524">
        <w:instrText xml:space="preserve"> SEQ Рисунок \* ARABIC </w:instrText>
      </w:r>
      <w:r w:rsidR="00EF133A" w:rsidRPr="00EC2153">
        <w:fldChar w:fldCharType="separate"/>
      </w:r>
      <w:r w:rsidR="003D612E">
        <w:rPr>
          <w:noProof/>
        </w:rPr>
        <w:t>93</w:t>
      </w:r>
      <w:r w:rsidR="00EF133A" w:rsidRPr="00EC2153">
        <w:fldChar w:fldCharType="end"/>
      </w:r>
      <w:bookmarkEnd w:id="3660"/>
      <w:r w:rsidRPr="00DE4524">
        <w:t>. Кнопка «Сохранить»</w:t>
      </w:r>
      <w:bookmarkEnd w:id="3661"/>
    </w:p>
    <w:p w:rsidR="005F7463" w:rsidRPr="00DE4524" w:rsidRDefault="005F7463" w:rsidP="00002D23">
      <w:pPr>
        <w:pStyle w:val="4"/>
      </w:pPr>
      <w:bookmarkStart w:id="3662" w:name="_Toc395511659"/>
      <w:bookmarkStart w:id="3663" w:name="_Toc395524808"/>
      <w:bookmarkStart w:id="3664" w:name="_Toc395528255"/>
      <w:bookmarkStart w:id="3665" w:name="_Toc395618561"/>
      <w:bookmarkStart w:id="3666" w:name="_Toc395623223"/>
      <w:bookmarkStart w:id="3667" w:name="_Toc389034533"/>
      <w:bookmarkEnd w:id="3662"/>
      <w:bookmarkEnd w:id="3663"/>
      <w:bookmarkEnd w:id="3664"/>
      <w:bookmarkEnd w:id="3665"/>
      <w:bookmarkEnd w:id="3666"/>
      <w:bookmarkEnd w:id="3667"/>
      <w:r w:rsidRPr="00DE4524">
        <w:t>Работа в блоке «</w:t>
      </w:r>
      <w:r w:rsidR="00F84D66" w:rsidRPr="00DE4524">
        <w:t xml:space="preserve">Лицевые </w:t>
      </w:r>
      <w:r w:rsidRPr="00DE4524">
        <w:t>счета»</w:t>
      </w:r>
    </w:p>
    <w:p w:rsidR="006E5B4B" w:rsidRPr="00102C54" w:rsidRDefault="006E5B4B" w:rsidP="00002D23">
      <w:pPr>
        <w:pStyle w:val="5"/>
      </w:pPr>
      <w:bookmarkStart w:id="3668" w:name="_Toc389120079"/>
      <w:bookmarkStart w:id="3669" w:name="_Ref396984610"/>
      <w:r w:rsidRPr="00102C54">
        <w:t xml:space="preserve">Добавление </w:t>
      </w:r>
      <w:r>
        <w:t>лицевого</w:t>
      </w:r>
      <w:r w:rsidRPr="00102C54">
        <w:t xml:space="preserve"> счета</w:t>
      </w:r>
      <w:bookmarkEnd w:id="3668"/>
      <w:bookmarkEnd w:id="3669"/>
    </w:p>
    <w:p w:rsidR="006E5B4B" w:rsidRPr="00DE4524" w:rsidRDefault="006E5B4B" w:rsidP="00002D23">
      <w:pPr>
        <w:pStyle w:val="a1"/>
      </w:pPr>
      <w:r w:rsidRPr="00DE4524">
        <w:t xml:space="preserve">Для добавления </w:t>
      </w:r>
      <w:r w:rsidR="00F37F7E" w:rsidRPr="00DE4524">
        <w:t>лицевого</w:t>
      </w:r>
      <w:r w:rsidRPr="00DE4524">
        <w:t xml:space="preserve"> счета необходимо </w:t>
      </w:r>
      <w:r w:rsidR="004C42B8">
        <w:t xml:space="preserve">выбрать в блоке «Расчетные счета» запись и </w:t>
      </w:r>
      <w:r w:rsidRPr="00DE4524">
        <w:t>нажать на кнопку «Добавить</w:t>
      </w:r>
      <w:r w:rsidR="00F37F7E" w:rsidRPr="00DE4524">
        <w:t xml:space="preserve"> запись</w:t>
      </w:r>
      <w:r w:rsidRPr="00DE4524">
        <w:t xml:space="preserve">» </w:t>
      </w:r>
      <w:r w:rsidR="004C42B8">
        <w:t xml:space="preserve">в блоке «Лицевые счета» </w:t>
      </w:r>
      <w:r w:rsidRPr="00DE4524">
        <w:t>(</w:t>
      </w:r>
      <w:r w:rsidR="00456376">
        <w:fldChar w:fldCharType="begin"/>
      </w:r>
      <w:r w:rsidR="00456376">
        <w:instrText xml:space="preserve"> REF _Ref395625232 \h  \* MERGEFORMAT </w:instrText>
      </w:r>
      <w:r w:rsidR="00456376">
        <w:fldChar w:fldCharType="separate"/>
      </w:r>
      <w:r w:rsidR="003D612E" w:rsidRPr="00F37F7E">
        <w:t>Рисунок</w:t>
      </w:r>
      <w:r w:rsidR="003D612E">
        <w:t> 94</w:t>
      </w:r>
      <w:r w:rsidR="00456376">
        <w:fldChar w:fldCharType="end"/>
      </w:r>
      <w:r w:rsidRPr="00DE4524">
        <w:t>).</w:t>
      </w:r>
    </w:p>
    <w:p w:rsidR="006E5B4B" w:rsidRDefault="006E5B4B" w:rsidP="00002D23">
      <w:pPr>
        <w:pStyle w:val="aa"/>
      </w:pPr>
      <w:r>
        <w:rPr>
          <w:lang w:val="ru-RU" w:eastAsia="ru-RU"/>
        </w:rPr>
        <w:drawing>
          <wp:inline distT="0" distB="0" distL="0" distR="0">
            <wp:extent cx="6000750" cy="2285351"/>
            <wp:effectExtent l="0" t="0" r="0" b="127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cstate="print"/>
                    <a:stretch>
                      <a:fillRect/>
                    </a:stretch>
                  </pic:blipFill>
                  <pic:spPr>
                    <a:xfrm>
                      <a:off x="0" y="0"/>
                      <a:ext cx="5996395" cy="2283692"/>
                    </a:xfrm>
                    <a:prstGeom prst="rect">
                      <a:avLst/>
                    </a:prstGeom>
                  </pic:spPr>
                </pic:pic>
              </a:graphicData>
            </a:graphic>
          </wp:inline>
        </w:drawing>
      </w:r>
    </w:p>
    <w:p w:rsidR="006E5B4B" w:rsidRPr="00F37F7E" w:rsidRDefault="006E5B4B" w:rsidP="00002D23">
      <w:pPr>
        <w:pStyle w:val="ab"/>
      </w:pPr>
      <w:bookmarkStart w:id="3670" w:name="_Ref395625232"/>
      <w:r w:rsidRPr="00F37F7E">
        <w:t>Рисунок</w:t>
      </w:r>
      <w:r w:rsidR="00F37F7E">
        <w:t> </w:t>
      </w:r>
      <w:r w:rsidR="00EF133A">
        <w:fldChar w:fldCharType="begin"/>
      </w:r>
      <w:r w:rsidR="004F061F">
        <w:instrText xml:space="preserve"> SEQ Рисунок \* ARABIC </w:instrText>
      </w:r>
      <w:r w:rsidR="00EF133A">
        <w:fldChar w:fldCharType="separate"/>
      </w:r>
      <w:r w:rsidR="003D612E">
        <w:rPr>
          <w:noProof/>
        </w:rPr>
        <w:t>94</w:t>
      </w:r>
      <w:r w:rsidR="00EF133A">
        <w:rPr>
          <w:noProof/>
        </w:rPr>
        <w:fldChar w:fldCharType="end"/>
      </w:r>
      <w:bookmarkEnd w:id="3670"/>
      <w:r w:rsidRPr="00F37F7E">
        <w:t>. Кнопка «Добавить</w:t>
      </w:r>
      <w:r w:rsidR="00F37F7E">
        <w:t xml:space="preserve"> запись</w:t>
      </w:r>
      <w:r w:rsidRPr="00F37F7E">
        <w:t>»</w:t>
      </w:r>
    </w:p>
    <w:p w:rsidR="006E5B4B" w:rsidRPr="00DE4524" w:rsidRDefault="006E5B4B" w:rsidP="00002D23">
      <w:pPr>
        <w:pStyle w:val="a1"/>
      </w:pPr>
      <w:r w:rsidRPr="00DE4524">
        <w:t>В результате откроется окно «Лицевые счета: Добавление» (</w:t>
      </w:r>
      <w:r w:rsidR="00456376">
        <w:fldChar w:fldCharType="begin"/>
      </w:r>
      <w:r w:rsidR="00456376">
        <w:instrText xml:space="preserve"> REF _Ref395625271 \h  \* MERGEFORMAT </w:instrText>
      </w:r>
      <w:r w:rsidR="00456376">
        <w:fldChar w:fldCharType="separate"/>
      </w:r>
      <w:r w:rsidR="003D612E" w:rsidRPr="00DE4524">
        <w:t>Рисунок </w:t>
      </w:r>
      <w:r w:rsidR="003D612E">
        <w:t>95</w:t>
      </w:r>
      <w:r w:rsidR="00456376">
        <w:fldChar w:fldCharType="end"/>
      </w:r>
      <w:r w:rsidRPr="00DE4524">
        <w:t>).</w:t>
      </w:r>
    </w:p>
    <w:p w:rsidR="006E5B4B" w:rsidRDefault="006E5B4B" w:rsidP="00002D23">
      <w:pPr>
        <w:pStyle w:val="aa"/>
      </w:pPr>
      <w:r>
        <w:rPr>
          <w:lang w:val="ru-RU" w:eastAsia="ru-RU"/>
        </w:rPr>
        <w:lastRenderedPageBreak/>
        <w:drawing>
          <wp:inline distT="0" distB="0" distL="0" distR="0">
            <wp:extent cx="5934075" cy="2512290"/>
            <wp:effectExtent l="0" t="0" r="0" b="254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cstate="print"/>
                    <a:stretch>
                      <a:fillRect/>
                    </a:stretch>
                  </pic:blipFill>
                  <pic:spPr>
                    <a:xfrm>
                      <a:off x="0" y="0"/>
                      <a:ext cx="5934668" cy="2512541"/>
                    </a:xfrm>
                    <a:prstGeom prst="rect">
                      <a:avLst/>
                    </a:prstGeom>
                  </pic:spPr>
                </pic:pic>
              </a:graphicData>
            </a:graphic>
          </wp:inline>
        </w:drawing>
      </w:r>
    </w:p>
    <w:p w:rsidR="006E5B4B" w:rsidRPr="00DE4524" w:rsidRDefault="00F37F7E" w:rsidP="00002D23">
      <w:pPr>
        <w:pStyle w:val="ab"/>
      </w:pPr>
      <w:bookmarkStart w:id="3671" w:name="_Ref395625271"/>
      <w:r w:rsidRPr="00DE4524">
        <w:t>Рисунок </w:t>
      </w:r>
      <w:r w:rsidR="00EF133A" w:rsidRPr="00EC2153">
        <w:fldChar w:fldCharType="begin"/>
      </w:r>
      <w:r w:rsidR="003D1FAB" w:rsidRPr="00DE4524">
        <w:instrText xml:space="preserve"> SEQ Рисунок \* ARABIC </w:instrText>
      </w:r>
      <w:r w:rsidR="00EF133A" w:rsidRPr="00EC2153">
        <w:fldChar w:fldCharType="separate"/>
      </w:r>
      <w:r w:rsidR="003D612E">
        <w:rPr>
          <w:noProof/>
        </w:rPr>
        <w:t>95</w:t>
      </w:r>
      <w:r w:rsidR="00EF133A" w:rsidRPr="00EC2153">
        <w:fldChar w:fldCharType="end"/>
      </w:r>
      <w:bookmarkEnd w:id="3671"/>
      <w:r w:rsidR="006E5B4B" w:rsidRPr="00DE4524">
        <w:t>. Окно «Лицевые счета: Добавление»</w:t>
      </w:r>
    </w:p>
    <w:p w:rsidR="00FB03B7" w:rsidRDefault="00FB03B7" w:rsidP="00002D23">
      <w:pPr>
        <w:pStyle w:val="a1"/>
      </w:pPr>
      <w:r w:rsidRPr="00102C54">
        <w:t>Пол</w:t>
      </w:r>
      <w:r>
        <w:t>я</w:t>
      </w:r>
      <w:r w:rsidRPr="00102C54">
        <w:t xml:space="preserve"> «Вид зачисления»</w:t>
      </w:r>
      <w:r w:rsidR="00E20A36">
        <w:t xml:space="preserve"> и</w:t>
      </w:r>
      <w:r w:rsidRPr="00102C54">
        <w:t xml:space="preserve"> «</w:t>
      </w:r>
      <w:r>
        <w:t>Орган, осуществляющие кассовое обслуживание</w:t>
      </w:r>
      <w:r w:rsidRPr="00102C54">
        <w:t xml:space="preserve">» </w:t>
      </w:r>
      <w:r w:rsidR="00E20A36">
        <w:t>закрыты</w:t>
      </w:r>
      <w:r>
        <w:t xml:space="preserve"> для редактирования.</w:t>
      </w:r>
    </w:p>
    <w:p w:rsidR="00E20A36" w:rsidRDefault="00FB03B7" w:rsidP="00002D23">
      <w:pPr>
        <w:pStyle w:val="a1"/>
      </w:pPr>
      <w:r>
        <w:t xml:space="preserve">Поле «Участник» </w:t>
      </w:r>
      <w:r w:rsidRPr="00102C54">
        <w:t>заполняется выбором значения из справочника «</w:t>
      </w:r>
      <w:r>
        <w:t>Участники</w:t>
      </w:r>
      <w:r w:rsidRPr="00102C54">
        <w:t>»</w:t>
      </w:r>
      <w:r w:rsidR="00514363">
        <w:t xml:space="preserve">, по умолчанию будет указан участник текущего </w:t>
      </w:r>
      <w:r w:rsidR="007502A1">
        <w:t>пользователя</w:t>
      </w:r>
      <w:r w:rsidR="00E20A36" w:rsidRPr="00102C54">
        <w:t>.</w:t>
      </w:r>
    </w:p>
    <w:p w:rsidR="00FB03B7" w:rsidRPr="00102C54" w:rsidRDefault="00FB03B7" w:rsidP="00002D23">
      <w:pPr>
        <w:pStyle w:val="a1"/>
      </w:pPr>
      <w:r w:rsidRPr="00102C54">
        <w:t>Поле «</w:t>
      </w:r>
      <w:r>
        <w:t>Лицевой</w:t>
      </w:r>
      <w:r w:rsidRPr="00102C54">
        <w:t xml:space="preserve"> счет» заполняется вручную с клавиатуры.</w:t>
      </w:r>
    </w:p>
    <w:p w:rsidR="00FB03B7" w:rsidRDefault="00FB03B7" w:rsidP="00002D23">
      <w:pPr>
        <w:pStyle w:val="a1"/>
      </w:pPr>
      <w:r w:rsidRPr="00102C54">
        <w:t>Пол</w:t>
      </w:r>
      <w:r>
        <w:t>я</w:t>
      </w:r>
      <w:r w:rsidRPr="00102C54">
        <w:t xml:space="preserve"> </w:t>
      </w:r>
      <w:r>
        <w:t>«Расчетный счет», «Банк», «</w:t>
      </w:r>
      <w:r w:rsidR="00E20A36">
        <w:t xml:space="preserve">БИК», «Корреспондентский счет» и </w:t>
      </w:r>
      <w:r>
        <w:t>«</w:t>
      </w:r>
      <w:r>
        <w:rPr>
          <w:lang w:val="en-US"/>
        </w:rPr>
        <w:t>SWIFT</w:t>
      </w:r>
      <w:r>
        <w:t xml:space="preserve">(СВИФТ)» </w:t>
      </w:r>
      <w:r w:rsidR="00E20A36">
        <w:t>закрыты</w:t>
      </w:r>
      <w:r>
        <w:t xml:space="preserve"> для редактирования.</w:t>
      </w:r>
    </w:p>
    <w:p w:rsidR="00E20A36" w:rsidRDefault="00FB03B7" w:rsidP="00002D23">
      <w:pPr>
        <w:pStyle w:val="a1"/>
      </w:pPr>
      <w:r w:rsidRPr="00102C54">
        <w:t>Поля «Дата начала действия» и «Дата окончания действия» заполняютс</w:t>
      </w:r>
      <w:r w:rsidR="004A3992">
        <w:t>я выбором значения из календаря</w:t>
      </w:r>
      <w:r w:rsidR="00E20A36" w:rsidRPr="00102C54">
        <w:t>.</w:t>
      </w:r>
    </w:p>
    <w:p w:rsidR="00FB03B7" w:rsidRPr="00102C54" w:rsidRDefault="00FB03B7" w:rsidP="00002D23">
      <w:pPr>
        <w:pStyle w:val="a1"/>
        <w:rPr>
          <w:noProof/>
        </w:rPr>
      </w:pPr>
      <w:r w:rsidRPr="00102C54">
        <w:rPr>
          <w:b/>
        </w:rPr>
        <w:t>Важно!</w:t>
      </w:r>
      <w:r w:rsidRPr="00102C54">
        <w:t xml:space="preserve"> Пол</w:t>
      </w:r>
      <w:r>
        <w:t>е</w:t>
      </w:r>
      <w:r w:rsidRPr="00102C54">
        <w:t xml:space="preserve"> «</w:t>
      </w:r>
      <w:r>
        <w:t>Участник</w:t>
      </w:r>
      <w:r w:rsidRPr="00102C54">
        <w:t>»</w:t>
      </w:r>
      <w:r w:rsidRPr="00102C54">
        <w:rPr>
          <w:noProof/>
        </w:rPr>
        <w:t xml:space="preserve"> обязательн</w:t>
      </w:r>
      <w:r>
        <w:rPr>
          <w:noProof/>
        </w:rPr>
        <w:t>ое</w:t>
      </w:r>
      <w:r w:rsidRPr="00102C54">
        <w:rPr>
          <w:noProof/>
        </w:rPr>
        <w:t xml:space="preserve"> для заполнения.</w:t>
      </w:r>
    </w:p>
    <w:p w:rsidR="00FB03B7" w:rsidRDefault="00FB03B7" w:rsidP="00002D23">
      <w:pPr>
        <w:pStyle w:val="a1"/>
      </w:pPr>
      <w:r w:rsidRPr="00102C54">
        <w:t>Для сохранения внесенных данных</w:t>
      </w:r>
      <w:r w:rsidR="00822AC3">
        <w:t>,</w:t>
      </w:r>
      <w:r w:rsidRPr="00102C54">
        <w:t xml:space="preserve"> необходимо нажать на кнопку «Сохранить» (</w:t>
      </w:r>
      <w:r w:rsidR="00456376">
        <w:fldChar w:fldCharType="begin"/>
      </w:r>
      <w:r w:rsidR="00456376">
        <w:instrText xml:space="preserve"> REF _Ref395625333 \h  \* MERGEFORMAT </w:instrText>
      </w:r>
      <w:r w:rsidR="00456376">
        <w:fldChar w:fldCharType="separate"/>
      </w:r>
      <w:r w:rsidR="003D612E" w:rsidRPr="00DE4524">
        <w:t>Рисунок </w:t>
      </w:r>
      <w:r w:rsidR="003D612E">
        <w:t>96</w:t>
      </w:r>
      <w:r w:rsidR="00456376">
        <w:fldChar w:fldCharType="end"/>
      </w:r>
      <w:r w:rsidRPr="00102C54">
        <w:t>).</w:t>
      </w:r>
    </w:p>
    <w:p w:rsidR="00FB03B7" w:rsidRDefault="00FB03B7" w:rsidP="00002D23">
      <w:pPr>
        <w:pStyle w:val="aa"/>
      </w:pPr>
      <w:r>
        <w:rPr>
          <w:lang w:val="ru-RU" w:eastAsia="ru-RU"/>
        </w:rPr>
        <w:drawing>
          <wp:inline distT="0" distB="0" distL="0" distR="0">
            <wp:extent cx="5897409" cy="2495550"/>
            <wp:effectExtent l="0" t="0" r="8255"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cstate="print"/>
                    <a:stretch>
                      <a:fillRect/>
                    </a:stretch>
                  </pic:blipFill>
                  <pic:spPr>
                    <a:xfrm>
                      <a:off x="0" y="0"/>
                      <a:ext cx="5903211" cy="2498005"/>
                    </a:xfrm>
                    <a:prstGeom prst="rect">
                      <a:avLst/>
                    </a:prstGeom>
                  </pic:spPr>
                </pic:pic>
              </a:graphicData>
            </a:graphic>
          </wp:inline>
        </w:drawing>
      </w:r>
    </w:p>
    <w:p w:rsidR="00FB03B7" w:rsidRPr="00DE4524" w:rsidRDefault="00FB03B7" w:rsidP="00002D23">
      <w:pPr>
        <w:pStyle w:val="ab"/>
      </w:pPr>
      <w:bookmarkStart w:id="3672" w:name="_Ref395625333"/>
      <w:r w:rsidRPr="00DE4524">
        <w:t>Рисунок </w:t>
      </w:r>
      <w:r w:rsidR="00EF133A" w:rsidRPr="00EC2153">
        <w:fldChar w:fldCharType="begin"/>
      </w:r>
      <w:r w:rsidR="003D1FAB" w:rsidRPr="00DE4524">
        <w:instrText xml:space="preserve"> SEQ Рисунок \* ARABIC </w:instrText>
      </w:r>
      <w:r w:rsidR="00EF133A" w:rsidRPr="00EC2153">
        <w:fldChar w:fldCharType="separate"/>
      </w:r>
      <w:r w:rsidR="003D612E">
        <w:rPr>
          <w:noProof/>
        </w:rPr>
        <w:t>96</w:t>
      </w:r>
      <w:r w:rsidR="00EF133A" w:rsidRPr="00EC2153">
        <w:fldChar w:fldCharType="end"/>
      </w:r>
      <w:bookmarkEnd w:id="3672"/>
      <w:r w:rsidRPr="00DE4524">
        <w:t>. Кнопка «Сохранить»</w:t>
      </w:r>
    </w:p>
    <w:p w:rsidR="00D144AB" w:rsidRPr="001712BC" w:rsidRDefault="00D144AB" w:rsidP="00002D23">
      <w:pPr>
        <w:pStyle w:val="3"/>
        <w:rPr>
          <w:rStyle w:val="18"/>
          <w:snapToGrid/>
        </w:rPr>
      </w:pPr>
      <w:bookmarkStart w:id="3673" w:name="_Toc399318381"/>
      <w:bookmarkStart w:id="3674" w:name="_Toc399319944"/>
      <w:bookmarkStart w:id="3675" w:name="_Toc399334714"/>
      <w:bookmarkStart w:id="3676" w:name="_Toc399318382"/>
      <w:bookmarkStart w:id="3677" w:name="_Toc399319945"/>
      <w:bookmarkStart w:id="3678" w:name="_Toc399334715"/>
      <w:bookmarkStart w:id="3679" w:name="_Toc399318383"/>
      <w:bookmarkStart w:id="3680" w:name="_Toc399319946"/>
      <w:bookmarkStart w:id="3681" w:name="_Toc399334716"/>
      <w:bookmarkStart w:id="3682" w:name="_Toc399318384"/>
      <w:bookmarkStart w:id="3683" w:name="_Toc399319947"/>
      <w:bookmarkStart w:id="3684" w:name="_Toc399334717"/>
      <w:bookmarkStart w:id="3685" w:name="_Toc454197573"/>
      <w:bookmarkStart w:id="3686" w:name="_Toc454205537"/>
      <w:bookmarkEnd w:id="3673"/>
      <w:bookmarkEnd w:id="3674"/>
      <w:bookmarkEnd w:id="3675"/>
      <w:bookmarkEnd w:id="3676"/>
      <w:bookmarkEnd w:id="3677"/>
      <w:bookmarkEnd w:id="3678"/>
      <w:bookmarkEnd w:id="3679"/>
      <w:bookmarkEnd w:id="3680"/>
      <w:bookmarkEnd w:id="3681"/>
      <w:bookmarkEnd w:id="3682"/>
      <w:bookmarkEnd w:id="3683"/>
      <w:bookmarkEnd w:id="3684"/>
      <w:r>
        <w:rPr>
          <w:rStyle w:val="18"/>
        </w:rPr>
        <w:lastRenderedPageBreak/>
        <w:t>Работа со справочником «Органы, осуществляющие кассовое обслуживание»</w:t>
      </w:r>
      <w:bookmarkEnd w:id="3685"/>
      <w:bookmarkEnd w:id="3686"/>
    </w:p>
    <w:p w:rsidR="00131882" w:rsidRPr="00DE4524" w:rsidRDefault="00131882" w:rsidP="00002D23">
      <w:pPr>
        <w:pStyle w:val="a1"/>
      </w:pPr>
      <w:bookmarkStart w:id="3687" w:name="_Toc397003953"/>
      <w:bookmarkStart w:id="3688" w:name="_Toc397008743"/>
      <w:bookmarkStart w:id="3689" w:name="_Toc396986814"/>
      <w:bookmarkStart w:id="3690" w:name="_Toc396997128"/>
      <w:bookmarkStart w:id="3691" w:name="_Toc397003954"/>
      <w:bookmarkStart w:id="3692" w:name="_Toc397008744"/>
      <w:bookmarkStart w:id="3693" w:name="_Toc396986815"/>
      <w:bookmarkStart w:id="3694" w:name="_Toc396997129"/>
      <w:bookmarkStart w:id="3695" w:name="_Toc397003955"/>
      <w:bookmarkStart w:id="3696" w:name="_Toc397008745"/>
      <w:bookmarkStart w:id="3697" w:name="_Toc396986816"/>
      <w:bookmarkStart w:id="3698" w:name="_Toc396997130"/>
      <w:bookmarkStart w:id="3699" w:name="_Toc397003956"/>
      <w:bookmarkStart w:id="3700" w:name="_Toc397008746"/>
      <w:bookmarkStart w:id="3701" w:name="_Toc396986817"/>
      <w:bookmarkStart w:id="3702" w:name="_Toc396997131"/>
      <w:bookmarkStart w:id="3703" w:name="_Toc397003957"/>
      <w:bookmarkStart w:id="3704" w:name="_Toc397008747"/>
      <w:bookmarkStart w:id="3705" w:name="_Toc396986818"/>
      <w:bookmarkStart w:id="3706" w:name="_Toc396997132"/>
      <w:bookmarkStart w:id="3707" w:name="_Toc397003958"/>
      <w:bookmarkStart w:id="3708" w:name="_Toc397008748"/>
      <w:bookmarkStart w:id="3709" w:name="_Toc396986819"/>
      <w:bookmarkStart w:id="3710" w:name="_Toc396997133"/>
      <w:bookmarkStart w:id="3711" w:name="_Toc397003959"/>
      <w:bookmarkStart w:id="3712" w:name="_Toc397008749"/>
      <w:bookmarkStart w:id="3713" w:name="_Toc396986820"/>
      <w:bookmarkStart w:id="3714" w:name="_Toc396997134"/>
      <w:bookmarkStart w:id="3715" w:name="_Toc397003960"/>
      <w:bookmarkStart w:id="3716" w:name="_Toc397008750"/>
      <w:bookmarkStart w:id="3717" w:name="_Toc396986821"/>
      <w:bookmarkStart w:id="3718" w:name="_Toc396997135"/>
      <w:bookmarkStart w:id="3719" w:name="_Toc397003961"/>
      <w:bookmarkStart w:id="3720" w:name="_Toc396986822"/>
      <w:bookmarkStart w:id="3721" w:name="_Toc396997136"/>
      <w:bookmarkStart w:id="3722" w:name="_Toc397003962"/>
      <w:bookmarkStart w:id="3723" w:name="_Toc397008752"/>
      <w:bookmarkStart w:id="3724" w:name="_Toc396986823"/>
      <w:bookmarkStart w:id="3725" w:name="_Toc396997137"/>
      <w:bookmarkStart w:id="3726" w:name="_Toc397003963"/>
      <w:bookmarkStart w:id="3727" w:name="_Toc397008753"/>
      <w:bookmarkStart w:id="3728" w:name="_Toc396986824"/>
      <w:bookmarkStart w:id="3729" w:name="_Toc396997138"/>
      <w:bookmarkStart w:id="3730" w:name="_Toc397003964"/>
      <w:bookmarkStart w:id="3731" w:name="_Toc397008754"/>
      <w:bookmarkStart w:id="3732" w:name="_Toc396986825"/>
      <w:bookmarkStart w:id="3733" w:name="_Toc396997139"/>
      <w:bookmarkStart w:id="3734" w:name="_Toc397003965"/>
      <w:bookmarkStart w:id="3735" w:name="_Toc397008755"/>
      <w:bookmarkStart w:id="3736" w:name="_Toc396986826"/>
      <w:bookmarkStart w:id="3737" w:name="_Toc396997140"/>
      <w:bookmarkStart w:id="3738" w:name="_Toc397003966"/>
      <w:bookmarkStart w:id="3739" w:name="_Toc397008756"/>
      <w:bookmarkStart w:id="3740" w:name="_Toc396986827"/>
      <w:bookmarkStart w:id="3741" w:name="_Toc396997141"/>
      <w:bookmarkStart w:id="3742" w:name="_Toc397003967"/>
      <w:bookmarkStart w:id="3743" w:name="_Toc397008757"/>
      <w:bookmarkStart w:id="3744" w:name="_Toc396986828"/>
      <w:bookmarkStart w:id="3745" w:name="_Toc396997142"/>
      <w:bookmarkStart w:id="3746" w:name="_Toc397003968"/>
      <w:bookmarkStart w:id="3747" w:name="_Toc397008758"/>
      <w:bookmarkStart w:id="3748" w:name="_Toc396986829"/>
      <w:bookmarkStart w:id="3749" w:name="_Toc396997143"/>
      <w:bookmarkStart w:id="3750" w:name="_Toc397003969"/>
      <w:bookmarkStart w:id="3751" w:name="_Toc397008759"/>
      <w:bookmarkStart w:id="3752" w:name="_Toc396986830"/>
      <w:bookmarkStart w:id="3753" w:name="_Toc396997144"/>
      <w:bookmarkStart w:id="3754" w:name="_Toc397003970"/>
      <w:bookmarkStart w:id="3755" w:name="_Toc397008760"/>
      <w:bookmarkStart w:id="3756" w:name="_Toc396986831"/>
      <w:bookmarkStart w:id="3757" w:name="_Toc396997145"/>
      <w:bookmarkStart w:id="3758" w:name="_Toc397003971"/>
      <w:bookmarkStart w:id="3759" w:name="_Toc397008761"/>
      <w:bookmarkStart w:id="3760" w:name="_Toc396986832"/>
      <w:bookmarkStart w:id="3761" w:name="_Toc396997146"/>
      <w:bookmarkStart w:id="3762" w:name="_Toc397003972"/>
      <w:bookmarkStart w:id="3763" w:name="_Toc397008762"/>
      <w:bookmarkStart w:id="3764" w:name="_Toc396986833"/>
      <w:bookmarkStart w:id="3765" w:name="_Toc396997147"/>
      <w:bookmarkStart w:id="3766" w:name="_Toc397003973"/>
      <w:bookmarkStart w:id="3767" w:name="_Toc397008763"/>
      <w:bookmarkStart w:id="3768" w:name="_Toc396986834"/>
      <w:bookmarkStart w:id="3769" w:name="_Toc396997148"/>
      <w:bookmarkStart w:id="3770" w:name="_Toc397003974"/>
      <w:bookmarkStart w:id="3771" w:name="_Toc397008764"/>
      <w:bookmarkStart w:id="3772" w:name="_Toc396986835"/>
      <w:bookmarkStart w:id="3773" w:name="_Toc396997149"/>
      <w:bookmarkStart w:id="3774" w:name="_Toc397003975"/>
      <w:bookmarkStart w:id="3775" w:name="_Toc397008765"/>
      <w:bookmarkStart w:id="3776" w:name="_Toc396986836"/>
      <w:bookmarkStart w:id="3777" w:name="_Toc396997150"/>
      <w:bookmarkStart w:id="3778" w:name="_Toc397003976"/>
      <w:bookmarkStart w:id="3779" w:name="_Toc397008766"/>
      <w:bookmarkStart w:id="3780" w:name="_Toc396986837"/>
      <w:bookmarkStart w:id="3781" w:name="_Toc396997151"/>
      <w:bookmarkStart w:id="3782" w:name="_Toc397003977"/>
      <w:bookmarkStart w:id="3783" w:name="_Toc397008767"/>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r w:rsidRPr="00DE4524">
        <w:t>Справочник «Органы, осуществляющие кассовое обслуживание» состоит из двух блоков:</w:t>
      </w:r>
    </w:p>
    <w:p w:rsidR="00131882" w:rsidRPr="001D6D4D" w:rsidRDefault="00131882" w:rsidP="00E821EB">
      <w:pPr>
        <w:pStyle w:val="-"/>
      </w:pPr>
      <w:r w:rsidRPr="001D6D4D">
        <w:t>«Каталоги»;</w:t>
      </w:r>
    </w:p>
    <w:p w:rsidR="00131882" w:rsidRPr="001D6D4D" w:rsidRDefault="00131882" w:rsidP="00E821EB">
      <w:pPr>
        <w:pStyle w:val="-"/>
      </w:pPr>
      <w:r w:rsidRPr="001D6D4D">
        <w:t>«Органы, осуществляющие кассовое обслуживание».</w:t>
      </w:r>
    </w:p>
    <w:p w:rsidR="00131882" w:rsidRDefault="00131882" w:rsidP="00002D23">
      <w:pPr>
        <w:pStyle w:val="4"/>
      </w:pPr>
      <w:r w:rsidRPr="00805406">
        <w:t>Работа в блоке «</w:t>
      </w:r>
      <w:r>
        <w:t>Каталоги</w:t>
      </w:r>
      <w:r w:rsidRPr="00805406">
        <w:t>»</w:t>
      </w:r>
    </w:p>
    <w:p w:rsidR="007C164D" w:rsidRPr="00DE4524" w:rsidRDefault="007C164D" w:rsidP="00002D23">
      <w:pPr>
        <w:pStyle w:val="a1"/>
      </w:pPr>
      <w:r w:rsidRPr="00DE4524">
        <w:t xml:space="preserve">В </w:t>
      </w:r>
      <w:r w:rsidR="00131882" w:rsidRPr="00DE4524">
        <w:t>блоке</w:t>
      </w:r>
      <w:r w:rsidRPr="00DE4524">
        <w:t xml:space="preserve"> «</w:t>
      </w:r>
      <w:r w:rsidR="00131882" w:rsidRPr="00DE4524">
        <w:t>Каталоги</w:t>
      </w:r>
      <w:r w:rsidRPr="00DE4524">
        <w:t>» реализованы следующие функциональные кнопки (</w:t>
      </w:r>
      <w:r w:rsidR="00456376">
        <w:fldChar w:fldCharType="begin"/>
      </w:r>
      <w:r w:rsidR="00456376">
        <w:instrText xml:space="preserve"> REF _Ref395688415 \h  \* MERGEFORMAT </w:instrText>
      </w:r>
      <w:r w:rsidR="00456376">
        <w:fldChar w:fldCharType="separate"/>
      </w:r>
      <w:r w:rsidR="003D612E" w:rsidRPr="005B589C">
        <w:t>Рисунок </w:t>
      </w:r>
      <w:r w:rsidR="003D612E">
        <w:t>97</w:t>
      </w:r>
      <w:r w:rsidR="00456376">
        <w:fldChar w:fldCharType="end"/>
      </w:r>
      <w:r w:rsidRPr="00DE4524">
        <w:t>):</w:t>
      </w:r>
    </w:p>
    <w:p w:rsidR="007C164D" w:rsidRPr="00131882" w:rsidRDefault="007C164D" w:rsidP="00E821EB">
      <w:pPr>
        <w:pStyle w:val="-"/>
      </w:pPr>
      <w:r w:rsidRPr="00131882">
        <w:t>«Обновить» (1) – обновление страницы;</w:t>
      </w:r>
    </w:p>
    <w:p w:rsidR="00131882" w:rsidRPr="00131882" w:rsidRDefault="00131882" w:rsidP="00E821EB">
      <w:pPr>
        <w:pStyle w:val="-"/>
      </w:pPr>
      <w:r w:rsidRPr="00131882">
        <w:t xml:space="preserve">«Список» (2) – </w:t>
      </w:r>
      <w:r>
        <w:t>раскрытие списка всех органов, осуществляющих кассовое обслуживание.</w:t>
      </w:r>
    </w:p>
    <w:p w:rsidR="007C164D" w:rsidRPr="00102C54" w:rsidRDefault="00395B22" w:rsidP="00002D23">
      <w:pPr>
        <w:pStyle w:val="aa"/>
      </w:pPr>
      <w:r w:rsidRPr="00F52056">
        <w:rPr>
          <w:lang w:val="ru-RU" w:eastAsia="ru-RU"/>
        </w:rPr>
        <w:drawing>
          <wp:inline distT="0" distB="0" distL="0" distR="0">
            <wp:extent cx="5905500" cy="2108279"/>
            <wp:effectExtent l="0" t="0" r="0" b="635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stretch>
                      <a:fillRect/>
                    </a:stretch>
                  </pic:blipFill>
                  <pic:spPr>
                    <a:xfrm>
                      <a:off x="0" y="0"/>
                      <a:ext cx="5915458" cy="2111834"/>
                    </a:xfrm>
                    <a:prstGeom prst="rect">
                      <a:avLst/>
                    </a:prstGeom>
                  </pic:spPr>
                </pic:pic>
              </a:graphicData>
            </a:graphic>
          </wp:inline>
        </w:drawing>
      </w:r>
    </w:p>
    <w:p w:rsidR="007C164D" w:rsidRDefault="007C164D" w:rsidP="00002D23">
      <w:pPr>
        <w:pStyle w:val="ab"/>
      </w:pPr>
      <w:bookmarkStart w:id="3784" w:name="_Ref395688415"/>
      <w:r w:rsidRPr="005B589C">
        <w:t>Рисунок </w:t>
      </w:r>
      <w:r w:rsidR="00EF133A">
        <w:fldChar w:fldCharType="begin"/>
      </w:r>
      <w:r w:rsidR="004F061F">
        <w:instrText xml:space="preserve"> SEQ Рисунок \* ARABIC </w:instrText>
      </w:r>
      <w:r w:rsidR="00EF133A">
        <w:fldChar w:fldCharType="separate"/>
      </w:r>
      <w:r w:rsidR="003D612E">
        <w:rPr>
          <w:noProof/>
        </w:rPr>
        <w:t>97</w:t>
      </w:r>
      <w:r w:rsidR="00EF133A">
        <w:rPr>
          <w:noProof/>
        </w:rPr>
        <w:fldChar w:fldCharType="end"/>
      </w:r>
      <w:bookmarkEnd w:id="3784"/>
      <w:r w:rsidRPr="005B589C">
        <w:t>. Функциональные кнопки</w:t>
      </w:r>
    </w:p>
    <w:p w:rsidR="00F87A1E" w:rsidRDefault="00F87A1E" w:rsidP="00002D23">
      <w:pPr>
        <w:pStyle w:val="a1"/>
      </w:pPr>
      <w:r>
        <w:t>Для раскрытия списка всех органов, осуществляющих кассовое обслуживание, необходимо нажат</w:t>
      </w:r>
      <w:r w:rsidR="00A3368C">
        <w:t>ь</w:t>
      </w:r>
      <w:r>
        <w:t xml:space="preserve"> на кнопку «Список»</w:t>
      </w:r>
      <w:r w:rsidR="00A3368C">
        <w:t xml:space="preserve"> или вызвать контекстное меню одним нажатием правой кнопки мыши и выбрать пункт </w:t>
      </w:r>
      <w:r w:rsidR="00A3368C" w:rsidRPr="00A3368C">
        <w:rPr>
          <w:i/>
        </w:rPr>
        <w:t>[Список]</w:t>
      </w:r>
      <w:r w:rsidR="00022ABF" w:rsidRPr="00022ABF">
        <w:rPr>
          <w:i/>
        </w:rPr>
        <w:t xml:space="preserve"> </w:t>
      </w:r>
      <w:r w:rsidR="00022ABF" w:rsidRPr="00022ABF">
        <w:t>(</w:t>
      </w:r>
      <w:r w:rsidR="00EF133A">
        <w:fldChar w:fldCharType="begin"/>
      </w:r>
      <w:r w:rsidR="00022ABF">
        <w:instrText xml:space="preserve"> REF _Ref395696533 \h </w:instrText>
      </w:r>
      <w:r w:rsidR="00EF133A">
        <w:fldChar w:fldCharType="separate"/>
      </w:r>
      <w:r w:rsidR="003D612E" w:rsidRPr="00022ABF">
        <w:t>Рисунок </w:t>
      </w:r>
      <w:r w:rsidR="003D612E">
        <w:rPr>
          <w:noProof/>
        </w:rPr>
        <w:t>98</w:t>
      </w:r>
      <w:r w:rsidR="00EF133A">
        <w:fldChar w:fldCharType="end"/>
      </w:r>
      <w:r w:rsidR="00022ABF" w:rsidRPr="00022ABF">
        <w:t>)</w:t>
      </w:r>
      <w:r w:rsidR="00A3368C" w:rsidRPr="00022ABF">
        <w:t>.</w:t>
      </w:r>
    </w:p>
    <w:p w:rsidR="00022ABF" w:rsidRDefault="00395B22" w:rsidP="00002D23">
      <w:pPr>
        <w:pStyle w:val="aa"/>
      </w:pPr>
      <w:r w:rsidRPr="00F52056">
        <w:rPr>
          <w:lang w:val="ru-RU" w:eastAsia="ru-RU"/>
        </w:rPr>
        <w:lastRenderedPageBreak/>
        <w:drawing>
          <wp:inline distT="0" distB="0" distL="0" distR="0">
            <wp:extent cx="5886450" cy="2207799"/>
            <wp:effectExtent l="0" t="0" r="0" b="254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cstate="print"/>
                    <a:stretch>
                      <a:fillRect/>
                    </a:stretch>
                  </pic:blipFill>
                  <pic:spPr>
                    <a:xfrm>
                      <a:off x="0" y="0"/>
                      <a:ext cx="5886242" cy="2207721"/>
                    </a:xfrm>
                    <a:prstGeom prst="rect">
                      <a:avLst/>
                    </a:prstGeom>
                  </pic:spPr>
                </pic:pic>
              </a:graphicData>
            </a:graphic>
          </wp:inline>
        </w:drawing>
      </w:r>
    </w:p>
    <w:p w:rsidR="00022ABF" w:rsidRPr="00022ABF" w:rsidRDefault="00022ABF" w:rsidP="00002D23">
      <w:pPr>
        <w:pStyle w:val="ab"/>
        <w:rPr>
          <w:i/>
        </w:rPr>
      </w:pPr>
      <w:bookmarkStart w:id="3785" w:name="_Ref395696533"/>
      <w:r w:rsidRPr="00022ABF">
        <w:t>Рисунок </w:t>
      </w:r>
      <w:r w:rsidR="00EF133A">
        <w:fldChar w:fldCharType="begin"/>
      </w:r>
      <w:r w:rsidR="004F061F">
        <w:instrText xml:space="preserve"> SEQ Рисунок \* ARABIC </w:instrText>
      </w:r>
      <w:r w:rsidR="00EF133A">
        <w:fldChar w:fldCharType="separate"/>
      </w:r>
      <w:r w:rsidR="003D612E">
        <w:rPr>
          <w:noProof/>
        </w:rPr>
        <w:t>98</w:t>
      </w:r>
      <w:r w:rsidR="00EF133A">
        <w:rPr>
          <w:noProof/>
        </w:rPr>
        <w:fldChar w:fldCharType="end"/>
      </w:r>
      <w:bookmarkEnd w:id="3785"/>
      <w:r w:rsidRPr="00022ABF">
        <w:t xml:space="preserve">. Пункт </w:t>
      </w:r>
      <w:r w:rsidRPr="00022ABF">
        <w:rPr>
          <w:i/>
        </w:rPr>
        <w:t>[Список]</w:t>
      </w:r>
    </w:p>
    <w:p w:rsidR="003C64CD" w:rsidRPr="00805406" w:rsidRDefault="003C64CD" w:rsidP="00002D23">
      <w:pPr>
        <w:pStyle w:val="4"/>
      </w:pPr>
      <w:bookmarkStart w:id="3786" w:name="_Ref395708071"/>
      <w:r w:rsidRPr="00805406">
        <w:t>Работа в блоке «</w:t>
      </w:r>
      <w:r>
        <w:t>Органы, осуществляющие кассовое обслуживание</w:t>
      </w:r>
      <w:r w:rsidRPr="00805406">
        <w:t>»</w:t>
      </w:r>
      <w:bookmarkEnd w:id="3786"/>
    </w:p>
    <w:p w:rsidR="00CF328B" w:rsidRDefault="00CF328B" w:rsidP="00002D23">
      <w:pPr>
        <w:pStyle w:val="a1"/>
      </w:pPr>
      <w:r>
        <w:t>Блок «</w:t>
      </w:r>
      <w:r w:rsidRPr="00DE4524">
        <w:t>Органы, осуществляющие кассовое обслуживание</w:t>
      </w:r>
      <w:r>
        <w:t xml:space="preserve">» содержит записи, которые делятся на два условных типа: </w:t>
      </w:r>
      <w:r w:rsidR="00F041D9">
        <w:t>т</w:t>
      </w:r>
      <w:r>
        <w:t>ерриториальные органы Федерального казначейства (ТОФК) и финансовые органы (ФО).</w:t>
      </w:r>
    </w:p>
    <w:p w:rsidR="00C24603" w:rsidRPr="00DE4524" w:rsidRDefault="00C24603" w:rsidP="00002D23">
      <w:pPr>
        <w:pStyle w:val="5"/>
      </w:pPr>
      <w:bookmarkStart w:id="3787" w:name="_Ref397000630"/>
      <w:r w:rsidRPr="00DE4524">
        <w:t>Добавление органа, осуществляющего кассовое обслуживание</w:t>
      </w:r>
      <w:bookmarkEnd w:id="3787"/>
    </w:p>
    <w:p w:rsidR="00C24603" w:rsidRPr="00877E66" w:rsidRDefault="00C24603" w:rsidP="00002D23">
      <w:pPr>
        <w:pStyle w:val="a1"/>
      </w:pPr>
      <w:r w:rsidRPr="00877E66">
        <w:t xml:space="preserve">Для добавления </w:t>
      </w:r>
      <w:r w:rsidR="007C24C9" w:rsidRPr="00DE4524">
        <w:t>органа, осуществляющего кассовое обслуживание</w:t>
      </w:r>
      <w:r w:rsidRPr="00877E66">
        <w:t>, необходимо нажать на кнопку «Добавить» (</w:t>
      </w:r>
      <w:r w:rsidR="00456376">
        <w:fldChar w:fldCharType="begin"/>
      </w:r>
      <w:r w:rsidR="00456376">
        <w:instrText xml:space="preserve"> REF _Ref395697643 \h  \* MERGEFORMAT </w:instrText>
      </w:r>
      <w:r w:rsidR="00456376">
        <w:fldChar w:fldCharType="separate"/>
      </w:r>
      <w:r w:rsidR="003D612E" w:rsidRPr="00DE4524">
        <w:t>Рисунок </w:t>
      </w:r>
      <w:r w:rsidR="003D612E">
        <w:t>99</w:t>
      </w:r>
      <w:r w:rsidR="00456376">
        <w:fldChar w:fldCharType="end"/>
      </w:r>
      <w:r w:rsidRPr="00877E66">
        <w:t>).</w:t>
      </w:r>
    </w:p>
    <w:p w:rsidR="00C24603" w:rsidRPr="00102C54" w:rsidRDefault="00395B22" w:rsidP="00002D23">
      <w:pPr>
        <w:pStyle w:val="aa"/>
      </w:pPr>
      <w:r w:rsidRPr="00F52056">
        <w:rPr>
          <w:lang w:val="ru-RU" w:eastAsia="ru-RU"/>
        </w:rPr>
        <w:drawing>
          <wp:inline distT="0" distB="0" distL="0" distR="0">
            <wp:extent cx="6120130" cy="2235436"/>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cstate="print"/>
                    <a:stretch>
                      <a:fillRect/>
                    </a:stretch>
                  </pic:blipFill>
                  <pic:spPr>
                    <a:xfrm>
                      <a:off x="0" y="0"/>
                      <a:ext cx="6120130" cy="2235436"/>
                    </a:xfrm>
                    <a:prstGeom prst="rect">
                      <a:avLst/>
                    </a:prstGeom>
                  </pic:spPr>
                </pic:pic>
              </a:graphicData>
            </a:graphic>
          </wp:inline>
        </w:drawing>
      </w:r>
    </w:p>
    <w:p w:rsidR="00C24603" w:rsidRPr="00DE4524" w:rsidRDefault="00C24603" w:rsidP="00002D23">
      <w:pPr>
        <w:pStyle w:val="ab"/>
      </w:pPr>
      <w:bookmarkStart w:id="3788" w:name="_Ref395697643"/>
      <w:r w:rsidRPr="00DE4524">
        <w:t>Рисунок </w:t>
      </w:r>
      <w:r w:rsidR="00EF133A" w:rsidRPr="00EC2153">
        <w:fldChar w:fldCharType="begin"/>
      </w:r>
      <w:r w:rsidR="003D1FAB" w:rsidRPr="00DE4524">
        <w:instrText xml:space="preserve"> SEQ Рисунок \* ARABIC </w:instrText>
      </w:r>
      <w:r w:rsidR="00EF133A" w:rsidRPr="00EC2153">
        <w:fldChar w:fldCharType="separate"/>
      </w:r>
      <w:r w:rsidR="003D612E">
        <w:rPr>
          <w:noProof/>
        </w:rPr>
        <w:t>99</w:t>
      </w:r>
      <w:r w:rsidR="00EF133A" w:rsidRPr="00EC2153">
        <w:fldChar w:fldCharType="end"/>
      </w:r>
      <w:bookmarkEnd w:id="3788"/>
      <w:r w:rsidRPr="00DE4524">
        <w:t>. Кнопка «Добавить»</w:t>
      </w:r>
    </w:p>
    <w:p w:rsidR="00C24603" w:rsidRPr="00DE4524" w:rsidRDefault="00C24603" w:rsidP="00002D23">
      <w:pPr>
        <w:pStyle w:val="a1"/>
      </w:pPr>
      <w:r w:rsidRPr="00DE4524">
        <w:t>В результате откроется окно «Органы, осуществляющие кассовое обслуживание: Добавление»</w:t>
      </w:r>
      <w:r w:rsidR="00E51421" w:rsidRPr="00DE4524">
        <w:t>,</w:t>
      </w:r>
      <w:r w:rsidRPr="00DE4524">
        <w:t xml:space="preserve"> </w:t>
      </w:r>
      <w:r w:rsidR="00E51421" w:rsidRPr="00DE4524">
        <w:t>которое состоит из вкладок (</w:t>
      </w:r>
      <w:r w:rsidR="00456376">
        <w:fldChar w:fldCharType="begin"/>
      </w:r>
      <w:r w:rsidR="00456376">
        <w:instrText xml:space="preserve"> REF _Ref395697720 \h  \* MERGEFORMAT </w:instrText>
      </w:r>
      <w:r w:rsidR="00456376">
        <w:fldChar w:fldCharType="separate"/>
      </w:r>
      <w:r w:rsidR="003D612E" w:rsidRPr="00DE4524">
        <w:t>Рисунок </w:t>
      </w:r>
      <w:r w:rsidR="003D612E">
        <w:t>100</w:t>
      </w:r>
      <w:r w:rsidR="00456376">
        <w:fldChar w:fldCharType="end"/>
      </w:r>
      <w:r w:rsidR="00E51421" w:rsidRPr="00DE4524">
        <w:t>):</w:t>
      </w:r>
    </w:p>
    <w:p w:rsidR="00E51421" w:rsidRPr="00EB6CCA" w:rsidRDefault="00E51421" w:rsidP="00E821EB">
      <w:pPr>
        <w:pStyle w:val="-"/>
      </w:pPr>
      <w:r w:rsidRPr="00EB6CCA">
        <w:t>«Общие»;</w:t>
      </w:r>
    </w:p>
    <w:p w:rsidR="00E51421" w:rsidRPr="00DE4524" w:rsidRDefault="00E51421" w:rsidP="00E821EB">
      <w:pPr>
        <w:pStyle w:val="-"/>
      </w:pPr>
      <w:r w:rsidRPr="00DE4524">
        <w:t>«Счета».</w:t>
      </w:r>
    </w:p>
    <w:p w:rsidR="00C24603" w:rsidRPr="00102C54" w:rsidRDefault="00E51421" w:rsidP="00002D23">
      <w:pPr>
        <w:pStyle w:val="aa"/>
      </w:pPr>
      <w:r>
        <w:rPr>
          <w:lang w:val="ru-RU" w:eastAsia="ru-RU"/>
        </w:rPr>
        <w:lastRenderedPageBreak/>
        <w:drawing>
          <wp:inline distT="0" distB="0" distL="0" distR="0">
            <wp:extent cx="5581650" cy="3367770"/>
            <wp:effectExtent l="0" t="0" r="0" b="444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cstate="print"/>
                    <a:stretch>
                      <a:fillRect/>
                    </a:stretch>
                  </pic:blipFill>
                  <pic:spPr>
                    <a:xfrm>
                      <a:off x="0" y="0"/>
                      <a:ext cx="5584424" cy="3369443"/>
                    </a:xfrm>
                    <a:prstGeom prst="rect">
                      <a:avLst/>
                    </a:prstGeom>
                  </pic:spPr>
                </pic:pic>
              </a:graphicData>
            </a:graphic>
          </wp:inline>
        </w:drawing>
      </w:r>
    </w:p>
    <w:p w:rsidR="00C24603" w:rsidRPr="00DE4524" w:rsidRDefault="00C24603" w:rsidP="00002D23">
      <w:pPr>
        <w:pStyle w:val="ab"/>
      </w:pPr>
      <w:bookmarkStart w:id="3789" w:name="_Ref395697720"/>
      <w:r w:rsidRPr="00DE4524">
        <w:t>Рисунок </w:t>
      </w:r>
      <w:r w:rsidR="00EF133A" w:rsidRPr="00EC2153">
        <w:fldChar w:fldCharType="begin"/>
      </w:r>
      <w:r w:rsidR="003D1FAB" w:rsidRPr="00DE4524">
        <w:instrText xml:space="preserve"> SEQ Рисунок \* ARABIC </w:instrText>
      </w:r>
      <w:r w:rsidR="00EF133A" w:rsidRPr="00EC2153">
        <w:fldChar w:fldCharType="separate"/>
      </w:r>
      <w:r w:rsidR="003D612E">
        <w:rPr>
          <w:noProof/>
        </w:rPr>
        <w:t>100</w:t>
      </w:r>
      <w:r w:rsidR="00EF133A" w:rsidRPr="00EC2153">
        <w:fldChar w:fldCharType="end"/>
      </w:r>
      <w:bookmarkEnd w:id="3789"/>
      <w:r w:rsidRPr="00DE4524">
        <w:t>. Окно «Органы, осуществляющие кассовое обслуживание: Добавление»</w:t>
      </w:r>
    </w:p>
    <w:p w:rsidR="00E51421" w:rsidRPr="00DE4524" w:rsidRDefault="00E51421" w:rsidP="00002D23">
      <w:pPr>
        <w:pStyle w:val="a1"/>
      </w:pPr>
      <w:r w:rsidRPr="00DE4524">
        <w:t>Заполнение полей вкладки «Общие» осуществляется согласно описанию ниже.</w:t>
      </w:r>
    </w:p>
    <w:p w:rsidR="00C24603" w:rsidRPr="00DE4524" w:rsidRDefault="00C24603" w:rsidP="00002D23">
      <w:pPr>
        <w:pStyle w:val="a1"/>
      </w:pPr>
      <w:r w:rsidRPr="00DE4524">
        <w:t xml:space="preserve">Поле «Тип» </w:t>
      </w:r>
      <w:proofErr w:type="spellStart"/>
      <w:r w:rsidRPr="00DE4524">
        <w:t>предзаполнено</w:t>
      </w:r>
      <w:proofErr w:type="spellEnd"/>
      <w:r w:rsidRPr="00DE4524">
        <w:t xml:space="preserve"> и редактируется выбором значения из раскрывающегося списка.</w:t>
      </w:r>
    </w:p>
    <w:p w:rsidR="00C24603" w:rsidRDefault="00C24603" w:rsidP="00002D23">
      <w:pPr>
        <w:pStyle w:val="a1"/>
      </w:pPr>
      <w:r w:rsidRPr="00DE4524">
        <w:t>Поле «Код» заполняется вручную с клавиатуры</w:t>
      </w:r>
      <w:r w:rsidRPr="00102C54">
        <w:t>.</w:t>
      </w:r>
    </w:p>
    <w:p w:rsidR="00C24603" w:rsidRPr="00DE4524" w:rsidRDefault="00C24603" w:rsidP="00002D23">
      <w:pPr>
        <w:pStyle w:val="a1"/>
      </w:pPr>
      <w:r w:rsidRPr="00DE4524">
        <w:t>Поле «Краткое наименование» заполняется выбором значения из справочника «</w:t>
      </w:r>
      <w:r w:rsidR="003853D5" w:rsidRPr="00DE4524">
        <w:t>Контрагенты</w:t>
      </w:r>
      <w:r w:rsidRPr="00DE4524">
        <w:t>»</w:t>
      </w:r>
      <w:r w:rsidR="00FD6D7F">
        <w:t>.</w:t>
      </w:r>
    </w:p>
    <w:p w:rsidR="003853D5" w:rsidRPr="00DE4524" w:rsidRDefault="003853D5" w:rsidP="00002D23">
      <w:pPr>
        <w:pStyle w:val="a1"/>
      </w:pPr>
      <w:r w:rsidRPr="00DE4524">
        <w:t>Поля «Полное наименование», «ИНН», «КПП» заполняются автоматически после заполнения поля «Краткое наименование» и редактируются вручную с клавиатуры.</w:t>
      </w:r>
    </w:p>
    <w:p w:rsidR="003853D5" w:rsidRPr="00DE4524" w:rsidRDefault="003853D5" w:rsidP="00002D23">
      <w:pPr>
        <w:pStyle w:val="a1"/>
      </w:pPr>
      <w:r w:rsidRPr="00DE4524">
        <w:t>Поля «ОКПО» и «ОГРН» заполняются вручную с клавиатуры.</w:t>
      </w:r>
    </w:p>
    <w:p w:rsidR="003853D5" w:rsidRPr="00DE4524" w:rsidRDefault="00C24603" w:rsidP="00002D23">
      <w:pPr>
        <w:pStyle w:val="a1"/>
      </w:pPr>
      <w:r w:rsidRPr="00DE4524">
        <w:t>Поля «Дата начала действия» и «Дата окончания действия» заполняютс</w:t>
      </w:r>
      <w:r w:rsidR="004A3992" w:rsidRPr="00DE4524">
        <w:t>я выбором значения из календаря</w:t>
      </w:r>
      <w:r w:rsidR="003853D5" w:rsidRPr="00DE4524">
        <w:t>.</w:t>
      </w:r>
    </w:p>
    <w:p w:rsidR="00C24603" w:rsidRPr="00102C54" w:rsidRDefault="00C24603" w:rsidP="00002D23">
      <w:pPr>
        <w:pStyle w:val="a1"/>
        <w:rPr>
          <w:noProof/>
        </w:rPr>
      </w:pPr>
      <w:r w:rsidRPr="00102C54">
        <w:rPr>
          <w:b/>
        </w:rPr>
        <w:t>Важно!</w:t>
      </w:r>
      <w:r w:rsidRPr="00102C54">
        <w:t xml:space="preserve"> Поля «</w:t>
      </w:r>
      <w:r w:rsidR="003853D5">
        <w:t>Краткое наименование</w:t>
      </w:r>
      <w:r w:rsidRPr="00102C54">
        <w:t>»</w:t>
      </w:r>
      <w:r w:rsidR="003853D5">
        <w:t xml:space="preserve"> </w:t>
      </w:r>
      <w:r w:rsidRPr="00102C54">
        <w:rPr>
          <w:noProof/>
        </w:rPr>
        <w:t>и «</w:t>
      </w:r>
      <w:r w:rsidR="003853D5">
        <w:rPr>
          <w:noProof/>
        </w:rPr>
        <w:t>Полное наименование</w:t>
      </w:r>
      <w:r w:rsidRPr="00102C54">
        <w:rPr>
          <w:noProof/>
        </w:rPr>
        <w:t>» обязательные для заполнения.</w:t>
      </w:r>
    </w:p>
    <w:p w:rsidR="00C24603" w:rsidRPr="00DE4524" w:rsidRDefault="00C24603" w:rsidP="00002D23">
      <w:pPr>
        <w:pStyle w:val="a1"/>
      </w:pPr>
      <w:r w:rsidRPr="00DE4524">
        <w:t>Для сохранения внесенных данных</w:t>
      </w:r>
      <w:r w:rsidR="00822AC3">
        <w:t>,</w:t>
      </w:r>
      <w:r w:rsidRPr="00DE4524">
        <w:t xml:space="preserve"> необходимо нажать на кнопку «Сохранить» (</w:t>
      </w:r>
      <w:r w:rsidR="00456376">
        <w:fldChar w:fldCharType="begin"/>
      </w:r>
      <w:r w:rsidR="00456376">
        <w:instrText xml:space="preserve"> REF _Ref395698441 \h  \* MERGEFORMAT </w:instrText>
      </w:r>
      <w:r w:rsidR="00456376">
        <w:fldChar w:fldCharType="separate"/>
      </w:r>
      <w:r w:rsidR="003D612E" w:rsidRPr="00DE4524">
        <w:t>Рисунок </w:t>
      </w:r>
      <w:r w:rsidR="003D612E">
        <w:t>101</w:t>
      </w:r>
      <w:r w:rsidR="00456376">
        <w:fldChar w:fldCharType="end"/>
      </w:r>
      <w:r w:rsidRPr="00DE4524">
        <w:t>).</w:t>
      </w:r>
    </w:p>
    <w:p w:rsidR="00C24603" w:rsidRPr="00102C54" w:rsidRDefault="003853D5" w:rsidP="00002D23">
      <w:pPr>
        <w:pStyle w:val="aa"/>
      </w:pPr>
      <w:r w:rsidRPr="00EB6CCA">
        <w:rPr>
          <w:lang w:val="ru-RU" w:eastAsia="ru-RU"/>
        </w:rPr>
        <w:lastRenderedPageBreak/>
        <w:drawing>
          <wp:inline distT="0" distB="0" distL="0" distR="0">
            <wp:extent cx="5486400" cy="3073607"/>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stretch>
                      <a:fillRect/>
                    </a:stretch>
                  </pic:blipFill>
                  <pic:spPr>
                    <a:xfrm>
                      <a:off x="0" y="0"/>
                      <a:ext cx="5485819" cy="3073282"/>
                    </a:xfrm>
                    <a:prstGeom prst="rect">
                      <a:avLst/>
                    </a:prstGeom>
                  </pic:spPr>
                </pic:pic>
              </a:graphicData>
            </a:graphic>
          </wp:inline>
        </w:drawing>
      </w:r>
    </w:p>
    <w:p w:rsidR="00C24603" w:rsidRPr="00DE4524" w:rsidRDefault="00C24603" w:rsidP="00002D23">
      <w:pPr>
        <w:pStyle w:val="ab"/>
      </w:pPr>
      <w:bookmarkStart w:id="3790" w:name="_Ref395698441"/>
      <w:r w:rsidRPr="00DE4524">
        <w:t>Рисунок </w:t>
      </w:r>
      <w:r w:rsidR="00EF133A" w:rsidRPr="00EC2153">
        <w:fldChar w:fldCharType="begin"/>
      </w:r>
      <w:r w:rsidR="003D1FAB" w:rsidRPr="00DE4524">
        <w:instrText xml:space="preserve"> SEQ Рисунок \* ARABIC </w:instrText>
      </w:r>
      <w:r w:rsidR="00EF133A" w:rsidRPr="00EC2153">
        <w:fldChar w:fldCharType="separate"/>
      </w:r>
      <w:r w:rsidR="003D612E">
        <w:rPr>
          <w:noProof/>
        </w:rPr>
        <w:t>101</w:t>
      </w:r>
      <w:r w:rsidR="00EF133A" w:rsidRPr="00EC2153">
        <w:fldChar w:fldCharType="end"/>
      </w:r>
      <w:bookmarkEnd w:id="3790"/>
      <w:r w:rsidRPr="00DE4524">
        <w:t>. Кнопка «Сохранить»</w:t>
      </w:r>
    </w:p>
    <w:p w:rsidR="00F87A1E" w:rsidRPr="00DE4524" w:rsidRDefault="00E51421" w:rsidP="00002D23">
      <w:pPr>
        <w:pStyle w:val="a1"/>
      </w:pPr>
      <w:r w:rsidRPr="00DE4524">
        <w:t>После этого вкладка «Счета» будет доступна</w:t>
      </w:r>
      <w:r w:rsidR="002E2158" w:rsidRPr="00DE4524">
        <w:t xml:space="preserve"> (</w:t>
      </w:r>
      <w:r w:rsidR="00456376">
        <w:fldChar w:fldCharType="begin"/>
      </w:r>
      <w:r w:rsidR="00456376">
        <w:instrText xml:space="preserve"> REF _Ref395700100 \h  \* MERGEFORMAT </w:instrText>
      </w:r>
      <w:r w:rsidR="00456376">
        <w:fldChar w:fldCharType="separate"/>
      </w:r>
      <w:r w:rsidR="003D612E" w:rsidRPr="00DE4524">
        <w:t>Рисунок </w:t>
      </w:r>
      <w:r w:rsidR="003D612E">
        <w:t>102</w:t>
      </w:r>
      <w:r w:rsidR="00456376">
        <w:fldChar w:fldCharType="end"/>
      </w:r>
      <w:r w:rsidR="002E2158" w:rsidRPr="00DE4524">
        <w:t>)</w:t>
      </w:r>
      <w:r w:rsidRPr="00DE4524">
        <w:t>.</w:t>
      </w:r>
    </w:p>
    <w:p w:rsidR="002E2158" w:rsidRDefault="002E2158" w:rsidP="00002D23">
      <w:pPr>
        <w:pStyle w:val="aa"/>
      </w:pPr>
      <w:r>
        <w:rPr>
          <w:lang w:val="ru-RU" w:eastAsia="ru-RU"/>
        </w:rPr>
        <w:drawing>
          <wp:inline distT="0" distB="0" distL="0" distR="0">
            <wp:extent cx="6000750" cy="2297119"/>
            <wp:effectExtent l="0" t="0" r="0" b="8255"/>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cstate="print"/>
                    <a:stretch>
                      <a:fillRect/>
                    </a:stretch>
                  </pic:blipFill>
                  <pic:spPr>
                    <a:xfrm>
                      <a:off x="0" y="0"/>
                      <a:ext cx="6000750" cy="2297119"/>
                    </a:xfrm>
                    <a:prstGeom prst="rect">
                      <a:avLst/>
                    </a:prstGeom>
                  </pic:spPr>
                </pic:pic>
              </a:graphicData>
            </a:graphic>
          </wp:inline>
        </w:drawing>
      </w:r>
    </w:p>
    <w:p w:rsidR="002E2158" w:rsidRPr="00DE4524" w:rsidRDefault="002E2158" w:rsidP="00002D23">
      <w:pPr>
        <w:pStyle w:val="ab"/>
      </w:pPr>
      <w:bookmarkStart w:id="3791" w:name="_Ref395700100"/>
      <w:r w:rsidRPr="00DE4524">
        <w:t>Рисунок </w:t>
      </w:r>
      <w:r w:rsidR="00EF133A" w:rsidRPr="00EC2153">
        <w:fldChar w:fldCharType="begin"/>
      </w:r>
      <w:r w:rsidR="003D1FAB" w:rsidRPr="00DE4524">
        <w:instrText xml:space="preserve"> SEQ Рисунок \* ARABIC </w:instrText>
      </w:r>
      <w:r w:rsidR="00EF133A" w:rsidRPr="00EC2153">
        <w:fldChar w:fldCharType="separate"/>
      </w:r>
      <w:r w:rsidR="003D612E">
        <w:rPr>
          <w:noProof/>
        </w:rPr>
        <w:t>102</w:t>
      </w:r>
      <w:r w:rsidR="00EF133A" w:rsidRPr="00EC2153">
        <w:fldChar w:fldCharType="end"/>
      </w:r>
      <w:bookmarkEnd w:id="3791"/>
      <w:r w:rsidRPr="00DE4524">
        <w:t>. Вкладка «Счета»</w:t>
      </w:r>
    </w:p>
    <w:p w:rsidR="00E51421" w:rsidRPr="00DE4524" w:rsidRDefault="00E51421" w:rsidP="00002D23">
      <w:pPr>
        <w:pStyle w:val="a1"/>
      </w:pPr>
      <w:r w:rsidRPr="00DE4524">
        <w:t xml:space="preserve">Процесс заполнения полей во вкладке «Счета» осуществляется согласно </w:t>
      </w:r>
      <w:proofErr w:type="spellStart"/>
      <w:r w:rsidRPr="00DE4524">
        <w:t>п.п</w:t>
      </w:r>
      <w:proofErr w:type="spellEnd"/>
      <w:r w:rsidRPr="00DE4524">
        <w:t>.</w:t>
      </w:r>
      <w:r w:rsidR="00012A96" w:rsidRPr="00DE4524">
        <w:t> </w:t>
      </w:r>
      <w:r w:rsidR="00456376">
        <w:fldChar w:fldCharType="begin"/>
      </w:r>
      <w:r w:rsidR="00456376">
        <w:instrText xml:space="preserve"> REF _Ref395706538 \r \h  \* MERGEFORMAT </w:instrText>
      </w:r>
      <w:r w:rsidR="00456376">
        <w:fldChar w:fldCharType="separate"/>
      </w:r>
      <w:r w:rsidR="003D612E">
        <w:t>4.4.2</w:t>
      </w:r>
      <w:r w:rsidR="00456376">
        <w:fldChar w:fldCharType="end"/>
      </w:r>
      <w:r w:rsidR="00012A96" w:rsidRPr="00DE4524">
        <w:t xml:space="preserve"> </w:t>
      </w:r>
      <w:r w:rsidRPr="00DE4524">
        <w:t>настоящего руководства пользователя.</w:t>
      </w:r>
    </w:p>
    <w:p w:rsidR="00012A96" w:rsidRPr="00DE4524" w:rsidRDefault="00012A96" w:rsidP="00002D23">
      <w:pPr>
        <w:pStyle w:val="a1"/>
      </w:pPr>
      <w:r w:rsidRPr="00BF3056">
        <w:rPr>
          <w:b/>
        </w:rPr>
        <w:t>Важно!</w:t>
      </w:r>
      <w:r w:rsidRPr="00BF3056">
        <w:t xml:space="preserve"> </w:t>
      </w:r>
      <w:r w:rsidRPr="00DE4524">
        <w:t xml:space="preserve">Поле «Орган, осуществляющий кассовое обслуживание» </w:t>
      </w:r>
      <w:r w:rsidR="00F83B28">
        <w:t xml:space="preserve">при добавлении счетов </w:t>
      </w:r>
      <w:r w:rsidRPr="00DE4524">
        <w:t>закрыто для редактирования.</w:t>
      </w:r>
    </w:p>
    <w:p w:rsidR="00DD2C81" w:rsidRDefault="00DD2C81" w:rsidP="00002D23">
      <w:pPr>
        <w:pStyle w:val="3"/>
      </w:pPr>
      <w:bookmarkStart w:id="3792" w:name="_Toc399318386"/>
      <w:bookmarkStart w:id="3793" w:name="_Toc399319949"/>
      <w:bookmarkStart w:id="3794" w:name="_Toc399334719"/>
      <w:bookmarkStart w:id="3795" w:name="_Toc399318387"/>
      <w:bookmarkStart w:id="3796" w:name="_Toc399319950"/>
      <w:bookmarkStart w:id="3797" w:name="_Toc399334720"/>
      <w:bookmarkStart w:id="3798" w:name="_Toc399318388"/>
      <w:bookmarkStart w:id="3799" w:name="_Toc399319951"/>
      <w:bookmarkStart w:id="3800" w:name="_Toc399334721"/>
      <w:bookmarkStart w:id="3801" w:name="_Toc399318389"/>
      <w:bookmarkStart w:id="3802" w:name="_Toc399319952"/>
      <w:bookmarkStart w:id="3803" w:name="_Toc399334722"/>
      <w:bookmarkStart w:id="3804" w:name="_Toc397003979"/>
      <w:bookmarkStart w:id="3805" w:name="_Toc397008769"/>
      <w:bookmarkStart w:id="3806" w:name="_Toc397070989"/>
      <w:bookmarkStart w:id="3807" w:name="_Toc397071407"/>
      <w:bookmarkStart w:id="3808" w:name="_Toc397071827"/>
      <w:bookmarkStart w:id="3809" w:name="_Toc397072245"/>
      <w:bookmarkStart w:id="3810" w:name="_Toc397072664"/>
      <w:bookmarkStart w:id="3811" w:name="_Toc397081505"/>
      <w:bookmarkStart w:id="3812" w:name="_Toc397082203"/>
      <w:bookmarkStart w:id="3813" w:name="_Toc397082628"/>
      <w:bookmarkStart w:id="3814" w:name="_Toc397083792"/>
      <w:bookmarkStart w:id="3815" w:name="_Toc397085614"/>
      <w:bookmarkStart w:id="3816" w:name="_Toc397427191"/>
      <w:bookmarkStart w:id="3817" w:name="_Toc397609056"/>
      <w:bookmarkStart w:id="3818" w:name="_Toc397609503"/>
      <w:bookmarkStart w:id="3819" w:name="_Toc397610400"/>
      <w:bookmarkStart w:id="3820" w:name="_Toc397003980"/>
      <w:bookmarkStart w:id="3821" w:name="_Toc397008770"/>
      <w:bookmarkStart w:id="3822" w:name="_Toc397070990"/>
      <w:bookmarkStart w:id="3823" w:name="_Toc397071408"/>
      <w:bookmarkStart w:id="3824" w:name="_Toc397071828"/>
      <w:bookmarkStart w:id="3825" w:name="_Toc397072246"/>
      <w:bookmarkStart w:id="3826" w:name="_Toc397072665"/>
      <w:bookmarkStart w:id="3827" w:name="_Toc397081506"/>
      <w:bookmarkStart w:id="3828" w:name="_Toc397082204"/>
      <w:bookmarkStart w:id="3829" w:name="_Toc397082629"/>
      <w:bookmarkStart w:id="3830" w:name="_Toc397083793"/>
      <w:bookmarkStart w:id="3831" w:name="_Toc397085615"/>
      <w:bookmarkStart w:id="3832" w:name="_Toc397427192"/>
      <w:bookmarkStart w:id="3833" w:name="_Toc397609057"/>
      <w:bookmarkStart w:id="3834" w:name="_Toc397609504"/>
      <w:bookmarkStart w:id="3835" w:name="_Toc397610401"/>
      <w:bookmarkStart w:id="3836" w:name="_Toc397003981"/>
      <w:bookmarkStart w:id="3837" w:name="_Toc397008771"/>
      <w:bookmarkStart w:id="3838" w:name="_Toc397070991"/>
      <w:bookmarkStart w:id="3839" w:name="_Toc397071409"/>
      <w:bookmarkStart w:id="3840" w:name="_Toc397071829"/>
      <w:bookmarkStart w:id="3841" w:name="_Toc397072247"/>
      <w:bookmarkStart w:id="3842" w:name="_Toc397072666"/>
      <w:bookmarkStart w:id="3843" w:name="_Toc397081507"/>
      <w:bookmarkStart w:id="3844" w:name="_Toc397082205"/>
      <w:bookmarkStart w:id="3845" w:name="_Toc397082630"/>
      <w:bookmarkStart w:id="3846" w:name="_Toc397083794"/>
      <w:bookmarkStart w:id="3847" w:name="_Toc397085616"/>
      <w:bookmarkStart w:id="3848" w:name="_Toc397427193"/>
      <w:bookmarkStart w:id="3849" w:name="_Toc397609058"/>
      <w:bookmarkStart w:id="3850" w:name="_Toc397609505"/>
      <w:bookmarkStart w:id="3851" w:name="_Toc397610402"/>
      <w:bookmarkStart w:id="3852" w:name="_Toc397003982"/>
      <w:bookmarkStart w:id="3853" w:name="_Toc397008772"/>
      <w:bookmarkStart w:id="3854" w:name="_Toc397070992"/>
      <w:bookmarkStart w:id="3855" w:name="_Toc397071410"/>
      <w:bookmarkStart w:id="3856" w:name="_Toc397071830"/>
      <w:bookmarkStart w:id="3857" w:name="_Toc397072248"/>
      <w:bookmarkStart w:id="3858" w:name="_Toc397072667"/>
      <w:bookmarkStart w:id="3859" w:name="_Toc397081508"/>
      <w:bookmarkStart w:id="3860" w:name="_Toc397082206"/>
      <w:bookmarkStart w:id="3861" w:name="_Toc397082631"/>
      <w:bookmarkStart w:id="3862" w:name="_Toc397083795"/>
      <w:bookmarkStart w:id="3863" w:name="_Toc397085617"/>
      <w:bookmarkStart w:id="3864" w:name="_Toc397427194"/>
      <w:bookmarkStart w:id="3865" w:name="_Toc397609059"/>
      <w:bookmarkStart w:id="3866" w:name="_Toc397609506"/>
      <w:bookmarkStart w:id="3867" w:name="_Toc397610403"/>
      <w:bookmarkStart w:id="3868" w:name="_Toc397003983"/>
      <w:bookmarkStart w:id="3869" w:name="_Toc397008773"/>
      <w:bookmarkStart w:id="3870" w:name="_Toc397070993"/>
      <w:bookmarkStart w:id="3871" w:name="_Toc397071411"/>
      <w:bookmarkStart w:id="3872" w:name="_Toc397071831"/>
      <w:bookmarkStart w:id="3873" w:name="_Toc397072249"/>
      <w:bookmarkStart w:id="3874" w:name="_Toc397072668"/>
      <w:bookmarkStart w:id="3875" w:name="_Toc397081509"/>
      <w:bookmarkStart w:id="3876" w:name="_Toc397082207"/>
      <w:bookmarkStart w:id="3877" w:name="_Toc397082632"/>
      <w:bookmarkStart w:id="3878" w:name="_Toc397083796"/>
      <w:bookmarkStart w:id="3879" w:name="_Toc397085618"/>
      <w:bookmarkStart w:id="3880" w:name="_Toc397427195"/>
      <w:bookmarkStart w:id="3881" w:name="_Toc397609060"/>
      <w:bookmarkStart w:id="3882" w:name="_Toc397609507"/>
      <w:bookmarkStart w:id="3883" w:name="_Toc397610404"/>
      <w:bookmarkStart w:id="3884" w:name="_Toc397003984"/>
      <w:bookmarkStart w:id="3885" w:name="_Toc397008774"/>
      <w:bookmarkStart w:id="3886" w:name="_Toc397070994"/>
      <w:bookmarkStart w:id="3887" w:name="_Toc397071412"/>
      <w:bookmarkStart w:id="3888" w:name="_Toc397071832"/>
      <w:bookmarkStart w:id="3889" w:name="_Toc397072250"/>
      <w:bookmarkStart w:id="3890" w:name="_Toc397072669"/>
      <w:bookmarkStart w:id="3891" w:name="_Toc397081510"/>
      <w:bookmarkStart w:id="3892" w:name="_Toc397082208"/>
      <w:bookmarkStart w:id="3893" w:name="_Toc397082633"/>
      <w:bookmarkStart w:id="3894" w:name="_Toc397083797"/>
      <w:bookmarkStart w:id="3895" w:name="_Toc397085619"/>
      <w:bookmarkStart w:id="3896" w:name="_Toc397427196"/>
      <w:bookmarkStart w:id="3897" w:name="_Toc397609061"/>
      <w:bookmarkStart w:id="3898" w:name="_Toc397609508"/>
      <w:bookmarkStart w:id="3899" w:name="_Toc397610405"/>
      <w:bookmarkStart w:id="3900" w:name="_Toc397003985"/>
      <w:bookmarkStart w:id="3901" w:name="_Toc397008775"/>
      <w:bookmarkStart w:id="3902" w:name="_Toc397070995"/>
      <w:bookmarkStart w:id="3903" w:name="_Toc397071413"/>
      <w:bookmarkStart w:id="3904" w:name="_Toc397071833"/>
      <w:bookmarkStart w:id="3905" w:name="_Toc397072251"/>
      <w:bookmarkStart w:id="3906" w:name="_Toc397072670"/>
      <w:bookmarkStart w:id="3907" w:name="_Toc397081511"/>
      <w:bookmarkStart w:id="3908" w:name="_Toc397082209"/>
      <w:bookmarkStart w:id="3909" w:name="_Toc397082634"/>
      <w:bookmarkStart w:id="3910" w:name="_Toc397083798"/>
      <w:bookmarkStart w:id="3911" w:name="_Toc397085620"/>
      <w:bookmarkStart w:id="3912" w:name="_Toc397427197"/>
      <w:bookmarkStart w:id="3913" w:name="_Toc397609062"/>
      <w:bookmarkStart w:id="3914" w:name="_Toc397609509"/>
      <w:bookmarkStart w:id="3915" w:name="_Toc397610406"/>
      <w:bookmarkStart w:id="3916" w:name="_Toc397003986"/>
      <w:bookmarkStart w:id="3917" w:name="_Toc397008776"/>
      <w:bookmarkStart w:id="3918" w:name="_Toc397070996"/>
      <w:bookmarkStart w:id="3919" w:name="_Toc397071414"/>
      <w:bookmarkStart w:id="3920" w:name="_Toc397071834"/>
      <w:bookmarkStart w:id="3921" w:name="_Toc397072252"/>
      <w:bookmarkStart w:id="3922" w:name="_Toc397072671"/>
      <w:bookmarkStart w:id="3923" w:name="_Toc397081512"/>
      <w:bookmarkStart w:id="3924" w:name="_Toc397082210"/>
      <w:bookmarkStart w:id="3925" w:name="_Toc397082635"/>
      <w:bookmarkStart w:id="3926" w:name="_Toc397083799"/>
      <w:bookmarkStart w:id="3927" w:name="_Toc397085621"/>
      <w:bookmarkStart w:id="3928" w:name="_Toc397427198"/>
      <w:bookmarkStart w:id="3929" w:name="_Toc397609063"/>
      <w:bookmarkStart w:id="3930" w:name="_Toc397609510"/>
      <w:bookmarkStart w:id="3931" w:name="_Toc397610407"/>
      <w:bookmarkStart w:id="3932" w:name="_Toc397003987"/>
      <w:bookmarkStart w:id="3933" w:name="_Toc397008777"/>
      <w:bookmarkStart w:id="3934" w:name="_Toc397070997"/>
      <w:bookmarkStart w:id="3935" w:name="_Toc397071415"/>
      <w:bookmarkStart w:id="3936" w:name="_Toc397071835"/>
      <w:bookmarkStart w:id="3937" w:name="_Toc397072253"/>
      <w:bookmarkStart w:id="3938" w:name="_Toc397072672"/>
      <w:bookmarkStart w:id="3939" w:name="_Toc397081513"/>
      <w:bookmarkStart w:id="3940" w:name="_Toc397082211"/>
      <w:bookmarkStart w:id="3941" w:name="_Toc397082636"/>
      <w:bookmarkStart w:id="3942" w:name="_Toc397083800"/>
      <w:bookmarkStart w:id="3943" w:name="_Toc397085622"/>
      <w:bookmarkStart w:id="3944" w:name="_Toc397427199"/>
      <w:bookmarkStart w:id="3945" w:name="_Toc397609064"/>
      <w:bookmarkStart w:id="3946" w:name="_Toc397609511"/>
      <w:bookmarkStart w:id="3947" w:name="_Toc397610408"/>
      <w:bookmarkStart w:id="3948" w:name="_Toc397003988"/>
      <w:bookmarkStart w:id="3949" w:name="_Toc397008778"/>
      <w:bookmarkStart w:id="3950" w:name="_Toc397070998"/>
      <w:bookmarkStart w:id="3951" w:name="_Toc397071416"/>
      <w:bookmarkStart w:id="3952" w:name="_Toc397071836"/>
      <w:bookmarkStart w:id="3953" w:name="_Toc397072254"/>
      <w:bookmarkStart w:id="3954" w:name="_Toc397072673"/>
      <w:bookmarkStart w:id="3955" w:name="_Toc397081514"/>
      <w:bookmarkStart w:id="3956" w:name="_Toc397082212"/>
      <w:bookmarkStart w:id="3957" w:name="_Toc397082637"/>
      <w:bookmarkStart w:id="3958" w:name="_Toc397083801"/>
      <w:bookmarkStart w:id="3959" w:name="_Toc397085623"/>
      <w:bookmarkStart w:id="3960" w:name="_Toc397427200"/>
      <w:bookmarkStart w:id="3961" w:name="_Toc397609065"/>
      <w:bookmarkStart w:id="3962" w:name="_Toc397609512"/>
      <w:bookmarkStart w:id="3963" w:name="_Toc397610409"/>
      <w:bookmarkStart w:id="3964" w:name="_Toc397003989"/>
      <w:bookmarkStart w:id="3965" w:name="_Toc397008779"/>
      <w:bookmarkStart w:id="3966" w:name="_Toc397070999"/>
      <w:bookmarkStart w:id="3967" w:name="_Toc397071417"/>
      <w:bookmarkStart w:id="3968" w:name="_Toc397071837"/>
      <w:bookmarkStart w:id="3969" w:name="_Toc397072255"/>
      <w:bookmarkStart w:id="3970" w:name="_Toc397072674"/>
      <w:bookmarkStart w:id="3971" w:name="_Toc397081515"/>
      <w:bookmarkStart w:id="3972" w:name="_Toc397082213"/>
      <w:bookmarkStart w:id="3973" w:name="_Toc397082638"/>
      <w:bookmarkStart w:id="3974" w:name="_Toc397083802"/>
      <w:bookmarkStart w:id="3975" w:name="_Toc397085624"/>
      <w:bookmarkStart w:id="3976" w:name="_Toc397427201"/>
      <w:bookmarkStart w:id="3977" w:name="_Toc397609066"/>
      <w:bookmarkStart w:id="3978" w:name="_Toc397609513"/>
      <w:bookmarkStart w:id="3979" w:name="_Toc397610410"/>
      <w:bookmarkStart w:id="3980" w:name="_Toc397003990"/>
      <w:bookmarkStart w:id="3981" w:name="_Toc397008780"/>
      <w:bookmarkStart w:id="3982" w:name="_Toc397071000"/>
      <w:bookmarkStart w:id="3983" w:name="_Toc397071418"/>
      <w:bookmarkStart w:id="3984" w:name="_Toc397071838"/>
      <w:bookmarkStart w:id="3985" w:name="_Toc397072256"/>
      <w:bookmarkStart w:id="3986" w:name="_Toc397072675"/>
      <w:bookmarkStart w:id="3987" w:name="_Toc397081516"/>
      <w:bookmarkStart w:id="3988" w:name="_Toc397082214"/>
      <w:bookmarkStart w:id="3989" w:name="_Toc397082639"/>
      <w:bookmarkStart w:id="3990" w:name="_Toc397083803"/>
      <w:bookmarkStart w:id="3991" w:name="_Toc397085625"/>
      <w:bookmarkStart w:id="3992" w:name="_Toc397427202"/>
      <w:bookmarkStart w:id="3993" w:name="_Toc397609067"/>
      <w:bookmarkStart w:id="3994" w:name="_Toc397609514"/>
      <w:bookmarkStart w:id="3995" w:name="_Toc397610411"/>
      <w:bookmarkStart w:id="3996" w:name="_Toc397003991"/>
      <w:bookmarkStart w:id="3997" w:name="_Toc397008781"/>
      <w:bookmarkStart w:id="3998" w:name="_Toc397071001"/>
      <w:bookmarkStart w:id="3999" w:name="_Toc397071419"/>
      <w:bookmarkStart w:id="4000" w:name="_Toc397071839"/>
      <w:bookmarkStart w:id="4001" w:name="_Toc397072257"/>
      <w:bookmarkStart w:id="4002" w:name="_Toc397072676"/>
      <w:bookmarkStart w:id="4003" w:name="_Toc397081517"/>
      <w:bookmarkStart w:id="4004" w:name="_Toc397082215"/>
      <w:bookmarkStart w:id="4005" w:name="_Toc397082640"/>
      <w:bookmarkStart w:id="4006" w:name="_Toc397083804"/>
      <w:bookmarkStart w:id="4007" w:name="_Toc397085626"/>
      <w:bookmarkStart w:id="4008" w:name="_Toc397427203"/>
      <w:bookmarkStart w:id="4009" w:name="_Toc397609068"/>
      <w:bookmarkStart w:id="4010" w:name="_Toc397609515"/>
      <w:bookmarkStart w:id="4011" w:name="_Toc397610412"/>
      <w:bookmarkStart w:id="4012" w:name="_Toc397003992"/>
      <w:bookmarkStart w:id="4013" w:name="_Toc397008782"/>
      <w:bookmarkStart w:id="4014" w:name="_Toc397071002"/>
      <w:bookmarkStart w:id="4015" w:name="_Toc397071420"/>
      <w:bookmarkStart w:id="4016" w:name="_Toc397071840"/>
      <w:bookmarkStart w:id="4017" w:name="_Toc397072258"/>
      <w:bookmarkStart w:id="4018" w:name="_Toc397072677"/>
      <w:bookmarkStart w:id="4019" w:name="_Toc397081518"/>
      <w:bookmarkStart w:id="4020" w:name="_Toc397082216"/>
      <w:bookmarkStart w:id="4021" w:name="_Toc397082641"/>
      <w:bookmarkStart w:id="4022" w:name="_Toc397083805"/>
      <w:bookmarkStart w:id="4023" w:name="_Toc397085627"/>
      <w:bookmarkStart w:id="4024" w:name="_Toc397427204"/>
      <w:bookmarkStart w:id="4025" w:name="_Toc397609069"/>
      <w:bookmarkStart w:id="4026" w:name="_Toc397609516"/>
      <w:bookmarkStart w:id="4027" w:name="_Toc397610413"/>
      <w:bookmarkStart w:id="4028" w:name="_Toc397003993"/>
      <w:bookmarkStart w:id="4029" w:name="_Toc397008783"/>
      <w:bookmarkStart w:id="4030" w:name="_Toc397071003"/>
      <w:bookmarkStart w:id="4031" w:name="_Toc397071421"/>
      <w:bookmarkStart w:id="4032" w:name="_Toc397071841"/>
      <w:bookmarkStart w:id="4033" w:name="_Toc397072259"/>
      <w:bookmarkStart w:id="4034" w:name="_Toc397072678"/>
      <w:bookmarkStart w:id="4035" w:name="_Toc397081519"/>
      <w:bookmarkStart w:id="4036" w:name="_Toc397082217"/>
      <w:bookmarkStart w:id="4037" w:name="_Toc397082642"/>
      <w:bookmarkStart w:id="4038" w:name="_Toc397083806"/>
      <w:bookmarkStart w:id="4039" w:name="_Toc397085628"/>
      <w:bookmarkStart w:id="4040" w:name="_Toc397427205"/>
      <w:bookmarkStart w:id="4041" w:name="_Toc397609070"/>
      <w:bookmarkStart w:id="4042" w:name="_Toc397609517"/>
      <w:bookmarkStart w:id="4043" w:name="_Toc397610414"/>
      <w:bookmarkStart w:id="4044" w:name="_Toc397003994"/>
      <w:bookmarkStart w:id="4045" w:name="_Toc397008784"/>
      <w:bookmarkStart w:id="4046" w:name="_Toc397071004"/>
      <w:bookmarkStart w:id="4047" w:name="_Toc397071422"/>
      <w:bookmarkStart w:id="4048" w:name="_Toc397071842"/>
      <w:bookmarkStart w:id="4049" w:name="_Toc397072260"/>
      <w:bookmarkStart w:id="4050" w:name="_Toc397072679"/>
      <w:bookmarkStart w:id="4051" w:name="_Toc397081520"/>
      <w:bookmarkStart w:id="4052" w:name="_Toc397082218"/>
      <w:bookmarkStart w:id="4053" w:name="_Toc397082643"/>
      <w:bookmarkStart w:id="4054" w:name="_Toc397083807"/>
      <w:bookmarkStart w:id="4055" w:name="_Toc397085629"/>
      <w:bookmarkStart w:id="4056" w:name="_Toc397427206"/>
      <w:bookmarkStart w:id="4057" w:name="_Toc397609071"/>
      <w:bookmarkStart w:id="4058" w:name="_Toc397609518"/>
      <w:bookmarkStart w:id="4059" w:name="_Toc397610415"/>
      <w:bookmarkStart w:id="4060" w:name="_Toc397003995"/>
      <w:bookmarkStart w:id="4061" w:name="_Toc397008785"/>
      <w:bookmarkStart w:id="4062" w:name="_Toc397071005"/>
      <w:bookmarkStart w:id="4063" w:name="_Toc397071423"/>
      <w:bookmarkStart w:id="4064" w:name="_Toc397071843"/>
      <w:bookmarkStart w:id="4065" w:name="_Toc397072261"/>
      <w:bookmarkStart w:id="4066" w:name="_Toc397072680"/>
      <w:bookmarkStart w:id="4067" w:name="_Toc397081521"/>
      <w:bookmarkStart w:id="4068" w:name="_Toc397082219"/>
      <w:bookmarkStart w:id="4069" w:name="_Toc397082644"/>
      <w:bookmarkStart w:id="4070" w:name="_Toc397083808"/>
      <w:bookmarkStart w:id="4071" w:name="_Toc397085630"/>
      <w:bookmarkStart w:id="4072" w:name="_Toc397427207"/>
      <w:bookmarkStart w:id="4073" w:name="_Toc397609072"/>
      <w:bookmarkStart w:id="4074" w:name="_Toc397609519"/>
      <w:bookmarkStart w:id="4075" w:name="_Toc397610416"/>
      <w:bookmarkStart w:id="4076" w:name="_Toc397003996"/>
      <w:bookmarkStart w:id="4077" w:name="_Toc397008786"/>
      <w:bookmarkStart w:id="4078" w:name="_Toc397071006"/>
      <w:bookmarkStart w:id="4079" w:name="_Toc397071424"/>
      <w:bookmarkStart w:id="4080" w:name="_Toc397071844"/>
      <w:bookmarkStart w:id="4081" w:name="_Toc397072262"/>
      <w:bookmarkStart w:id="4082" w:name="_Toc397072681"/>
      <w:bookmarkStart w:id="4083" w:name="_Toc397081522"/>
      <w:bookmarkStart w:id="4084" w:name="_Toc397082220"/>
      <w:bookmarkStart w:id="4085" w:name="_Toc397082645"/>
      <w:bookmarkStart w:id="4086" w:name="_Toc397083809"/>
      <w:bookmarkStart w:id="4087" w:name="_Toc397085631"/>
      <w:bookmarkStart w:id="4088" w:name="_Toc397427208"/>
      <w:bookmarkStart w:id="4089" w:name="_Toc397609073"/>
      <w:bookmarkStart w:id="4090" w:name="_Toc397609520"/>
      <w:bookmarkStart w:id="4091" w:name="_Toc397610417"/>
      <w:bookmarkStart w:id="4092" w:name="_Toc397003997"/>
      <w:bookmarkStart w:id="4093" w:name="_Toc397003998"/>
      <w:bookmarkStart w:id="4094" w:name="_Toc397008788"/>
      <w:bookmarkStart w:id="4095" w:name="_Toc397071008"/>
      <w:bookmarkStart w:id="4096" w:name="_Toc397071426"/>
      <w:bookmarkStart w:id="4097" w:name="_Toc397071846"/>
      <w:bookmarkStart w:id="4098" w:name="_Toc397072264"/>
      <w:bookmarkStart w:id="4099" w:name="_Toc397072683"/>
      <w:bookmarkStart w:id="4100" w:name="_Toc397081524"/>
      <w:bookmarkStart w:id="4101" w:name="_Toc397082222"/>
      <w:bookmarkStart w:id="4102" w:name="_Toc397082647"/>
      <w:bookmarkStart w:id="4103" w:name="_Toc397083811"/>
      <w:bookmarkStart w:id="4104" w:name="_Toc397085633"/>
      <w:bookmarkStart w:id="4105" w:name="_Toc397427210"/>
      <w:bookmarkStart w:id="4106" w:name="_Toc397609075"/>
      <w:bookmarkStart w:id="4107" w:name="_Toc397609522"/>
      <w:bookmarkStart w:id="4108" w:name="_Toc397610419"/>
      <w:bookmarkStart w:id="4109" w:name="_Toc397003999"/>
      <w:bookmarkStart w:id="4110" w:name="_Toc397008789"/>
      <w:bookmarkStart w:id="4111" w:name="_Toc397071009"/>
      <w:bookmarkStart w:id="4112" w:name="_Toc397071427"/>
      <w:bookmarkStart w:id="4113" w:name="_Toc397071847"/>
      <w:bookmarkStart w:id="4114" w:name="_Toc397072265"/>
      <w:bookmarkStart w:id="4115" w:name="_Toc397072684"/>
      <w:bookmarkStart w:id="4116" w:name="_Toc397081525"/>
      <w:bookmarkStart w:id="4117" w:name="_Toc397082223"/>
      <w:bookmarkStart w:id="4118" w:name="_Toc397082648"/>
      <w:bookmarkStart w:id="4119" w:name="_Toc397083812"/>
      <w:bookmarkStart w:id="4120" w:name="_Toc397085634"/>
      <w:bookmarkStart w:id="4121" w:name="_Toc397427211"/>
      <w:bookmarkStart w:id="4122" w:name="_Toc397609076"/>
      <w:bookmarkStart w:id="4123" w:name="_Toc397609523"/>
      <w:bookmarkStart w:id="4124" w:name="_Toc397610420"/>
      <w:bookmarkStart w:id="4125" w:name="_Toc397004000"/>
      <w:bookmarkStart w:id="4126" w:name="_Toc397008790"/>
      <w:bookmarkStart w:id="4127" w:name="_Toc397071010"/>
      <w:bookmarkStart w:id="4128" w:name="_Toc397071428"/>
      <w:bookmarkStart w:id="4129" w:name="_Toc397071848"/>
      <w:bookmarkStart w:id="4130" w:name="_Toc397072266"/>
      <w:bookmarkStart w:id="4131" w:name="_Toc397072685"/>
      <w:bookmarkStart w:id="4132" w:name="_Toc397081526"/>
      <w:bookmarkStart w:id="4133" w:name="_Toc397082224"/>
      <w:bookmarkStart w:id="4134" w:name="_Toc397082649"/>
      <w:bookmarkStart w:id="4135" w:name="_Toc397083813"/>
      <w:bookmarkStart w:id="4136" w:name="_Toc397085635"/>
      <w:bookmarkStart w:id="4137" w:name="_Toc397427212"/>
      <w:bookmarkStart w:id="4138" w:name="_Toc397609077"/>
      <w:bookmarkStart w:id="4139" w:name="_Toc397609524"/>
      <w:bookmarkStart w:id="4140" w:name="_Toc397610421"/>
      <w:bookmarkStart w:id="4141" w:name="_Toc397004001"/>
      <w:bookmarkStart w:id="4142" w:name="_Toc397008791"/>
      <w:bookmarkStart w:id="4143" w:name="_Toc397071011"/>
      <w:bookmarkStart w:id="4144" w:name="_Toc397071429"/>
      <w:bookmarkStart w:id="4145" w:name="_Toc397071849"/>
      <w:bookmarkStart w:id="4146" w:name="_Toc397072267"/>
      <w:bookmarkStart w:id="4147" w:name="_Toc397072686"/>
      <w:bookmarkStart w:id="4148" w:name="_Toc397081527"/>
      <w:bookmarkStart w:id="4149" w:name="_Toc397082225"/>
      <w:bookmarkStart w:id="4150" w:name="_Toc397082650"/>
      <w:bookmarkStart w:id="4151" w:name="_Toc397083814"/>
      <w:bookmarkStart w:id="4152" w:name="_Toc397085636"/>
      <w:bookmarkStart w:id="4153" w:name="_Toc397427213"/>
      <w:bookmarkStart w:id="4154" w:name="_Toc397609078"/>
      <w:bookmarkStart w:id="4155" w:name="_Toc397609525"/>
      <w:bookmarkStart w:id="4156" w:name="_Toc397610422"/>
      <w:bookmarkStart w:id="4157" w:name="_Toc397004002"/>
      <w:bookmarkStart w:id="4158" w:name="_Toc397008792"/>
      <w:bookmarkStart w:id="4159" w:name="_Toc397071012"/>
      <w:bookmarkStart w:id="4160" w:name="_Toc397071430"/>
      <w:bookmarkStart w:id="4161" w:name="_Toc397071850"/>
      <w:bookmarkStart w:id="4162" w:name="_Toc397072268"/>
      <w:bookmarkStart w:id="4163" w:name="_Toc397072687"/>
      <w:bookmarkStart w:id="4164" w:name="_Toc397081528"/>
      <w:bookmarkStart w:id="4165" w:name="_Toc397082226"/>
      <w:bookmarkStart w:id="4166" w:name="_Toc397082651"/>
      <w:bookmarkStart w:id="4167" w:name="_Toc397083815"/>
      <w:bookmarkStart w:id="4168" w:name="_Toc397085637"/>
      <w:bookmarkStart w:id="4169" w:name="_Toc397427214"/>
      <w:bookmarkStart w:id="4170" w:name="_Toc397004003"/>
      <w:bookmarkStart w:id="4171" w:name="_Toc397008793"/>
      <w:bookmarkStart w:id="4172" w:name="_Toc397071013"/>
      <w:bookmarkStart w:id="4173" w:name="_Toc397071431"/>
      <w:bookmarkStart w:id="4174" w:name="_Toc397071851"/>
      <w:bookmarkStart w:id="4175" w:name="_Toc397072269"/>
      <w:bookmarkStart w:id="4176" w:name="_Toc397072688"/>
      <w:bookmarkStart w:id="4177" w:name="_Toc397081529"/>
      <w:bookmarkStart w:id="4178" w:name="_Toc397082227"/>
      <w:bookmarkStart w:id="4179" w:name="_Toc397082652"/>
      <w:bookmarkStart w:id="4180" w:name="_Toc397083816"/>
      <w:bookmarkStart w:id="4181" w:name="_Toc397085638"/>
      <w:bookmarkStart w:id="4182" w:name="_Toc397427215"/>
      <w:bookmarkStart w:id="4183" w:name="_Toc397609080"/>
      <w:bookmarkStart w:id="4184" w:name="_Toc397609527"/>
      <w:bookmarkStart w:id="4185" w:name="_Toc397610424"/>
      <w:bookmarkStart w:id="4186" w:name="_Toc397004004"/>
      <w:bookmarkStart w:id="4187" w:name="_Toc397008794"/>
      <w:bookmarkStart w:id="4188" w:name="_Toc397071014"/>
      <w:bookmarkStart w:id="4189" w:name="_Toc397071432"/>
      <w:bookmarkStart w:id="4190" w:name="_Toc397071852"/>
      <w:bookmarkStart w:id="4191" w:name="_Toc397072270"/>
      <w:bookmarkStart w:id="4192" w:name="_Toc397072689"/>
      <w:bookmarkStart w:id="4193" w:name="_Toc397081530"/>
      <w:bookmarkStart w:id="4194" w:name="_Toc397082228"/>
      <w:bookmarkStart w:id="4195" w:name="_Toc397082653"/>
      <w:bookmarkStart w:id="4196" w:name="_Toc397083817"/>
      <w:bookmarkStart w:id="4197" w:name="_Toc397085639"/>
      <w:bookmarkStart w:id="4198" w:name="_Toc397427216"/>
      <w:bookmarkStart w:id="4199" w:name="_Toc397609081"/>
      <w:bookmarkStart w:id="4200" w:name="_Toc397609528"/>
      <w:bookmarkStart w:id="4201" w:name="_Toc397610425"/>
      <w:bookmarkStart w:id="4202" w:name="_Toc397004005"/>
      <w:bookmarkStart w:id="4203" w:name="_Toc397008795"/>
      <w:bookmarkStart w:id="4204" w:name="_Toc397071015"/>
      <w:bookmarkStart w:id="4205" w:name="_Toc397071433"/>
      <w:bookmarkStart w:id="4206" w:name="_Toc397071853"/>
      <w:bookmarkStart w:id="4207" w:name="_Toc397072271"/>
      <w:bookmarkStart w:id="4208" w:name="_Toc397072690"/>
      <w:bookmarkStart w:id="4209" w:name="_Toc397081531"/>
      <w:bookmarkStart w:id="4210" w:name="_Toc397082229"/>
      <w:bookmarkStart w:id="4211" w:name="_Toc397082654"/>
      <w:bookmarkStart w:id="4212" w:name="_Toc397083818"/>
      <w:bookmarkStart w:id="4213" w:name="_Toc397085640"/>
      <w:bookmarkStart w:id="4214" w:name="_Toc397427217"/>
      <w:bookmarkStart w:id="4215" w:name="_Toc397609082"/>
      <w:bookmarkStart w:id="4216" w:name="_Toc397609529"/>
      <w:bookmarkStart w:id="4217" w:name="_Toc397610426"/>
      <w:bookmarkStart w:id="4218" w:name="_Toc397004006"/>
      <w:bookmarkStart w:id="4219" w:name="_Toc397008796"/>
      <w:bookmarkStart w:id="4220" w:name="_Toc397071016"/>
      <w:bookmarkStart w:id="4221" w:name="_Toc397071434"/>
      <w:bookmarkStart w:id="4222" w:name="_Toc397071854"/>
      <w:bookmarkStart w:id="4223" w:name="_Toc397072272"/>
      <w:bookmarkStart w:id="4224" w:name="_Toc397072691"/>
      <w:bookmarkStart w:id="4225" w:name="_Toc397081532"/>
      <w:bookmarkStart w:id="4226" w:name="_Toc397082230"/>
      <w:bookmarkStart w:id="4227" w:name="_Toc397082655"/>
      <w:bookmarkStart w:id="4228" w:name="_Toc397083819"/>
      <w:bookmarkStart w:id="4229" w:name="_Toc397085641"/>
      <w:bookmarkStart w:id="4230" w:name="_Toc397427218"/>
      <w:bookmarkStart w:id="4231" w:name="_Toc397609083"/>
      <w:bookmarkStart w:id="4232" w:name="_Toc397609530"/>
      <w:bookmarkStart w:id="4233" w:name="_Toc397610427"/>
      <w:bookmarkStart w:id="4234" w:name="_Toc397004007"/>
      <w:bookmarkStart w:id="4235" w:name="_Toc397008797"/>
      <w:bookmarkStart w:id="4236" w:name="_Toc397071017"/>
      <w:bookmarkStart w:id="4237" w:name="_Toc397071435"/>
      <w:bookmarkStart w:id="4238" w:name="_Toc397071855"/>
      <w:bookmarkStart w:id="4239" w:name="_Toc397072273"/>
      <w:bookmarkStart w:id="4240" w:name="_Toc397072692"/>
      <w:bookmarkStart w:id="4241" w:name="_Toc397081533"/>
      <w:bookmarkStart w:id="4242" w:name="_Toc397082231"/>
      <w:bookmarkStart w:id="4243" w:name="_Toc397082656"/>
      <w:bookmarkStart w:id="4244" w:name="_Toc397083820"/>
      <w:bookmarkStart w:id="4245" w:name="_Toc397085642"/>
      <w:bookmarkStart w:id="4246" w:name="_Toc397427219"/>
      <w:bookmarkStart w:id="4247" w:name="_Toc397609084"/>
      <w:bookmarkStart w:id="4248" w:name="_Toc397609531"/>
      <w:bookmarkStart w:id="4249" w:name="_Toc397610428"/>
      <w:bookmarkStart w:id="4250" w:name="_Toc397004008"/>
      <w:bookmarkStart w:id="4251" w:name="_Toc397008798"/>
      <w:bookmarkStart w:id="4252" w:name="_Toc397071018"/>
      <w:bookmarkStart w:id="4253" w:name="_Toc397071436"/>
      <w:bookmarkStart w:id="4254" w:name="_Toc397071856"/>
      <w:bookmarkStart w:id="4255" w:name="_Toc397072274"/>
      <w:bookmarkStart w:id="4256" w:name="_Toc397072693"/>
      <w:bookmarkStart w:id="4257" w:name="_Toc397081534"/>
      <w:bookmarkStart w:id="4258" w:name="_Toc397082232"/>
      <w:bookmarkStart w:id="4259" w:name="_Toc397082657"/>
      <w:bookmarkStart w:id="4260" w:name="_Toc397083821"/>
      <w:bookmarkStart w:id="4261" w:name="_Toc397085643"/>
      <w:bookmarkStart w:id="4262" w:name="_Toc397427220"/>
      <w:bookmarkStart w:id="4263" w:name="_Toc397609085"/>
      <w:bookmarkStart w:id="4264" w:name="_Toc397609532"/>
      <w:bookmarkStart w:id="4265" w:name="_Toc397610429"/>
      <w:bookmarkStart w:id="4266" w:name="_Toc397004009"/>
      <w:bookmarkStart w:id="4267" w:name="_Toc397008799"/>
      <w:bookmarkStart w:id="4268" w:name="_Toc397071019"/>
      <w:bookmarkStart w:id="4269" w:name="_Toc397071437"/>
      <w:bookmarkStart w:id="4270" w:name="_Toc397071857"/>
      <w:bookmarkStart w:id="4271" w:name="_Toc397072275"/>
      <w:bookmarkStart w:id="4272" w:name="_Toc397072694"/>
      <w:bookmarkStart w:id="4273" w:name="_Toc397081535"/>
      <w:bookmarkStart w:id="4274" w:name="_Toc397082233"/>
      <w:bookmarkStart w:id="4275" w:name="_Toc397082658"/>
      <w:bookmarkStart w:id="4276" w:name="_Toc397083822"/>
      <w:bookmarkStart w:id="4277" w:name="_Toc397085644"/>
      <w:bookmarkStart w:id="4278" w:name="_Toc397427221"/>
      <w:bookmarkStart w:id="4279" w:name="_Toc397609086"/>
      <w:bookmarkStart w:id="4280" w:name="_Toc397609533"/>
      <w:bookmarkStart w:id="4281" w:name="_Toc397610430"/>
      <w:bookmarkStart w:id="4282" w:name="_Toc397004010"/>
      <w:bookmarkStart w:id="4283" w:name="_Toc397008800"/>
      <w:bookmarkStart w:id="4284" w:name="_Toc397071020"/>
      <w:bookmarkStart w:id="4285" w:name="_Toc397071438"/>
      <w:bookmarkStart w:id="4286" w:name="_Toc397071858"/>
      <w:bookmarkStart w:id="4287" w:name="_Toc397072276"/>
      <w:bookmarkStart w:id="4288" w:name="_Toc397072695"/>
      <w:bookmarkStart w:id="4289" w:name="_Toc397081536"/>
      <w:bookmarkStart w:id="4290" w:name="_Toc397082234"/>
      <w:bookmarkStart w:id="4291" w:name="_Toc397082659"/>
      <w:bookmarkStart w:id="4292" w:name="_Toc397083823"/>
      <w:bookmarkStart w:id="4293" w:name="_Toc397085645"/>
      <w:bookmarkStart w:id="4294" w:name="_Toc397427222"/>
      <w:bookmarkStart w:id="4295" w:name="_Toc397609087"/>
      <w:bookmarkStart w:id="4296" w:name="_Toc397609534"/>
      <w:bookmarkStart w:id="4297" w:name="_Toc397610431"/>
      <w:bookmarkStart w:id="4298" w:name="_Toc397004011"/>
      <w:bookmarkStart w:id="4299" w:name="_Toc397008801"/>
      <w:bookmarkStart w:id="4300" w:name="_Toc397071021"/>
      <w:bookmarkStart w:id="4301" w:name="_Toc397071439"/>
      <w:bookmarkStart w:id="4302" w:name="_Toc397071859"/>
      <w:bookmarkStart w:id="4303" w:name="_Toc397072277"/>
      <w:bookmarkStart w:id="4304" w:name="_Toc397072696"/>
      <w:bookmarkStart w:id="4305" w:name="_Toc397081537"/>
      <w:bookmarkStart w:id="4306" w:name="_Toc397082235"/>
      <w:bookmarkStart w:id="4307" w:name="_Toc397082660"/>
      <w:bookmarkStart w:id="4308" w:name="_Toc397083824"/>
      <w:bookmarkStart w:id="4309" w:name="_Toc397085646"/>
      <w:bookmarkStart w:id="4310" w:name="_Toc397427223"/>
      <w:bookmarkStart w:id="4311" w:name="_Toc397609088"/>
      <w:bookmarkStart w:id="4312" w:name="_Toc397609535"/>
      <w:bookmarkStart w:id="4313" w:name="_Toc397610432"/>
      <w:bookmarkStart w:id="4314" w:name="_Toc397004012"/>
      <w:bookmarkStart w:id="4315" w:name="_Toc397008802"/>
      <w:bookmarkStart w:id="4316" w:name="_Toc397071022"/>
      <w:bookmarkStart w:id="4317" w:name="_Toc397071440"/>
      <w:bookmarkStart w:id="4318" w:name="_Toc397071860"/>
      <w:bookmarkStart w:id="4319" w:name="_Toc397072278"/>
      <w:bookmarkStart w:id="4320" w:name="_Toc397072697"/>
      <w:bookmarkStart w:id="4321" w:name="_Toc397081538"/>
      <w:bookmarkStart w:id="4322" w:name="_Toc397082236"/>
      <w:bookmarkStart w:id="4323" w:name="_Toc397082661"/>
      <w:bookmarkStart w:id="4324" w:name="_Toc397083825"/>
      <w:bookmarkStart w:id="4325" w:name="_Toc397085647"/>
      <w:bookmarkStart w:id="4326" w:name="_Toc397427224"/>
      <w:bookmarkStart w:id="4327" w:name="_Toc397609089"/>
      <w:bookmarkStart w:id="4328" w:name="_Toc397609536"/>
      <w:bookmarkStart w:id="4329" w:name="_Toc397610433"/>
      <w:bookmarkStart w:id="4330" w:name="_Toc397004013"/>
      <w:bookmarkStart w:id="4331" w:name="_Toc397008803"/>
      <w:bookmarkStart w:id="4332" w:name="_Toc397071023"/>
      <w:bookmarkStart w:id="4333" w:name="_Toc397071441"/>
      <w:bookmarkStart w:id="4334" w:name="_Toc397071861"/>
      <w:bookmarkStart w:id="4335" w:name="_Toc397072279"/>
      <w:bookmarkStart w:id="4336" w:name="_Toc397072698"/>
      <w:bookmarkStart w:id="4337" w:name="_Toc397081539"/>
      <w:bookmarkStart w:id="4338" w:name="_Toc397082237"/>
      <w:bookmarkStart w:id="4339" w:name="_Toc397082662"/>
      <w:bookmarkStart w:id="4340" w:name="_Toc397083826"/>
      <w:bookmarkStart w:id="4341" w:name="_Toc397085648"/>
      <w:bookmarkStart w:id="4342" w:name="_Toc397427225"/>
      <w:bookmarkStart w:id="4343" w:name="_Toc397609090"/>
      <w:bookmarkStart w:id="4344" w:name="_Toc397609537"/>
      <w:bookmarkStart w:id="4345" w:name="_Toc397610434"/>
      <w:bookmarkStart w:id="4346" w:name="_Toc397004014"/>
      <w:bookmarkStart w:id="4347" w:name="_Toc397008804"/>
      <w:bookmarkStart w:id="4348" w:name="_Toc397071024"/>
      <w:bookmarkStart w:id="4349" w:name="_Toc397071442"/>
      <w:bookmarkStart w:id="4350" w:name="_Toc397071862"/>
      <w:bookmarkStart w:id="4351" w:name="_Toc397072280"/>
      <w:bookmarkStart w:id="4352" w:name="_Toc397072699"/>
      <w:bookmarkStart w:id="4353" w:name="_Toc397081540"/>
      <w:bookmarkStart w:id="4354" w:name="_Toc397082238"/>
      <w:bookmarkStart w:id="4355" w:name="_Toc397082663"/>
      <w:bookmarkStart w:id="4356" w:name="_Toc397083827"/>
      <w:bookmarkStart w:id="4357" w:name="_Toc397085649"/>
      <w:bookmarkStart w:id="4358" w:name="_Toc397427226"/>
      <w:bookmarkStart w:id="4359" w:name="_Toc397609091"/>
      <w:bookmarkStart w:id="4360" w:name="_Toc397609538"/>
      <w:bookmarkStart w:id="4361" w:name="_Toc397610435"/>
      <w:bookmarkStart w:id="4362" w:name="_Toc397004015"/>
      <w:bookmarkStart w:id="4363" w:name="_Toc397008805"/>
      <w:bookmarkStart w:id="4364" w:name="_Toc397071025"/>
      <w:bookmarkStart w:id="4365" w:name="_Toc397071443"/>
      <w:bookmarkStart w:id="4366" w:name="_Toc397071863"/>
      <w:bookmarkStart w:id="4367" w:name="_Toc397072281"/>
      <w:bookmarkStart w:id="4368" w:name="_Toc397072700"/>
      <w:bookmarkStart w:id="4369" w:name="_Toc397081541"/>
      <w:bookmarkStart w:id="4370" w:name="_Toc397082239"/>
      <w:bookmarkStart w:id="4371" w:name="_Toc397082664"/>
      <w:bookmarkStart w:id="4372" w:name="_Toc397083828"/>
      <w:bookmarkStart w:id="4373" w:name="_Toc397085650"/>
      <w:bookmarkStart w:id="4374" w:name="_Toc397427227"/>
      <w:bookmarkStart w:id="4375" w:name="_Toc397609092"/>
      <w:bookmarkStart w:id="4376" w:name="_Toc397609539"/>
      <w:bookmarkStart w:id="4377" w:name="_Toc397610436"/>
      <w:bookmarkStart w:id="4378" w:name="_Toc397004016"/>
      <w:bookmarkStart w:id="4379" w:name="_Toc397008806"/>
      <w:bookmarkStart w:id="4380" w:name="_Toc397071026"/>
      <w:bookmarkStart w:id="4381" w:name="_Toc397071444"/>
      <w:bookmarkStart w:id="4382" w:name="_Toc397071864"/>
      <w:bookmarkStart w:id="4383" w:name="_Toc397072282"/>
      <w:bookmarkStart w:id="4384" w:name="_Toc397072701"/>
      <w:bookmarkStart w:id="4385" w:name="_Toc397081542"/>
      <w:bookmarkStart w:id="4386" w:name="_Toc397082240"/>
      <w:bookmarkStart w:id="4387" w:name="_Toc397082665"/>
      <w:bookmarkStart w:id="4388" w:name="_Toc397083829"/>
      <w:bookmarkStart w:id="4389" w:name="_Toc397085651"/>
      <w:bookmarkStart w:id="4390" w:name="_Toc397427228"/>
      <w:bookmarkStart w:id="4391" w:name="_Toc397609093"/>
      <w:bookmarkStart w:id="4392" w:name="_Toc397609540"/>
      <w:bookmarkStart w:id="4393" w:name="_Toc397610437"/>
      <w:bookmarkStart w:id="4394" w:name="_Toc397004017"/>
      <w:bookmarkStart w:id="4395" w:name="_Toc397004018"/>
      <w:bookmarkStart w:id="4396" w:name="_Toc397008808"/>
      <w:bookmarkStart w:id="4397" w:name="_Toc397071028"/>
      <w:bookmarkStart w:id="4398" w:name="_Toc397071446"/>
      <w:bookmarkStart w:id="4399" w:name="_Toc397071866"/>
      <w:bookmarkStart w:id="4400" w:name="_Toc397072284"/>
      <w:bookmarkStart w:id="4401" w:name="_Toc397072703"/>
      <w:bookmarkStart w:id="4402" w:name="_Toc397081544"/>
      <w:bookmarkStart w:id="4403" w:name="_Toc397082242"/>
      <w:bookmarkStart w:id="4404" w:name="_Toc397082667"/>
      <w:bookmarkStart w:id="4405" w:name="_Toc397083831"/>
      <w:bookmarkStart w:id="4406" w:name="_Toc397085653"/>
      <w:bookmarkStart w:id="4407" w:name="_Toc397427230"/>
      <w:bookmarkStart w:id="4408" w:name="_Toc397609095"/>
      <w:bookmarkStart w:id="4409" w:name="_Toc397609542"/>
      <w:bookmarkStart w:id="4410" w:name="_Toc397610439"/>
      <w:bookmarkStart w:id="4411" w:name="_Toc397004019"/>
      <w:bookmarkStart w:id="4412" w:name="_Toc397008809"/>
      <w:bookmarkStart w:id="4413" w:name="_Toc397071029"/>
      <w:bookmarkStart w:id="4414" w:name="_Toc397071447"/>
      <w:bookmarkStart w:id="4415" w:name="_Toc397071867"/>
      <w:bookmarkStart w:id="4416" w:name="_Toc397072285"/>
      <w:bookmarkStart w:id="4417" w:name="_Toc397072704"/>
      <w:bookmarkStart w:id="4418" w:name="_Toc397081545"/>
      <w:bookmarkStart w:id="4419" w:name="_Toc397082243"/>
      <w:bookmarkStart w:id="4420" w:name="_Toc397082668"/>
      <w:bookmarkStart w:id="4421" w:name="_Toc397083832"/>
      <w:bookmarkStart w:id="4422" w:name="_Toc397085654"/>
      <w:bookmarkStart w:id="4423" w:name="_Toc397427231"/>
      <w:bookmarkStart w:id="4424" w:name="_Toc397609096"/>
      <w:bookmarkStart w:id="4425" w:name="_Toc397609543"/>
      <w:bookmarkStart w:id="4426" w:name="_Toc397610440"/>
      <w:bookmarkStart w:id="4427" w:name="_Toc397004020"/>
      <w:bookmarkStart w:id="4428" w:name="_Toc397008810"/>
      <w:bookmarkStart w:id="4429" w:name="_Toc397071030"/>
      <w:bookmarkStart w:id="4430" w:name="_Toc397071448"/>
      <w:bookmarkStart w:id="4431" w:name="_Toc397071868"/>
      <w:bookmarkStart w:id="4432" w:name="_Toc397072286"/>
      <w:bookmarkStart w:id="4433" w:name="_Toc397072705"/>
      <w:bookmarkStart w:id="4434" w:name="_Toc397081546"/>
      <w:bookmarkStart w:id="4435" w:name="_Toc397082244"/>
      <w:bookmarkStart w:id="4436" w:name="_Toc397082669"/>
      <w:bookmarkStart w:id="4437" w:name="_Toc397083833"/>
      <w:bookmarkStart w:id="4438" w:name="_Toc397085655"/>
      <w:bookmarkStart w:id="4439" w:name="_Toc397427232"/>
      <w:bookmarkStart w:id="4440" w:name="_Toc397609097"/>
      <w:bookmarkStart w:id="4441" w:name="_Toc397609544"/>
      <w:bookmarkStart w:id="4442" w:name="_Toc397610441"/>
      <w:bookmarkStart w:id="4443" w:name="_Toc397004021"/>
      <w:bookmarkStart w:id="4444" w:name="_Toc397008811"/>
      <w:bookmarkStart w:id="4445" w:name="_Toc397071031"/>
      <w:bookmarkStart w:id="4446" w:name="_Toc397071449"/>
      <w:bookmarkStart w:id="4447" w:name="_Toc397071869"/>
      <w:bookmarkStart w:id="4448" w:name="_Toc397072287"/>
      <w:bookmarkStart w:id="4449" w:name="_Toc397072706"/>
      <w:bookmarkStart w:id="4450" w:name="_Toc397081547"/>
      <w:bookmarkStart w:id="4451" w:name="_Toc397082245"/>
      <w:bookmarkStart w:id="4452" w:name="_Toc397082670"/>
      <w:bookmarkStart w:id="4453" w:name="_Toc397083834"/>
      <w:bookmarkStart w:id="4454" w:name="_Toc397085656"/>
      <w:bookmarkStart w:id="4455" w:name="_Toc397427233"/>
      <w:bookmarkStart w:id="4456" w:name="_Toc397609098"/>
      <w:bookmarkStart w:id="4457" w:name="_Toc397609545"/>
      <w:bookmarkStart w:id="4458" w:name="_Toc397610442"/>
      <w:bookmarkStart w:id="4459" w:name="_Toc454197574"/>
      <w:bookmarkStart w:id="4460" w:name="_Toc454205538"/>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r w:rsidRPr="00DD2C81">
        <w:t>Работа со справочником «</w:t>
      </w:r>
      <w:r>
        <w:t>Платежи</w:t>
      </w:r>
      <w:r w:rsidRPr="00DD2C81">
        <w:t>»</w:t>
      </w:r>
      <w:bookmarkEnd w:id="4459"/>
      <w:bookmarkEnd w:id="4460"/>
    </w:p>
    <w:p w:rsidR="00002441" w:rsidRPr="00DE4524" w:rsidRDefault="00002441" w:rsidP="00002D23">
      <w:pPr>
        <w:pStyle w:val="a1"/>
      </w:pPr>
      <w:r w:rsidRPr="00DE4524">
        <w:t>Справочник «Платежи» состоит из двух блоков:</w:t>
      </w:r>
    </w:p>
    <w:p w:rsidR="00002441" w:rsidRDefault="00002441" w:rsidP="00E821EB">
      <w:pPr>
        <w:pStyle w:val="-"/>
      </w:pPr>
      <w:r w:rsidRPr="00102C54">
        <w:t>«</w:t>
      </w:r>
      <w:r>
        <w:t>Каталоги»;</w:t>
      </w:r>
    </w:p>
    <w:p w:rsidR="00002441" w:rsidRDefault="00002441" w:rsidP="00E821EB">
      <w:pPr>
        <w:pStyle w:val="-"/>
      </w:pPr>
      <w:r>
        <w:t>«Платежи».</w:t>
      </w:r>
    </w:p>
    <w:p w:rsidR="00002441" w:rsidRDefault="00002441" w:rsidP="00002D23">
      <w:pPr>
        <w:pStyle w:val="4"/>
      </w:pPr>
      <w:r w:rsidRPr="00805406">
        <w:lastRenderedPageBreak/>
        <w:t>Работа в блоке «</w:t>
      </w:r>
      <w:r>
        <w:t>Каталоги</w:t>
      </w:r>
      <w:r w:rsidRPr="00805406">
        <w:t>»</w:t>
      </w:r>
    </w:p>
    <w:p w:rsidR="00002441" w:rsidRPr="00DE4524" w:rsidRDefault="00002441" w:rsidP="00002D23">
      <w:pPr>
        <w:pStyle w:val="a1"/>
      </w:pPr>
      <w:r w:rsidRPr="00DE4524">
        <w:t>В блоке «Каталоги» реализованы следующие функциональные кнопки (</w:t>
      </w:r>
      <w:r w:rsidR="00EF133A">
        <w:fldChar w:fldCharType="begin"/>
      </w:r>
      <w:r w:rsidR="00B40930">
        <w:instrText xml:space="preserve"> REF _Ref397082512 \h </w:instrText>
      </w:r>
      <w:r w:rsidR="00EF133A">
        <w:fldChar w:fldCharType="separate"/>
      </w:r>
      <w:r w:rsidR="003D612E" w:rsidRPr="00B24F52">
        <w:t>Рисунок </w:t>
      </w:r>
      <w:r w:rsidR="003D612E">
        <w:rPr>
          <w:noProof/>
        </w:rPr>
        <w:t>103</w:t>
      </w:r>
      <w:r w:rsidR="00EF133A">
        <w:fldChar w:fldCharType="end"/>
      </w:r>
      <w:r w:rsidRPr="00DE4524">
        <w:t>):</w:t>
      </w:r>
    </w:p>
    <w:p w:rsidR="00002441" w:rsidRPr="00131882" w:rsidRDefault="00002441" w:rsidP="00E821EB">
      <w:pPr>
        <w:pStyle w:val="-"/>
      </w:pPr>
      <w:r w:rsidRPr="00131882">
        <w:t>«Обновить» (1) – обновление страницы;</w:t>
      </w:r>
    </w:p>
    <w:p w:rsidR="00002441" w:rsidRPr="00131882" w:rsidRDefault="00002441" w:rsidP="00E821EB">
      <w:pPr>
        <w:pStyle w:val="-"/>
      </w:pPr>
      <w:r w:rsidRPr="00131882">
        <w:t xml:space="preserve">«Список» (2) – </w:t>
      </w:r>
      <w:r>
        <w:t xml:space="preserve">раскрытие списка всех </w:t>
      </w:r>
      <w:r w:rsidR="00F83B28">
        <w:t xml:space="preserve">видов </w:t>
      </w:r>
      <w:r>
        <w:t>платежей.</w:t>
      </w:r>
    </w:p>
    <w:p w:rsidR="00B40930" w:rsidRDefault="00395B22" w:rsidP="00002D23">
      <w:pPr>
        <w:pStyle w:val="aa"/>
      </w:pPr>
      <w:r w:rsidRPr="00F52056">
        <w:rPr>
          <w:lang w:val="ru-RU" w:eastAsia="ru-RU"/>
        </w:rPr>
        <w:drawing>
          <wp:inline distT="0" distB="0" distL="0" distR="0">
            <wp:extent cx="6120130" cy="1963823"/>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cstate="print"/>
                    <a:stretch>
                      <a:fillRect/>
                    </a:stretch>
                  </pic:blipFill>
                  <pic:spPr>
                    <a:xfrm>
                      <a:off x="0" y="0"/>
                      <a:ext cx="6120130" cy="1963823"/>
                    </a:xfrm>
                    <a:prstGeom prst="rect">
                      <a:avLst/>
                    </a:prstGeom>
                  </pic:spPr>
                </pic:pic>
              </a:graphicData>
            </a:graphic>
          </wp:inline>
        </w:drawing>
      </w:r>
    </w:p>
    <w:p w:rsidR="00DE4524" w:rsidRPr="00B24F52" w:rsidRDefault="00DE4524" w:rsidP="00002D23">
      <w:pPr>
        <w:pStyle w:val="ab"/>
      </w:pPr>
      <w:bookmarkStart w:id="4461" w:name="_Ref397082512"/>
      <w:r w:rsidRPr="00B24F52">
        <w:t>Рисунок </w:t>
      </w:r>
      <w:r w:rsidR="00EF133A" w:rsidRPr="00B24F52">
        <w:fldChar w:fldCharType="begin"/>
      </w:r>
      <w:r w:rsidRPr="00EC2153">
        <w:instrText xml:space="preserve"> SEQ Рисунок \* ARABIC </w:instrText>
      </w:r>
      <w:r w:rsidR="00EF133A" w:rsidRPr="00B24F52">
        <w:fldChar w:fldCharType="separate"/>
      </w:r>
      <w:r w:rsidR="003D612E">
        <w:rPr>
          <w:noProof/>
        </w:rPr>
        <w:t>103</w:t>
      </w:r>
      <w:r w:rsidR="00EF133A" w:rsidRPr="00B24F52">
        <w:fldChar w:fldCharType="end"/>
      </w:r>
      <w:bookmarkEnd w:id="4461"/>
      <w:r w:rsidRPr="00B24F52">
        <w:t>. Функциональные кнопки</w:t>
      </w:r>
    </w:p>
    <w:p w:rsidR="00002441" w:rsidRDefault="00002441" w:rsidP="00002D23">
      <w:pPr>
        <w:pStyle w:val="a1"/>
      </w:pPr>
      <w:r>
        <w:t xml:space="preserve">Для раскрытия списка всех </w:t>
      </w:r>
      <w:r w:rsidR="00F83B28">
        <w:t xml:space="preserve">видов </w:t>
      </w:r>
      <w:r>
        <w:t>платежей необходимо нажать на кнопку «Список» или вызвать контекстное меню одним нажатием пра</w:t>
      </w:r>
      <w:r w:rsidR="00DC200E">
        <w:t>вой кнопки мыши и выбрать пункт </w:t>
      </w:r>
      <w:r w:rsidRPr="00A3368C">
        <w:rPr>
          <w:i/>
        </w:rPr>
        <w:t>[Список]</w:t>
      </w:r>
      <w:r w:rsidRPr="00022ABF">
        <w:rPr>
          <w:i/>
        </w:rPr>
        <w:t xml:space="preserve"> </w:t>
      </w:r>
      <w:r w:rsidRPr="00022ABF">
        <w:t>(</w:t>
      </w:r>
      <w:r w:rsidR="00EF133A">
        <w:fldChar w:fldCharType="begin"/>
      </w:r>
      <w:r w:rsidR="00045B44">
        <w:instrText xml:space="preserve"> REF _Ref395700706 \h </w:instrText>
      </w:r>
      <w:r w:rsidR="00EF133A">
        <w:fldChar w:fldCharType="separate"/>
      </w:r>
      <w:r w:rsidR="003D612E" w:rsidRPr="00022ABF">
        <w:t>Рисунок </w:t>
      </w:r>
      <w:r w:rsidR="003D612E">
        <w:rPr>
          <w:noProof/>
        </w:rPr>
        <w:t>104</w:t>
      </w:r>
      <w:r w:rsidR="00EF133A">
        <w:fldChar w:fldCharType="end"/>
      </w:r>
      <w:r w:rsidRPr="00022ABF">
        <w:t>).</w:t>
      </w:r>
    </w:p>
    <w:p w:rsidR="00002441" w:rsidRDefault="00395B22" w:rsidP="00002D23">
      <w:pPr>
        <w:pStyle w:val="aa"/>
      </w:pPr>
      <w:r w:rsidRPr="00F52056">
        <w:rPr>
          <w:lang w:val="ru-RU" w:eastAsia="ru-RU"/>
        </w:rPr>
        <w:drawing>
          <wp:inline distT="0" distB="0" distL="0" distR="0">
            <wp:extent cx="6120130" cy="1990985"/>
            <wp:effectExtent l="0" t="0" r="0" b="952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cstate="print"/>
                    <a:stretch>
                      <a:fillRect/>
                    </a:stretch>
                  </pic:blipFill>
                  <pic:spPr>
                    <a:xfrm>
                      <a:off x="0" y="0"/>
                      <a:ext cx="6120130" cy="1990985"/>
                    </a:xfrm>
                    <a:prstGeom prst="rect">
                      <a:avLst/>
                    </a:prstGeom>
                  </pic:spPr>
                </pic:pic>
              </a:graphicData>
            </a:graphic>
          </wp:inline>
        </w:drawing>
      </w:r>
    </w:p>
    <w:p w:rsidR="00002441" w:rsidRDefault="00002441" w:rsidP="00002D23">
      <w:pPr>
        <w:pStyle w:val="ab"/>
        <w:rPr>
          <w:i/>
        </w:rPr>
      </w:pPr>
      <w:bookmarkStart w:id="4462" w:name="_Ref395700706"/>
      <w:r w:rsidRPr="00022ABF">
        <w:t>Рисунок </w:t>
      </w:r>
      <w:r w:rsidR="00EF133A">
        <w:fldChar w:fldCharType="begin"/>
      </w:r>
      <w:r w:rsidR="004F061F">
        <w:instrText xml:space="preserve"> SEQ Рисунок \* ARABIC </w:instrText>
      </w:r>
      <w:r w:rsidR="00EF133A">
        <w:fldChar w:fldCharType="separate"/>
      </w:r>
      <w:r w:rsidR="003D612E">
        <w:rPr>
          <w:noProof/>
        </w:rPr>
        <w:t>104</w:t>
      </w:r>
      <w:r w:rsidR="00EF133A">
        <w:rPr>
          <w:noProof/>
        </w:rPr>
        <w:fldChar w:fldCharType="end"/>
      </w:r>
      <w:bookmarkEnd w:id="4462"/>
      <w:r w:rsidRPr="00022ABF">
        <w:t xml:space="preserve">. Пункт </w:t>
      </w:r>
      <w:r w:rsidRPr="00022ABF">
        <w:rPr>
          <w:i/>
        </w:rPr>
        <w:t>[Список]</w:t>
      </w:r>
    </w:p>
    <w:p w:rsidR="00045B44" w:rsidRPr="00805406" w:rsidRDefault="00045B44" w:rsidP="00002D23">
      <w:pPr>
        <w:pStyle w:val="4"/>
      </w:pPr>
      <w:r w:rsidRPr="00805406">
        <w:t>Работа в блоке «</w:t>
      </w:r>
      <w:r>
        <w:t>Платежи</w:t>
      </w:r>
      <w:r w:rsidRPr="00805406">
        <w:t>»</w:t>
      </w:r>
    </w:p>
    <w:p w:rsidR="00977269" w:rsidRPr="00B24F52" w:rsidRDefault="00977269" w:rsidP="00002D23">
      <w:pPr>
        <w:pStyle w:val="5"/>
      </w:pPr>
      <w:bookmarkStart w:id="4463" w:name="_Ref396985262"/>
      <w:r w:rsidRPr="00B24F52">
        <w:t>Добавление платежа</w:t>
      </w:r>
      <w:bookmarkEnd w:id="4463"/>
    </w:p>
    <w:p w:rsidR="00977269" w:rsidRPr="00B24F52" w:rsidRDefault="00977269" w:rsidP="00002D23">
      <w:pPr>
        <w:pStyle w:val="a1"/>
      </w:pPr>
      <w:r w:rsidRPr="00B24F52">
        <w:t>Для добавления платежа необходимо нажать на кнопку «Добавить» (</w:t>
      </w:r>
      <w:r w:rsidR="00456376">
        <w:fldChar w:fldCharType="begin"/>
      </w:r>
      <w:r w:rsidR="00456376">
        <w:instrText xml:space="preserve"> REF _Ref395701560 \h  \* MERGEFORMAT </w:instrText>
      </w:r>
      <w:r w:rsidR="00456376">
        <w:fldChar w:fldCharType="separate"/>
      </w:r>
      <w:r w:rsidR="003D612E" w:rsidRPr="00805406">
        <w:t>Рисунок </w:t>
      </w:r>
      <w:r w:rsidR="003D612E">
        <w:t>105</w:t>
      </w:r>
      <w:r w:rsidR="00456376">
        <w:fldChar w:fldCharType="end"/>
      </w:r>
      <w:r w:rsidRPr="00B24F52">
        <w:t>).</w:t>
      </w:r>
    </w:p>
    <w:p w:rsidR="00977269" w:rsidRPr="00977269" w:rsidRDefault="00395B22" w:rsidP="00002D23">
      <w:pPr>
        <w:pStyle w:val="aa"/>
      </w:pPr>
      <w:r w:rsidRPr="00897739">
        <w:rPr>
          <w:lang w:val="ru-RU" w:eastAsia="ru-RU"/>
        </w:rPr>
        <w:lastRenderedPageBreak/>
        <w:drawing>
          <wp:inline distT="0" distB="0" distL="0" distR="0">
            <wp:extent cx="6120130" cy="2025094"/>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cstate="print"/>
                    <a:stretch>
                      <a:fillRect/>
                    </a:stretch>
                  </pic:blipFill>
                  <pic:spPr>
                    <a:xfrm>
                      <a:off x="0" y="0"/>
                      <a:ext cx="6120130" cy="2025094"/>
                    </a:xfrm>
                    <a:prstGeom prst="rect">
                      <a:avLst/>
                    </a:prstGeom>
                  </pic:spPr>
                </pic:pic>
              </a:graphicData>
            </a:graphic>
          </wp:inline>
        </w:drawing>
      </w:r>
    </w:p>
    <w:p w:rsidR="00977269" w:rsidRPr="00805406" w:rsidRDefault="00977269" w:rsidP="00002D23">
      <w:pPr>
        <w:pStyle w:val="ab"/>
      </w:pPr>
      <w:bookmarkStart w:id="4464" w:name="_Ref395701560"/>
      <w:r w:rsidRPr="00805406">
        <w:t>Рисунок </w:t>
      </w:r>
      <w:r w:rsidR="00EF133A">
        <w:fldChar w:fldCharType="begin"/>
      </w:r>
      <w:r w:rsidR="004F061F">
        <w:instrText xml:space="preserve"> SEQ Рисунок \* ARABIC </w:instrText>
      </w:r>
      <w:r w:rsidR="00EF133A">
        <w:fldChar w:fldCharType="separate"/>
      </w:r>
      <w:r w:rsidR="003D612E">
        <w:rPr>
          <w:noProof/>
        </w:rPr>
        <w:t>105</w:t>
      </w:r>
      <w:r w:rsidR="00EF133A">
        <w:rPr>
          <w:noProof/>
        </w:rPr>
        <w:fldChar w:fldCharType="end"/>
      </w:r>
      <w:bookmarkEnd w:id="4464"/>
      <w:r w:rsidRPr="00805406">
        <w:t>. Кнопка «Добавить»</w:t>
      </w:r>
    </w:p>
    <w:p w:rsidR="00977269" w:rsidRPr="00B24F52" w:rsidRDefault="00977269" w:rsidP="00002D23">
      <w:pPr>
        <w:pStyle w:val="a1"/>
      </w:pPr>
      <w:r w:rsidRPr="00B24F52">
        <w:t>В результате откроется окно «Платежи: Добавление» (</w:t>
      </w:r>
      <w:r w:rsidR="00456376">
        <w:fldChar w:fldCharType="begin"/>
      </w:r>
      <w:r w:rsidR="00456376">
        <w:instrText xml:space="preserve"> REF _Ref395701642 \h  \* MERGEFORMAT </w:instrText>
      </w:r>
      <w:r w:rsidR="00456376">
        <w:fldChar w:fldCharType="separate"/>
      </w:r>
      <w:r w:rsidR="003D612E" w:rsidRPr="00B24F52">
        <w:t>Рисунок </w:t>
      </w:r>
      <w:r w:rsidR="003D612E">
        <w:t>106</w:t>
      </w:r>
      <w:r w:rsidR="00456376">
        <w:fldChar w:fldCharType="end"/>
      </w:r>
      <w:r w:rsidRPr="00B24F52">
        <w:t>).</w:t>
      </w:r>
    </w:p>
    <w:p w:rsidR="00977269" w:rsidRPr="00102C54" w:rsidRDefault="00EC31E0" w:rsidP="00002D23">
      <w:pPr>
        <w:pStyle w:val="aa"/>
      </w:pPr>
      <w:r>
        <w:rPr>
          <w:lang w:val="ru-RU" w:eastAsia="ru-RU"/>
        </w:rPr>
        <w:drawing>
          <wp:inline distT="0" distB="0" distL="0" distR="0">
            <wp:extent cx="5610225" cy="310881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cstate="print"/>
                    <a:stretch>
                      <a:fillRect/>
                    </a:stretch>
                  </pic:blipFill>
                  <pic:spPr>
                    <a:xfrm>
                      <a:off x="0" y="0"/>
                      <a:ext cx="5611001" cy="3109243"/>
                    </a:xfrm>
                    <a:prstGeom prst="rect">
                      <a:avLst/>
                    </a:prstGeom>
                  </pic:spPr>
                </pic:pic>
              </a:graphicData>
            </a:graphic>
          </wp:inline>
        </w:drawing>
      </w:r>
    </w:p>
    <w:p w:rsidR="00977269" w:rsidRPr="00B24F52" w:rsidRDefault="00977269" w:rsidP="00002D23">
      <w:pPr>
        <w:pStyle w:val="ab"/>
      </w:pPr>
      <w:bookmarkStart w:id="4465" w:name="_Ref395701642"/>
      <w:r w:rsidRPr="00B24F52">
        <w:t>Рисунок </w:t>
      </w:r>
      <w:r w:rsidR="00EF133A">
        <w:fldChar w:fldCharType="begin"/>
      </w:r>
      <w:r w:rsidR="004F061F">
        <w:instrText xml:space="preserve"> SEQ Рисунок \* ARABIC </w:instrText>
      </w:r>
      <w:r w:rsidR="00EF133A">
        <w:fldChar w:fldCharType="separate"/>
      </w:r>
      <w:r w:rsidR="003D612E">
        <w:rPr>
          <w:noProof/>
        </w:rPr>
        <w:t>106</w:t>
      </w:r>
      <w:r w:rsidR="00EF133A">
        <w:rPr>
          <w:noProof/>
        </w:rPr>
        <w:fldChar w:fldCharType="end"/>
      </w:r>
      <w:bookmarkEnd w:id="4465"/>
      <w:r w:rsidRPr="00B24F52">
        <w:t>. Окно «Платежи: Добавление»</w:t>
      </w:r>
    </w:p>
    <w:p w:rsidR="00E50DE7" w:rsidRPr="008727FA" w:rsidRDefault="00E50DE7" w:rsidP="00002D23">
      <w:pPr>
        <w:pStyle w:val="a1"/>
      </w:pPr>
      <w:r w:rsidRPr="00B24F52">
        <w:t xml:space="preserve">Поле «Код платежа» </w:t>
      </w:r>
      <w:r w:rsidR="00C362A5" w:rsidRPr="008727FA">
        <w:t>закрыто</w:t>
      </w:r>
      <w:r w:rsidRPr="008727FA">
        <w:t xml:space="preserve"> для редактирования.</w:t>
      </w:r>
    </w:p>
    <w:p w:rsidR="00977269" w:rsidRPr="008727FA" w:rsidRDefault="00977269" w:rsidP="00002D23">
      <w:pPr>
        <w:pStyle w:val="a1"/>
      </w:pPr>
      <w:r w:rsidRPr="008727FA">
        <w:t>Поле «Наименование платежа» заполняется вручную с клавиатуры.</w:t>
      </w:r>
    </w:p>
    <w:p w:rsidR="00977269" w:rsidRPr="00B24F52" w:rsidRDefault="00977269" w:rsidP="00002D23">
      <w:pPr>
        <w:pStyle w:val="a1"/>
      </w:pPr>
      <w:r w:rsidRPr="008727FA">
        <w:t>Поле «НПА» заполняется выбором значения из справочника «НПА»</w:t>
      </w:r>
      <w:r w:rsidRPr="00B24F52">
        <w:t>.</w:t>
      </w:r>
    </w:p>
    <w:p w:rsidR="00D70087" w:rsidRPr="00B24F52" w:rsidRDefault="00D70087" w:rsidP="00002D23">
      <w:pPr>
        <w:pStyle w:val="a1"/>
      </w:pPr>
      <w:r w:rsidRPr="00B24F52">
        <w:t>Поле «Категория платежа» заполняется выбором значения из раскрывающегося списка.</w:t>
      </w:r>
    </w:p>
    <w:p w:rsidR="00D70087" w:rsidRPr="00B24F52" w:rsidRDefault="001D6B55" w:rsidP="00002D23">
      <w:pPr>
        <w:pStyle w:val="a1"/>
      </w:pPr>
      <w:r w:rsidRPr="00B24F52">
        <w:t>Поле «Платеж регламентирован законодательством РФ» заполняется выбором одного из значений «Да» или «Нет»</w:t>
      </w:r>
      <w:r w:rsidR="00D70087" w:rsidRPr="00B24F52">
        <w:t>.</w:t>
      </w:r>
    </w:p>
    <w:p w:rsidR="00E50DE7" w:rsidRPr="008727FA" w:rsidRDefault="00E50DE7" w:rsidP="00002D23">
      <w:pPr>
        <w:pStyle w:val="a1"/>
      </w:pPr>
      <w:r w:rsidRPr="008727FA">
        <w:t>Пол</w:t>
      </w:r>
      <w:r w:rsidR="00D70087" w:rsidRPr="008727FA">
        <w:t>я</w:t>
      </w:r>
      <w:r w:rsidRPr="008727FA">
        <w:t xml:space="preserve"> «Вид НПА» </w:t>
      </w:r>
      <w:r w:rsidR="00D70087" w:rsidRPr="008727FA">
        <w:t xml:space="preserve">и </w:t>
      </w:r>
      <w:r w:rsidRPr="008727FA">
        <w:t>«Номер НПА» заполня</w:t>
      </w:r>
      <w:r w:rsidR="00D70087" w:rsidRPr="008727FA">
        <w:t>ю</w:t>
      </w:r>
      <w:r w:rsidRPr="008727FA">
        <w:t xml:space="preserve">тся </w:t>
      </w:r>
      <w:r w:rsidR="00D70087" w:rsidRPr="008727FA">
        <w:t>автоматически после заполнения поля «НПА»</w:t>
      </w:r>
      <w:r w:rsidRPr="008727FA">
        <w:t>.</w:t>
      </w:r>
    </w:p>
    <w:p w:rsidR="00E50DE7" w:rsidRPr="00B24F52" w:rsidRDefault="00E50DE7" w:rsidP="00002D23">
      <w:pPr>
        <w:pStyle w:val="a1"/>
      </w:pPr>
      <w:r w:rsidRPr="008727FA">
        <w:t>Поля «Дата начала действия» и «Дата окончания действия» заполняются выбором значения из календаря</w:t>
      </w:r>
      <w:r w:rsidRPr="00B24F52">
        <w:t>.</w:t>
      </w:r>
    </w:p>
    <w:p w:rsidR="00977269" w:rsidRPr="00102C54" w:rsidRDefault="00977269" w:rsidP="00002D23">
      <w:pPr>
        <w:pStyle w:val="a1"/>
        <w:rPr>
          <w:noProof/>
        </w:rPr>
      </w:pPr>
      <w:r w:rsidRPr="00102C54">
        <w:rPr>
          <w:b/>
        </w:rPr>
        <w:lastRenderedPageBreak/>
        <w:t>Важно!</w:t>
      </w:r>
      <w:r w:rsidRPr="00102C54">
        <w:t xml:space="preserve"> Поля «</w:t>
      </w:r>
      <w:r w:rsidR="00E50DE7">
        <w:t>Н</w:t>
      </w:r>
      <w:r>
        <w:t>аименование</w:t>
      </w:r>
      <w:r w:rsidR="00E50DE7">
        <w:t xml:space="preserve"> платежа</w:t>
      </w:r>
      <w:r w:rsidRPr="00102C54">
        <w:t>»</w:t>
      </w:r>
      <w:r w:rsidR="00E50DE7">
        <w:t>, «НПА»</w:t>
      </w:r>
      <w:r w:rsidR="00D70087">
        <w:t xml:space="preserve"> и</w:t>
      </w:r>
      <w:r w:rsidR="00E50DE7">
        <w:t xml:space="preserve"> «Категория платежа</w:t>
      </w:r>
      <w:r w:rsidR="00D70087">
        <w:t>»</w:t>
      </w:r>
      <w:r w:rsidRPr="00102C54">
        <w:rPr>
          <w:noProof/>
        </w:rPr>
        <w:t xml:space="preserve"> обязательные для заполнения.</w:t>
      </w:r>
    </w:p>
    <w:p w:rsidR="00977269" w:rsidRPr="00B24F52" w:rsidRDefault="00977269" w:rsidP="00002D23">
      <w:pPr>
        <w:pStyle w:val="a1"/>
      </w:pPr>
      <w:r w:rsidRPr="00B24F52">
        <w:t>Для сохранения в</w:t>
      </w:r>
      <w:r w:rsidR="007502A1">
        <w:t>веденных</w:t>
      </w:r>
      <w:r w:rsidRPr="00B24F52">
        <w:t xml:space="preserve"> данных необходимо нажать на кнопку «Сохра</w:t>
      </w:r>
      <w:r w:rsidRPr="008727FA">
        <w:t>нить» (</w:t>
      </w:r>
      <w:r w:rsidR="00456376">
        <w:fldChar w:fldCharType="begin"/>
      </w:r>
      <w:r w:rsidR="00456376">
        <w:instrText xml:space="preserve"> REF _Ref395702512 \h  \* MERGEFORMAT </w:instrText>
      </w:r>
      <w:r w:rsidR="00456376">
        <w:fldChar w:fldCharType="separate"/>
      </w:r>
      <w:r w:rsidR="003D612E" w:rsidRPr="00102C54">
        <w:t>Рисунок </w:t>
      </w:r>
      <w:r w:rsidR="003D612E">
        <w:t>107</w:t>
      </w:r>
      <w:r w:rsidR="00456376">
        <w:fldChar w:fldCharType="end"/>
      </w:r>
      <w:r w:rsidRPr="00B24F52">
        <w:t>).</w:t>
      </w:r>
    </w:p>
    <w:p w:rsidR="00977269" w:rsidRPr="00102C54" w:rsidRDefault="00EC31E0" w:rsidP="00002D23">
      <w:pPr>
        <w:pStyle w:val="aa"/>
      </w:pPr>
      <w:r>
        <w:rPr>
          <w:lang w:val="ru-RU" w:eastAsia="ru-RU"/>
        </w:rPr>
        <w:drawing>
          <wp:inline distT="0" distB="0" distL="0" distR="0">
            <wp:extent cx="5676900" cy="3168611"/>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cstate="print"/>
                    <a:stretch>
                      <a:fillRect/>
                    </a:stretch>
                  </pic:blipFill>
                  <pic:spPr>
                    <a:xfrm>
                      <a:off x="0" y="0"/>
                      <a:ext cx="5672780" cy="3166312"/>
                    </a:xfrm>
                    <a:prstGeom prst="rect">
                      <a:avLst/>
                    </a:prstGeom>
                  </pic:spPr>
                </pic:pic>
              </a:graphicData>
            </a:graphic>
          </wp:inline>
        </w:drawing>
      </w:r>
    </w:p>
    <w:p w:rsidR="00977269" w:rsidRDefault="00977269" w:rsidP="00002D23">
      <w:pPr>
        <w:pStyle w:val="ab"/>
      </w:pPr>
      <w:bookmarkStart w:id="4466" w:name="_Ref395702512"/>
      <w:r w:rsidRPr="00102C54">
        <w:t>Рисунок </w:t>
      </w:r>
      <w:r w:rsidR="00EF133A">
        <w:fldChar w:fldCharType="begin"/>
      </w:r>
      <w:r w:rsidR="004F061F">
        <w:instrText xml:space="preserve"> SEQ Рисунок \* ARABIC </w:instrText>
      </w:r>
      <w:r w:rsidR="00EF133A">
        <w:fldChar w:fldCharType="separate"/>
      </w:r>
      <w:r w:rsidR="003D612E">
        <w:rPr>
          <w:noProof/>
        </w:rPr>
        <w:t>107</w:t>
      </w:r>
      <w:r w:rsidR="00EF133A">
        <w:rPr>
          <w:noProof/>
        </w:rPr>
        <w:fldChar w:fldCharType="end"/>
      </w:r>
      <w:bookmarkEnd w:id="4466"/>
      <w:r w:rsidRPr="00102C54">
        <w:t>. Кнопка «Сохранить»</w:t>
      </w:r>
    </w:p>
    <w:p w:rsidR="00045B44" w:rsidRPr="00B24F52" w:rsidRDefault="00C53B40" w:rsidP="00002D23">
      <w:pPr>
        <w:pStyle w:val="a1"/>
      </w:pPr>
      <w:r w:rsidRPr="00B24F52">
        <w:t>Для завершения работы с окном «Платежи: Добавление» необходимо нажать на кнопку «Закрыть» (</w:t>
      </w:r>
      <w:r w:rsidR="00456376">
        <w:fldChar w:fldCharType="begin"/>
      </w:r>
      <w:r w:rsidR="00456376">
        <w:instrText xml:space="preserve"> REF _Ref395702971 \h  \* MERGEFORMAT </w:instrText>
      </w:r>
      <w:r w:rsidR="00456376">
        <w:fldChar w:fldCharType="separate"/>
      </w:r>
      <w:r w:rsidR="003D612E">
        <w:t>Рисунок 108</w:t>
      </w:r>
      <w:r w:rsidR="00456376">
        <w:fldChar w:fldCharType="end"/>
      </w:r>
      <w:r w:rsidRPr="00B24F52">
        <w:t>).</w:t>
      </w:r>
    </w:p>
    <w:p w:rsidR="00C53B40" w:rsidRDefault="00EC31E0" w:rsidP="00002D23">
      <w:pPr>
        <w:pStyle w:val="aa"/>
      </w:pPr>
      <w:r>
        <w:rPr>
          <w:lang w:val="ru-RU" w:eastAsia="ru-RU"/>
        </w:rPr>
        <w:drawing>
          <wp:inline distT="0" distB="0" distL="0" distR="0">
            <wp:extent cx="5791200" cy="3232409"/>
            <wp:effectExtent l="0" t="0" r="0" b="635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cstate="print"/>
                    <a:stretch>
                      <a:fillRect/>
                    </a:stretch>
                  </pic:blipFill>
                  <pic:spPr>
                    <a:xfrm>
                      <a:off x="0" y="0"/>
                      <a:ext cx="5795389" cy="3234747"/>
                    </a:xfrm>
                    <a:prstGeom prst="rect">
                      <a:avLst/>
                    </a:prstGeom>
                  </pic:spPr>
                </pic:pic>
              </a:graphicData>
            </a:graphic>
          </wp:inline>
        </w:drawing>
      </w:r>
    </w:p>
    <w:p w:rsidR="00002441" w:rsidRDefault="00C53B40" w:rsidP="00002D23">
      <w:pPr>
        <w:pStyle w:val="ab"/>
      </w:pPr>
      <w:bookmarkStart w:id="4467" w:name="_Ref395702971"/>
      <w:r>
        <w:t>Рисунок </w:t>
      </w:r>
      <w:r w:rsidR="00EF133A">
        <w:fldChar w:fldCharType="begin"/>
      </w:r>
      <w:r w:rsidR="004F061F">
        <w:instrText xml:space="preserve"> SEQ Рисунок \* ARABIC </w:instrText>
      </w:r>
      <w:r w:rsidR="00EF133A">
        <w:fldChar w:fldCharType="separate"/>
      </w:r>
      <w:r w:rsidR="003D612E">
        <w:rPr>
          <w:noProof/>
        </w:rPr>
        <w:t>108</w:t>
      </w:r>
      <w:r w:rsidR="00EF133A">
        <w:rPr>
          <w:noProof/>
        </w:rPr>
        <w:fldChar w:fldCharType="end"/>
      </w:r>
      <w:bookmarkEnd w:id="4467"/>
      <w:r>
        <w:t>. Кнопка «Закрыть»</w:t>
      </w:r>
    </w:p>
    <w:p w:rsidR="00DD2C81" w:rsidRDefault="00DD2C81" w:rsidP="00002D23">
      <w:pPr>
        <w:pStyle w:val="3"/>
      </w:pPr>
      <w:bookmarkStart w:id="4468" w:name="_Toc399318391"/>
      <w:bookmarkStart w:id="4469" w:name="_Toc399319954"/>
      <w:bookmarkStart w:id="4470" w:name="_Toc399334724"/>
      <w:bookmarkStart w:id="4471" w:name="_Toc399318392"/>
      <w:bookmarkStart w:id="4472" w:name="_Toc399319955"/>
      <w:bookmarkStart w:id="4473" w:name="_Toc399334725"/>
      <w:bookmarkStart w:id="4474" w:name="_Toc399318393"/>
      <w:bookmarkStart w:id="4475" w:name="_Toc399319956"/>
      <w:bookmarkStart w:id="4476" w:name="_Toc399334726"/>
      <w:bookmarkStart w:id="4477" w:name="_Toc399318394"/>
      <w:bookmarkStart w:id="4478" w:name="_Toc399319957"/>
      <w:bookmarkStart w:id="4479" w:name="_Toc399334727"/>
      <w:bookmarkStart w:id="4480" w:name="_Toc396986840"/>
      <w:bookmarkStart w:id="4481" w:name="_Toc396997154"/>
      <w:bookmarkStart w:id="4482" w:name="_Toc397004023"/>
      <w:bookmarkStart w:id="4483" w:name="_Toc397008813"/>
      <w:bookmarkStart w:id="4484" w:name="_Toc397071033"/>
      <w:bookmarkStart w:id="4485" w:name="_Toc397071451"/>
      <w:bookmarkStart w:id="4486" w:name="_Toc397071871"/>
      <w:bookmarkStart w:id="4487" w:name="_Toc397072289"/>
      <w:bookmarkStart w:id="4488" w:name="_Toc397072708"/>
      <w:bookmarkStart w:id="4489" w:name="_Toc397081549"/>
      <w:bookmarkStart w:id="4490" w:name="_Toc397082247"/>
      <w:bookmarkStart w:id="4491" w:name="_Toc397082672"/>
      <w:bookmarkStart w:id="4492" w:name="_Toc397083836"/>
      <w:bookmarkStart w:id="4493" w:name="_Toc397085658"/>
      <w:bookmarkStart w:id="4494" w:name="_Toc397427235"/>
      <w:bookmarkStart w:id="4495" w:name="_Toc397609100"/>
      <w:bookmarkStart w:id="4496" w:name="_Toc397609547"/>
      <w:bookmarkStart w:id="4497" w:name="_Toc397610444"/>
      <w:bookmarkStart w:id="4498" w:name="_Toc396986841"/>
      <w:bookmarkStart w:id="4499" w:name="_Toc396997155"/>
      <w:bookmarkStart w:id="4500" w:name="_Toc397004024"/>
      <w:bookmarkStart w:id="4501" w:name="_Toc397008814"/>
      <w:bookmarkStart w:id="4502" w:name="_Toc397071034"/>
      <w:bookmarkStart w:id="4503" w:name="_Toc397071452"/>
      <w:bookmarkStart w:id="4504" w:name="_Toc397071872"/>
      <w:bookmarkStart w:id="4505" w:name="_Toc397072290"/>
      <w:bookmarkStart w:id="4506" w:name="_Toc397072709"/>
      <w:bookmarkStart w:id="4507" w:name="_Toc397081550"/>
      <w:bookmarkStart w:id="4508" w:name="_Toc397082248"/>
      <w:bookmarkStart w:id="4509" w:name="_Toc397082673"/>
      <w:bookmarkStart w:id="4510" w:name="_Toc397083837"/>
      <w:bookmarkStart w:id="4511" w:name="_Toc397085659"/>
      <w:bookmarkStart w:id="4512" w:name="_Toc397427236"/>
      <w:bookmarkStart w:id="4513" w:name="_Toc397609101"/>
      <w:bookmarkStart w:id="4514" w:name="_Toc397609548"/>
      <w:bookmarkStart w:id="4515" w:name="_Toc397610445"/>
      <w:bookmarkStart w:id="4516" w:name="_Toc396986842"/>
      <w:bookmarkStart w:id="4517" w:name="_Toc396997156"/>
      <w:bookmarkStart w:id="4518" w:name="_Toc397004025"/>
      <w:bookmarkStart w:id="4519" w:name="_Toc397008815"/>
      <w:bookmarkStart w:id="4520" w:name="_Toc397071035"/>
      <w:bookmarkStart w:id="4521" w:name="_Toc397071453"/>
      <w:bookmarkStart w:id="4522" w:name="_Toc397071873"/>
      <w:bookmarkStart w:id="4523" w:name="_Toc397072291"/>
      <w:bookmarkStart w:id="4524" w:name="_Toc397072710"/>
      <w:bookmarkStart w:id="4525" w:name="_Toc397081551"/>
      <w:bookmarkStart w:id="4526" w:name="_Toc397082249"/>
      <w:bookmarkStart w:id="4527" w:name="_Toc397082674"/>
      <w:bookmarkStart w:id="4528" w:name="_Toc397083838"/>
      <w:bookmarkStart w:id="4529" w:name="_Toc397085660"/>
      <w:bookmarkStart w:id="4530" w:name="_Toc397427237"/>
      <w:bookmarkStart w:id="4531" w:name="_Toc397609102"/>
      <w:bookmarkStart w:id="4532" w:name="_Toc397609549"/>
      <w:bookmarkStart w:id="4533" w:name="_Toc397610446"/>
      <w:bookmarkStart w:id="4534" w:name="_Toc396986843"/>
      <w:bookmarkStart w:id="4535" w:name="_Toc396997157"/>
      <w:bookmarkStart w:id="4536" w:name="_Toc397004026"/>
      <w:bookmarkStart w:id="4537" w:name="_Toc397008816"/>
      <w:bookmarkStart w:id="4538" w:name="_Toc397071036"/>
      <w:bookmarkStart w:id="4539" w:name="_Toc397071454"/>
      <w:bookmarkStart w:id="4540" w:name="_Toc397071874"/>
      <w:bookmarkStart w:id="4541" w:name="_Toc397072292"/>
      <w:bookmarkStart w:id="4542" w:name="_Toc397072711"/>
      <w:bookmarkStart w:id="4543" w:name="_Toc397081552"/>
      <w:bookmarkStart w:id="4544" w:name="_Toc397082250"/>
      <w:bookmarkStart w:id="4545" w:name="_Toc397082675"/>
      <w:bookmarkStart w:id="4546" w:name="_Toc397083839"/>
      <w:bookmarkStart w:id="4547" w:name="_Toc397085661"/>
      <w:bookmarkStart w:id="4548" w:name="_Toc397427238"/>
      <w:bookmarkStart w:id="4549" w:name="_Toc397609103"/>
      <w:bookmarkStart w:id="4550" w:name="_Toc397609550"/>
      <w:bookmarkStart w:id="4551" w:name="_Toc397610447"/>
      <w:bookmarkStart w:id="4552" w:name="_Toc396986844"/>
      <w:bookmarkStart w:id="4553" w:name="_Toc396997158"/>
      <w:bookmarkStart w:id="4554" w:name="_Toc397004027"/>
      <w:bookmarkStart w:id="4555" w:name="_Toc397008817"/>
      <w:bookmarkStart w:id="4556" w:name="_Toc397071037"/>
      <w:bookmarkStart w:id="4557" w:name="_Toc397071455"/>
      <w:bookmarkStart w:id="4558" w:name="_Toc397071875"/>
      <w:bookmarkStart w:id="4559" w:name="_Toc397072293"/>
      <w:bookmarkStart w:id="4560" w:name="_Toc397072712"/>
      <w:bookmarkStart w:id="4561" w:name="_Toc397081553"/>
      <w:bookmarkStart w:id="4562" w:name="_Toc397082251"/>
      <w:bookmarkStart w:id="4563" w:name="_Toc397082676"/>
      <w:bookmarkStart w:id="4564" w:name="_Toc397083840"/>
      <w:bookmarkStart w:id="4565" w:name="_Toc397085662"/>
      <w:bookmarkStart w:id="4566" w:name="_Toc397427239"/>
      <w:bookmarkStart w:id="4567" w:name="_Toc397609104"/>
      <w:bookmarkStart w:id="4568" w:name="_Toc397609551"/>
      <w:bookmarkStart w:id="4569" w:name="_Toc397610448"/>
      <w:bookmarkStart w:id="4570" w:name="_Toc396986845"/>
      <w:bookmarkStart w:id="4571" w:name="_Toc396997159"/>
      <w:bookmarkStart w:id="4572" w:name="_Toc397004028"/>
      <w:bookmarkStart w:id="4573" w:name="_Toc397008818"/>
      <w:bookmarkStart w:id="4574" w:name="_Toc397071038"/>
      <w:bookmarkStart w:id="4575" w:name="_Toc397071456"/>
      <w:bookmarkStart w:id="4576" w:name="_Toc397071876"/>
      <w:bookmarkStart w:id="4577" w:name="_Toc397072294"/>
      <w:bookmarkStart w:id="4578" w:name="_Toc397072713"/>
      <w:bookmarkStart w:id="4579" w:name="_Toc397081554"/>
      <w:bookmarkStart w:id="4580" w:name="_Toc397082252"/>
      <w:bookmarkStart w:id="4581" w:name="_Toc397082677"/>
      <w:bookmarkStart w:id="4582" w:name="_Toc397083841"/>
      <w:bookmarkStart w:id="4583" w:name="_Toc397085663"/>
      <w:bookmarkStart w:id="4584" w:name="_Toc397427240"/>
      <w:bookmarkStart w:id="4585" w:name="_Toc397609105"/>
      <w:bookmarkStart w:id="4586" w:name="_Toc397609552"/>
      <w:bookmarkStart w:id="4587" w:name="_Toc397610449"/>
      <w:bookmarkStart w:id="4588" w:name="_Toc396986846"/>
      <w:bookmarkStart w:id="4589" w:name="_Toc396997160"/>
      <w:bookmarkStart w:id="4590" w:name="_Toc397004029"/>
      <w:bookmarkStart w:id="4591" w:name="_Toc397008819"/>
      <w:bookmarkStart w:id="4592" w:name="_Toc397071039"/>
      <w:bookmarkStart w:id="4593" w:name="_Toc397071457"/>
      <w:bookmarkStart w:id="4594" w:name="_Toc397071877"/>
      <w:bookmarkStart w:id="4595" w:name="_Toc397072295"/>
      <w:bookmarkStart w:id="4596" w:name="_Toc397072714"/>
      <w:bookmarkStart w:id="4597" w:name="_Toc397081555"/>
      <w:bookmarkStart w:id="4598" w:name="_Toc397082253"/>
      <w:bookmarkStart w:id="4599" w:name="_Toc397082678"/>
      <w:bookmarkStart w:id="4600" w:name="_Toc397083842"/>
      <w:bookmarkStart w:id="4601" w:name="_Toc397085664"/>
      <w:bookmarkStart w:id="4602" w:name="_Toc397427241"/>
      <w:bookmarkStart w:id="4603" w:name="_Toc397609106"/>
      <w:bookmarkStart w:id="4604" w:name="_Toc397609553"/>
      <w:bookmarkStart w:id="4605" w:name="_Toc397610450"/>
      <w:bookmarkStart w:id="4606" w:name="_Toc396986847"/>
      <w:bookmarkStart w:id="4607" w:name="_Toc396997161"/>
      <w:bookmarkStart w:id="4608" w:name="_Toc397004030"/>
      <w:bookmarkStart w:id="4609" w:name="_Toc397008820"/>
      <w:bookmarkStart w:id="4610" w:name="_Toc397071040"/>
      <w:bookmarkStart w:id="4611" w:name="_Toc397071458"/>
      <w:bookmarkStart w:id="4612" w:name="_Toc397071878"/>
      <w:bookmarkStart w:id="4613" w:name="_Toc397072296"/>
      <w:bookmarkStart w:id="4614" w:name="_Toc397072715"/>
      <w:bookmarkStart w:id="4615" w:name="_Toc397081556"/>
      <w:bookmarkStart w:id="4616" w:name="_Toc397082254"/>
      <w:bookmarkStart w:id="4617" w:name="_Toc397082679"/>
      <w:bookmarkStart w:id="4618" w:name="_Toc397083843"/>
      <w:bookmarkStart w:id="4619" w:name="_Toc397085665"/>
      <w:bookmarkStart w:id="4620" w:name="_Toc397427242"/>
      <w:bookmarkStart w:id="4621" w:name="_Toc397609107"/>
      <w:bookmarkStart w:id="4622" w:name="_Toc397609554"/>
      <w:bookmarkStart w:id="4623" w:name="_Toc397610451"/>
      <w:bookmarkStart w:id="4624" w:name="_Toc396986848"/>
      <w:bookmarkStart w:id="4625" w:name="_Toc396997162"/>
      <w:bookmarkStart w:id="4626" w:name="_Toc397004031"/>
      <w:bookmarkStart w:id="4627" w:name="_Toc397008821"/>
      <w:bookmarkStart w:id="4628" w:name="_Toc397071041"/>
      <w:bookmarkStart w:id="4629" w:name="_Toc397071459"/>
      <w:bookmarkStart w:id="4630" w:name="_Toc397071879"/>
      <w:bookmarkStart w:id="4631" w:name="_Toc397072297"/>
      <w:bookmarkStart w:id="4632" w:name="_Toc397072716"/>
      <w:bookmarkStart w:id="4633" w:name="_Toc397081557"/>
      <w:bookmarkStart w:id="4634" w:name="_Toc397082255"/>
      <w:bookmarkStart w:id="4635" w:name="_Toc397082680"/>
      <w:bookmarkStart w:id="4636" w:name="_Toc397083844"/>
      <w:bookmarkStart w:id="4637" w:name="_Toc397085666"/>
      <w:bookmarkStart w:id="4638" w:name="_Toc397427243"/>
      <w:bookmarkStart w:id="4639" w:name="_Toc397609108"/>
      <w:bookmarkStart w:id="4640" w:name="_Toc397609555"/>
      <w:bookmarkStart w:id="4641" w:name="_Toc397610452"/>
      <w:bookmarkStart w:id="4642" w:name="_Toc396986849"/>
      <w:bookmarkStart w:id="4643" w:name="_Toc396997163"/>
      <w:bookmarkStart w:id="4644" w:name="_Toc397004032"/>
      <w:bookmarkStart w:id="4645" w:name="_Toc397008822"/>
      <w:bookmarkStart w:id="4646" w:name="_Toc397071042"/>
      <w:bookmarkStart w:id="4647" w:name="_Toc397071460"/>
      <w:bookmarkStart w:id="4648" w:name="_Toc397071880"/>
      <w:bookmarkStart w:id="4649" w:name="_Toc397072298"/>
      <w:bookmarkStart w:id="4650" w:name="_Toc397072717"/>
      <w:bookmarkStart w:id="4651" w:name="_Toc397081558"/>
      <w:bookmarkStart w:id="4652" w:name="_Toc397082256"/>
      <w:bookmarkStart w:id="4653" w:name="_Toc397082681"/>
      <w:bookmarkStart w:id="4654" w:name="_Toc397083845"/>
      <w:bookmarkStart w:id="4655" w:name="_Toc397085667"/>
      <w:bookmarkStart w:id="4656" w:name="_Toc397427244"/>
      <w:bookmarkStart w:id="4657" w:name="_Toc397609109"/>
      <w:bookmarkStart w:id="4658" w:name="_Toc397609556"/>
      <w:bookmarkStart w:id="4659" w:name="_Toc397610453"/>
      <w:bookmarkStart w:id="4660" w:name="_Toc396986850"/>
      <w:bookmarkStart w:id="4661" w:name="_Toc396997164"/>
      <w:bookmarkStart w:id="4662" w:name="_Toc397004033"/>
      <w:bookmarkStart w:id="4663" w:name="_Toc397008823"/>
      <w:bookmarkStart w:id="4664" w:name="_Toc397071043"/>
      <w:bookmarkStart w:id="4665" w:name="_Toc397071461"/>
      <w:bookmarkStart w:id="4666" w:name="_Toc397071881"/>
      <w:bookmarkStart w:id="4667" w:name="_Toc397072299"/>
      <w:bookmarkStart w:id="4668" w:name="_Toc397072718"/>
      <w:bookmarkStart w:id="4669" w:name="_Toc397081559"/>
      <w:bookmarkStart w:id="4670" w:name="_Toc397082257"/>
      <w:bookmarkStart w:id="4671" w:name="_Toc397082682"/>
      <w:bookmarkStart w:id="4672" w:name="_Toc397083846"/>
      <w:bookmarkStart w:id="4673" w:name="_Toc397085668"/>
      <w:bookmarkStart w:id="4674" w:name="_Toc397427245"/>
      <w:bookmarkStart w:id="4675" w:name="_Toc397609110"/>
      <w:bookmarkStart w:id="4676" w:name="_Toc397609557"/>
      <w:bookmarkStart w:id="4677" w:name="_Toc397610454"/>
      <w:bookmarkStart w:id="4678" w:name="_Toc396986851"/>
      <w:bookmarkStart w:id="4679" w:name="_Toc396997165"/>
      <w:bookmarkStart w:id="4680" w:name="_Toc397004034"/>
      <w:bookmarkStart w:id="4681" w:name="_Toc397008824"/>
      <w:bookmarkStart w:id="4682" w:name="_Toc397071044"/>
      <w:bookmarkStart w:id="4683" w:name="_Toc397071462"/>
      <w:bookmarkStart w:id="4684" w:name="_Toc397071882"/>
      <w:bookmarkStart w:id="4685" w:name="_Toc397072300"/>
      <w:bookmarkStart w:id="4686" w:name="_Toc397072719"/>
      <w:bookmarkStart w:id="4687" w:name="_Toc397081560"/>
      <w:bookmarkStart w:id="4688" w:name="_Toc397082258"/>
      <w:bookmarkStart w:id="4689" w:name="_Toc397082683"/>
      <w:bookmarkStart w:id="4690" w:name="_Toc397083847"/>
      <w:bookmarkStart w:id="4691" w:name="_Toc397085669"/>
      <w:bookmarkStart w:id="4692" w:name="_Toc397427246"/>
      <w:bookmarkStart w:id="4693" w:name="_Toc397609111"/>
      <w:bookmarkStart w:id="4694" w:name="_Toc397609558"/>
      <w:bookmarkStart w:id="4695" w:name="_Toc397610455"/>
      <w:bookmarkStart w:id="4696" w:name="_Toc396986852"/>
      <w:bookmarkStart w:id="4697" w:name="_Toc396997166"/>
      <w:bookmarkStart w:id="4698" w:name="_Toc397004035"/>
      <w:bookmarkStart w:id="4699" w:name="_Toc397008825"/>
      <w:bookmarkStart w:id="4700" w:name="_Toc397071045"/>
      <w:bookmarkStart w:id="4701" w:name="_Toc397071463"/>
      <w:bookmarkStart w:id="4702" w:name="_Toc397071883"/>
      <w:bookmarkStart w:id="4703" w:name="_Toc397072301"/>
      <w:bookmarkStart w:id="4704" w:name="_Toc397072720"/>
      <w:bookmarkStart w:id="4705" w:name="_Toc397081561"/>
      <w:bookmarkStart w:id="4706" w:name="_Toc397082259"/>
      <w:bookmarkStart w:id="4707" w:name="_Toc397082684"/>
      <w:bookmarkStart w:id="4708" w:name="_Toc397083848"/>
      <w:bookmarkStart w:id="4709" w:name="_Toc397085670"/>
      <w:bookmarkStart w:id="4710" w:name="_Toc397427247"/>
      <w:bookmarkStart w:id="4711" w:name="_Toc397609112"/>
      <w:bookmarkStart w:id="4712" w:name="_Toc397609559"/>
      <w:bookmarkStart w:id="4713" w:name="_Toc397610456"/>
      <w:bookmarkStart w:id="4714" w:name="_Toc396986853"/>
      <w:bookmarkStart w:id="4715" w:name="_Toc396997167"/>
      <w:bookmarkStart w:id="4716" w:name="_Toc397004036"/>
      <w:bookmarkStart w:id="4717" w:name="_Toc397008826"/>
      <w:bookmarkStart w:id="4718" w:name="_Toc397071046"/>
      <w:bookmarkStart w:id="4719" w:name="_Toc397071464"/>
      <w:bookmarkStart w:id="4720" w:name="_Toc397071884"/>
      <w:bookmarkStart w:id="4721" w:name="_Toc397072302"/>
      <w:bookmarkStart w:id="4722" w:name="_Toc397072721"/>
      <w:bookmarkStart w:id="4723" w:name="_Toc397081562"/>
      <w:bookmarkStart w:id="4724" w:name="_Toc397082260"/>
      <w:bookmarkStart w:id="4725" w:name="_Toc397082685"/>
      <w:bookmarkStart w:id="4726" w:name="_Toc397083849"/>
      <w:bookmarkStart w:id="4727" w:name="_Toc397085671"/>
      <w:bookmarkStart w:id="4728" w:name="_Toc397427248"/>
      <w:bookmarkStart w:id="4729" w:name="_Toc397609113"/>
      <w:bookmarkStart w:id="4730" w:name="_Toc397609560"/>
      <w:bookmarkStart w:id="4731" w:name="_Toc397610457"/>
      <w:bookmarkStart w:id="4732" w:name="_Toc396986854"/>
      <w:bookmarkStart w:id="4733" w:name="_Toc396997168"/>
      <w:bookmarkStart w:id="4734" w:name="_Toc397004037"/>
      <w:bookmarkStart w:id="4735" w:name="_Toc397008827"/>
      <w:bookmarkStart w:id="4736" w:name="_Toc397071047"/>
      <w:bookmarkStart w:id="4737" w:name="_Toc397071465"/>
      <w:bookmarkStart w:id="4738" w:name="_Toc397071885"/>
      <w:bookmarkStart w:id="4739" w:name="_Toc397072303"/>
      <w:bookmarkStart w:id="4740" w:name="_Toc397072722"/>
      <w:bookmarkStart w:id="4741" w:name="_Toc397081563"/>
      <w:bookmarkStart w:id="4742" w:name="_Toc397082261"/>
      <w:bookmarkStart w:id="4743" w:name="_Toc397082686"/>
      <w:bookmarkStart w:id="4744" w:name="_Toc397083850"/>
      <w:bookmarkStart w:id="4745" w:name="_Toc397085672"/>
      <w:bookmarkStart w:id="4746" w:name="_Toc397427249"/>
      <w:bookmarkStart w:id="4747" w:name="_Toc397609114"/>
      <w:bookmarkStart w:id="4748" w:name="_Toc397609561"/>
      <w:bookmarkStart w:id="4749" w:name="_Toc397610458"/>
      <w:bookmarkStart w:id="4750" w:name="_Toc396986855"/>
      <w:bookmarkStart w:id="4751" w:name="_Toc396997169"/>
      <w:bookmarkStart w:id="4752" w:name="_Toc397004038"/>
      <w:bookmarkStart w:id="4753" w:name="_Toc397008828"/>
      <w:bookmarkStart w:id="4754" w:name="_Toc397071048"/>
      <w:bookmarkStart w:id="4755" w:name="_Toc397071466"/>
      <w:bookmarkStart w:id="4756" w:name="_Toc397071886"/>
      <w:bookmarkStart w:id="4757" w:name="_Toc397072304"/>
      <w:bookmarkStart w:id="4758" w:name="_Toc397072723"/>
      <w:bookmarkStart w:id="4759" w:name="_Toc397081564"/>
      <w:bookmarkStart w:id="4760" w:name="_Toc397082262"/>
      <w:bookmarkStart w:id="4761" w:name="_Toc397082687"/>
      <w:bookmarkStart w:id="4762" w:name="_Toc397083851"/>
      <w:bookmarkStart w:id="4763" w:name="_Toc397085673"/>
      <w:bookmarkStart w:id="4764" w:name="_Toc397427250"/>
      <w:bookmarkStart w:id="4765" w:name="_Toc397609115"/>
      <w:bookmarkStart w:id="4766" w:name="_Toc397609562"/>
      <w:bookmarkStart w:id="4767" w:name="_Toc397610459"/>
      <w:bookmarkStart w:id="4768" w:name="_Toc396986856"/>
      <w:bookmarkStart w:id="4769" w:name="_Toc396997170"/>
      <w:bookmarkStart w:id="4770" w:name="_Toc397004039"/>
      <w:bookmarkStart w:id="4771" w:name="_Toc397008829"/>
      <w:bookmarkStart w:id="4772" w:name="_Toc397071049"/>
      <w:bookmarkStart w:id="4773" w:name="_Toc397071467"/>
      <w:bookmarkStart w:id="4774" w:name="_Toc397071887"/>
      <w:bookmarkStart w:id="4775" w:name="_Toc397072305"/>
      <w:bookmarkStart w:id="4776" w:name="_Toc397072724"/>
      <w:bookmarkStart w:id="4777" w:name="_Toc397081565"/>
      <w:bookmarkStart w:id="4778" w:name="_Toc397082263"/>
      <w:bookmarkStart w:id="4779" w:name="_Toc397082688"/>
      <w:bookmarkStart w:id="4780" w:name="_Toc397083852"/>
      <w:bookmarkStart w:id="4781" w:name="_Toc397085674"/>
      <w:bookmarkStart w:id="4782" w:name="_Toc397427251"/>
      <w:bookmarkStart w:id="4783" w:name="_Toc397609116"/>
      <w:bookmarkStart w:id="4784" w:name="_Toc397609563"/>
      <w:bookmarkStart w:id="4785" w:name="_Toc397610460"/>
      <w:bookmarkStart w:id="4786" w:name="_Toc396986857"/>
      <w:bookmarkStart w:id="4787" w:name="_Toc396997171"/>
      <w:bookmarkStart w:id="4788" w:name="_Toc397004040"/>
      <w:bookmarkStart w:id="4789" w:name="_Toc397008830"/>
      <w:bookmarkStart w:id="4790" w:name="_Toc397071050"/>
      <w:bookmarkStart w:id="4791" w:name="_Toc397071468"/>
      <w:bookmarkStart w:id="4792" w:name="_Toc397071888"/>
      <w:bookmarkStart w:id="4793" w:name="_Toc397072306"/>
      <w:bookmarkStart w:id="4794" w:name="_Toc397072725"/>
      <w:bookmarkStart w:id="4795" w:name="_Toc397081566"/>
      <w:bookmarkStart w:id="4796" w:name="_Toc397082264"/>
      <w:bookmarkStart w:id="4797" w:name="_Toc397082689"/>
      <w:bookmarkStart w:id="4798" w:name="_Toc397083853"/>
      <w:bookmarkStart w:id="4799" w:name="_Toc397085675"/>
      <w:bookmarkStart w:id="4800" w:name="_Toc397427252"/>
      <w:bookmarkStart w:id="4801" w:name="_Toc397609117"/>
      <w:bookmarkStart w:id="4802" w:name="_Toc397609564"/>
      <w:bookmarkStart w:id="4803" w:name="_Toc397610461"/>
      <w:bookmarkStart w:id="4804" w:name="_Toc396986858"/>
      <w:bookmarkStart w:id="4805" w:name="_Toc396997172"/>
      <w:bookmarkStart w:id="4806" w:name="_Toc397004041"/>
      <w:bookmarkStart w:id="4807" w:name="_Toc397008831"/>
      <w:bookmarkStart w:id="4808" w:name="_Toc397071051"/>
      <w:bookmarkStart w:id="4809" w:name="_Toc397071469"/>
      <w:bookmarkStart w:id="4810" w:name="_Toc397071889"/>
      <w:bookmarkStart w:id="4811" w:name="_Toc397072307"/>
      <w:bookmarkStart w:id="4812" w:name="_Toc397072726"/>
      <w:bookmarkStart w:id="4813" w:name="_Toc397081567"/>
      <w:bookmarkStart w:id="4814" w:name="_Toc397082265"/>
      <w:bookmarkStart w:id="4815" w:name="_Toc397082690"/>
      <w:bookmarkStart w:id="4816" w:name="_Toc397083854"/>
      <w:bookmarkStart w:id="4817" w:name="_Toc397085676"/>
      <w:bookmarkStart w:id="4818" w:name="_Toc397427253"/>
      <w:bookmarkStart w:id="4819" w:name="_Toc397609118"/>
      <w:bookmarkStart w:id="4820" w:name="_Toc397609565"/>
      <w:bookmarkStart w:id="4821" w:name="_Toc397610462"/>
      <w:bookmarkStart w:id="4822" w:name="_Toc396986859"/>
      <w:bookmarkStart w:id="4823" w:name="_Toc396997173"/>
      <w:bookmarkStart w:id="4824" w:name="_Toc397004042"/>
      <w:bookmarkStart w:id="4825" w:name="_Toc397008832"/>
      <w:bookmarkStart w:id="4826" w:name="_Toc397071052"/>
      <w:bookmarkStart w:id="4827" w:name="_Toc397071470"/>
      <w:bookmarkStart w:id="4828" w:name="_Toc397071890"/>
      <w:bookmarkStart w:id="4829" w:name="_Toc397072308"/>
      <w:bookmarkStart w:id="4830" w:name="_Toc397072727"/>
      <w:bookmarkStart w:id="4831" w:name="_Toc397081568"/>
      <w:bookmarkStart w:id="4832" w:name="_Toc397082266"/>
      <w:bookmarkStart w:id="4833" w:name="_Toc397082691"/>
      <w:bookmarkStart w:id="4834" w:name="_Toc397083855"/>
      <w:bookmarkStart w:id="4835" w:name="_Toc397085677"/>
      <w:bookmarkStart w:id="4836" w:name="_Toc397427254"/>
      <w:bookmarkStart w:id="4837" w:name="_Toc397609119"/>
      <w:bookmarkStart w:id="4838" w:name="_Toc397609566"/>
      <w:bookmarkStart w:id="4839" w:name="_Toc397610463"/>
      <w:bookmarkStart w:id="4840" w:name="_Toc396986860"/>
      <w:bookmarkStart w:id="4841" w:name="_Toc396997174"/>
      <w:bookmarkStart w:id="4842" w:name="_Toc397004043"/>
      <w:bookmarkStart w:id="4843" w:name="_Toc397008833"/>
      <w:bookmarkStart w:id="4844" w:name="_Toc397071053"/>
      <w:bookmarkStart w:id="4845" w:name="_Toc397071471"/>
      <w:bookmarkStart w:id="4846" w:name="_Toc397071891"/>
      <w:bookmarkStart w:id="4847" w:name="_Toc397072309"/>
      <w:bookmarkStart w:id="4848" w:name="_Toc397072728"/>
      <w:bookmarkStart w:id="4849" w:name="_Toc397081569"/>
      <w:bookmarkStart w:id="4850" w:name="_Toc397082267"/>
      <w:bookmarkStart w:id="4851" w:name="_Toc397082692"/>
      <w:bookmarkStart w:id="4852" w:name="_Toc397083856"/>
      <w:bookmarkStart w:id="4853" w:name="_Toc397085678"/>
      <w:bookmarkStart w:id="4854" w:name="_Toc397427255"/>
      <w:bookmarkStart w:id="4855" w:name="_Toc397609120"/>
      <w:bookmarkStart w:id="4856" w:name="_Toc397609567"/>
      <w:bookmarkStart w:id="4857" w:name="_Toc397610464"/>
      <w:bookmarkStart w:id="4858" w:name="_Toc396986861"/>
      <w:bookmarkStart w:id="4859" w:name="_Toc396997175"/>
      <w:bookmarkStart w:id="4860" w:name="_Toc397004044"/>
      <w:bookmarkStart w:id="4861" w:name="_Toc397008834"/>
      <w:bookmarkStart w:id="4862" w:name="_Toc397071054"/>
      <w:bookmarkStart w:id="4863" w:name="_Toc397071472"/>
      <w:bookmarkStart w:id="4864" w:name="_Toc397071892"/>
      <w:bookmarkStart w:id="4865" w:name="_Toc397072310"/>
      <w:bookmarkStart w:id="4866" w:name="_Toc397072729"/>
      <w:bookmarkStart w:id="4867" w:name="_Toc397081570"/>
      <w:bookmarkStart w:id="4868" w:name="_Toc397082268"/>
      <w:bookmarkStart w:id="4869" w:name="_Toc397082693"/>
      <w:bookmarkStart w:id="4870" w:name="_Toc397083857"/>
      <w:bookmarkStart w:id="4871" w:name="_Toc397085679"/>
      <w:bookmarkStart w:id="4872" w:name="_Toc397427256"/>
      <w:bookmarkStart w:id="4873" w:name="_Toc397609121"/>
      <w:bookmarkStart w:id="4874" w:name="_Toc397609568"/>
      <w:bookmarkStart w:id="4875" w:name="_Toc397610465"/>
      <w:bookmarkStart w:id="4876" w:name="_Toc396986862"/>
      <w:bookmarkStart w:id="4877" w:name="_Toc396997176"/>
      <w:bookmarkStart w:id="4878" w:name="_Toc397004045"/>
      <w:bookmarkStart w:id="4879" w:name="_Toc397008835"/>
      <w:bookmarkStart w:id="4880" w:name="_Toc397071055"/>
      <w:bookmarkStart w:id="4881" w:name="_Toc397071473"/>
      <w:bookmarkStart w:id="4882" w:name="_Toc397071893"/>
      <w:bookmarkStart w:id="4883" w:name="_Toc397072311"/>
      <w:bookmarkStart w:id="4884" w:name="_Toc397072730"/>
      <w:bookmarkStart w:id="4885" w:name="_Toc397081571"/>
      <w:bookmarkStart w:id="4886" w:name="_Toc397082269"/>
      <w:bookmarkStart w:id="4887" w:name="_Toc397082694"/>
      <w:bookmarkStart w:id="4888" w:name="_Toc397083858"/>
      <w:bookmarkStart w:id="4889" w:name="_Toc397085680"/>
      <w:bookmarkStart w:id="4890" w:name="_Toc397427257"/>
      <w:bookmarkStart w:id="4891" w:name="_Toc397609122"/>
      <w:bookmarkStart w:id="4892" w:name="_Toc397609569"/>
      <w:bookmarkStart w:id="4893" w:name="_Toc397610466"/>
      <w:bookmarkStart w:id="4894" w:name="_Toc396986863"/>
      <w:bookmarkStart w:id="4895" w:name="_Toc396997177"/>
      <w:bookmarkStart w:id="4896" w:name="_Toc397004046"/>
      <w:bookmarkStart w:id="4897" w:name="_Toc397008836"/>
      <w:bookmarkStart w:id="4898" w:name="_Toc397071056"/>
      <w:bookmarkStart w:id="4899" w:name="_Toc397071474"/>
      <w:bookmarkStart w:id="4900" w:name="_Toc397071894"/>
      <w:bookmarkStart w:id="4901" w:name="_Toc397072312"/>
      <w:bookmarkStart w:id="4902" w:name="_Toc397072731"/>
      <w:bookmarkStart w:id="4903" w:name="_Toc397081572"/>
      <w:bookmarkStart w:id="4904" w:name="_Toc397082270"/>
      <w:bookmarkStart w:id="4905" w:name="_Toc397082695"/>
      <w:bookmarkStart w:id="4906" w:name="_Toc397083859"/>
      <w:bookmarkStart w:id="4907" w:name="_Toc397085681"/>
      <w:bookmarkStart w:id="4908" w:name="_Toc397427258"/>
      <w:bookmarkStart w:id="4909" w:name="_Toc397609123"/>
      <w:bookmarkStart w:id="4910" w:name="_Toc397609570"/>
      <w:bookmarkStart w:id="4911" w:name="_Toc397610467"/>
      <w:bookmarkStart w:id="4912" w:name="_Toc396986864"/>
      <w:bookmarkStart w:id="4913" w:name="_Toc396997178"/>
      <w:bookmarkStart w:id="4914" w:name="_Toc397004047"/>
      <w:bookmarkStart w:id="4915" w:name="_Toc397008837"/>
      <w:bookmarkStart w:id="4916" w:name="_Toc397071057"/>
      <w:bookmarkStart w:id="4917" w:name="_Toc397071475"/>
      <w:bookmarkStart w:id="4918" w:name="_Toc397071895"/>
      <w:bookmarkStart w:id="4919" w:name="_Toc397072313"/>
      <w:bookmarkStart w:id="4920" w:name="_Toc397072732"/>
      <w:bookmarkStart w:id="4921" w:name="_Toc397081573"/>
      <w:bookmarkStart w:id="4922" w:name="_Toc397082271"/>
      <w:bookmarkStart w:id="4923" w:name="_Toc397082696"/>
      <w:bookmarkStart w:id="4924" w:name="_Toc397083860"/>
      <w:bookmarkStart w:id="4925" w:name="_Toc397085682"/>
      <w:bookmarkStart w:id="4926" w:name="_Toc397427259"/>
      <w:bookmarkStart w:id="4927" w:name="_Toc397609124"/>
      <w:bookmarkStart w:id="4928" w:name="_Toc397609571"/>
      <w:bookmarkStart w:id="4929" w:name="_Toc397610468"/>
      <w:bookmarkStart w:id="4930" w:name="_Toc396986865"/>
      <w:bookmarkStart w:id="4931" w:name="_Toc396997179"/>
      <w:bookmarkStart w:id="4932" w:name="_Toc397004048"/>
      <w:bookmarkStart w:id="4933" w:name="_Toc397008838"/>
      <w:bookmarkStart w:id="4934" w:name="_Toc397071058"/>
      <w:bookmarkStart w:id="4935" w:name="_Toc397071476"/>
      <w:bookmarkStart w:id="4936" w:name="_Toc397071896"/>
      <w:bookmarkStart w:id="4937" w:name="_Toc397072314"/>
      <w:bookmarkStart w:id="4938" w:name="_Toc397072733"/>
      <w:bookmarkStart w:id="4939" w:name="_Toc397081574"/>
      <w:bookmarkStart w:id="4940" w:name="_Toc397082272"/>
      <w:bookmarkStart w:id="4941" w:name="_Toc397082697"/>
      <w:bookmarkStart w:id="4942" w:name="_Toc397083861"/>
      <w:bookmarkStart w:id="4943" w:name="_Toc397085683"/>
      <w:bookmarkStart w:id="4944" w:name="_Toc397427260"/>
      <w:bookmarkStart w:id="4945" w:name="_Toc397609125"/>
      <w:bookmarkStart w:id="4946" w:name="_Toc397609572"/>
      <w:bookmarkStart w:id="4947" w:name="_Toc397610469"/>
      <w:bookmarkStart w:id="4948" w:name="_Toc396986866"/>
      <w:bookmarkStart w:id="4949" w:name="_Toc396997180"/>
      <w:bookmarkStart w:id="4950" w:name="_Toc397004049"/>
      <w:bookmarkStart w:id="4951" w:name="_Toc397008839"/>
      <w:bookmarkStart w:id="4952" w:name="_Toc397071059"/>
      <w:bookmarkStart w:id="4953" w:name="_Toc397071477"/>
      <w:bookmarkStart w:id="4954" w:name="_Toc397071897"/>
      <w:bookmarkStart w:id="4955" w:name="_Toc397072315"/>
      <w:bookmarkStart w:id="4956" w:name="_Toc397072734"/>
      <w:bookmarkStart w:id="4957" w:name="_Toc397081575"/>
      <w:bookmarkStart w:id="4958" w:name="_Toc397082273"/>
      <w:bookmarkStart w:id="4959" w:name="_Toc397082698"/>
      <w:bookmarkStart w:id="4960" w:name="_Toc397083862"/>
      <w:bookmarkStart w:id="4961" w:name="_Toc397085684"/>
      <w:bookmarkStart w:id="4962" w:name="_Toc397427261"/>
      <w:bookmarkStart w:id="4963" w:name="_Toc397609126"/>
      <w:bookmarkStart w:id="4964" w:name="_Toc397609573"/>
      <w:bookmarkStart w:id="4965" w:name="_Toc397610470"/>
      <w:bookmarkStart w:id="4966" w:name="_Toc396986867"/>
      <w:bookmarkStart w:id="4967" w:name="_Toc396997181"/>
      <w:bookmarkStart w:id="4968" w:name="_Toc397004050"/>
      <w:bookmarkStart w:id="4969" w:name="_Toc397008840"/>
      <w:bookmarkStart w:id="4970" w:name="_Toc397071060"/>
      <w:bookmarkStart w:id="4971" w:name="_Toc397071478"/>
      <w:bookmarkStart w:id="4972" w:name="_Toc397071898"/>
      <w:bookmarkStart w:id="4973" w:name="_Toc397072316"/>
      <w:bookmarkStart w:id="4974" w:name="_Toc397072735"/>
      <w:bookmarkStart w:id="4975" w:name="_Toc397081576"/>
      <w:bookmarkStart w:id="4976" w:name="_Toc397082274"/>
      <w:bookmarkStart w:id="4977" w:name="_Toc397082699"/>
      <w:bookmarkStart w:id="4978" w:name="_Toc397083863"/>
      <w:bookmarkStart w:id="4979" w:name="_Toc397085685"/>
      <w:bookmarkStart w:id="4980" w:name="_Toc397427262"/>
      <w:bookmarkStart w:id="4981" w:name="_Toc397609127"/>
      <w:bookmarkStart w:id="4982" w:name="_Toc397609574"/>
      <w:bookmarkStart w:id="4983" w:name="_Toc397610471"/>
      <w:bookmarkStart w:id="4984" w:name="_Toc396986868"/>
      <w:bookmarkStart w:id="4985" w:name="_Toc396997182"/>
      <w:bookmarkStart w:id="4986" w:name="_Toc397004051"/>
      <w:bookmarkStart w:id="4987" w:name="_Toc397008841"/>
      <w:bookmarkStart w:id="4988" w:name="_Toc397071061"/>
      <w:bookmarkStart w:id="4989" w:name="_Toc397071479"/>
      <w:bookmarkStart w:id="4990" w:name="_Toc397071899"/>
      <w:bookmarkStart w:id="4991" w:name="_Toc397072317"/>
      <w:bookmarkStart w:id="4992" w:name="_Toc397072736"/>
      <w:bookmarkStart w:id="4993" w:name="_Toc397081577"/>
      <w:bookmarkStart w:id="4994" w:name="_Toc397082275"/>
      <w:bookmarkStart w:id="4995" w:name="_Toc397082700"/>
      <w:bookmarkStart w:id="4996" w:name="_Toc397083864"/>
      <w:bookmarkStart w:id="4997" w:name="_Toc397085686"/>
      <w:bookmarkStart w:id="4998" w:name="_Toc397427263"/>
      <w:bookmarkStart w:id="4999" w:name="_Toc397609128"/>
      <w:bookmarkStart w:id="5000" w:name="_Toc397609575"/>
      <w:bookmarkStart w:id="5001" w:name="_Toc397610472"/>
      <w:bookmarkStart w:id="5002" w:name="_Toc396986869"/>
      <w:bookmarkStart w:id="5003" w:name="_Toc396997183"/>
      <w:bookmarkStart w:id="5004" w:name="_Toc397004052"/>
      <w:bookmarkStart w:id="5005" w:name="_Toc397008842"/>
      <w:bookmarkStart w:id="5006" w:name="_Toc397071062"/>
      <w:bookmarkStart w:id="5007" w:name="_Toc397071480"/>
      <w:bookmarkStart w:id="5008" w:name="_Toc397071900"/>
      <w:bookmarkStart w:id="5009" w:name="_Toc397072318"/>
      <w:bookmarkStart w:id="5010" w:name="_Toc397072737"/>
      <w:bookmarkStart w:id="5011" w:name="_Toc397081578"/>
      <w:bookmarkStart w:id="5012" w:name="_Toc397082276"/>
      <w:bookmarkStart w:id="5013" w:name="_Toc397082701"/>
      <w:bookmarkStart w:id="5014" w:name="_Toc397083865"/>
      <w:bookmarkStart w:id="5015" w:name="_Toc397085687"/>
      <w:bookmarkStart w:id="5016" w:name="_Toc397427264"/>
      <w:bookmarkStart w:id="5017" w:name="_Toc397609129"/>
      <w:bookmarkStart w:id="5018" w:name="_Toc397609576"/>
      <w:bookmarkStart w:id="5019" w:name="_Toc397610473"/>
      <w:bookmarkStart w:id="5020" w:name="_Toc396986870"/>
      <w:bookmarkStart w:id="5021" w:name="_Toc396997184"/>
      <w:bookmarkStart w:id="5022" w:name="_Toc397004053"/>
      <w:bookmarkStart w:id="5023" w:name="_Toc397008843"/>
      <w:bookmarkStart w:id="5024" w:name="_Toc397071063"/>
      <w:bookmarkStart w:id="5025" w:name="_Toc397071481"/>
      <w:bookmarkStart w:id="5026" w:name="_Toc397071901"/>
      <w:bookmarkStart w:id="5027" w:name="_Toc397072319"/>
      <w:bookmarkStart w:id="5028" w:name="_Toc397072738"/>
      <w:bookmarkStart w:id="5029" w:name="_Toc397081579"/>
      <w:bookmarkStart w:id="5030" w:name="_Toc397082277"/>
      <w:bookmarkStart w:id="5031" w:name="_Toc397082702"/>
      <w:bookmarkStart w:id="5032" w:name="_Toc397083866"/>
      <w:bookmarkStart w:id="5033" w:name="_Toc397085688"/>
      <w:bookmarkStart w:id="5034" w:name="_Toc397427265"/>
      <w:bookmarkStart w:id="5035" w:name="_Toc397609130"/>
      <w:bookmarkStart w:id="5036" w:name="_Toc397609577"/>
      <w:bookmarkStart w:id="5037" w:name="_Toc397610474"/>
      <w:bookmarkStart w:id="5038" w:name="_Toc396986871"/>
      <w:bookmarkStart w:id="5039" w:name="_Toc396997185"/>
      <w:bookmarkStart w:id="5040" w:name="_Toc397004054"/>
      <w:bookmarkStart w:id="5041" w:name="_Toc397008844"/>
      <w:bookmarkStart w:id="5042" w:name="_Toc397071064"/>
      <w:bookmarkStart w:id="5043" w:name="_Toc397071482"/>
      <w:bookmarkStart w:id="5044" w:name="_Toc397071902"/>
      <w:bookmarkStart w:id="5045" w:name="_Toc397072320"/>
      <w:bookmarkStart w:id="5046" w:name="_Toc397072739"/>
      <w:bookmarkStart w:id="5047" w:name="_Toc397081580"/>
      <w:bookmarkStart w:id="5048" w:name="_Toc397082278"/>
      <w:bookmarkStart w:id="5049" w:name="_Toc397082703"/>
      <w:bookmarkStart w:id="5050" w:name="_Toc397083867"/>
      <w:bookmarkStart w:id="5051" w:name="_Toc397085689"/>
      <w:bookmarkStart w:id="5052" w:name="_Toc397427266"/>
      <w:bookmarkStart w:id="5053" w:name="_Toc397609131"/>
      <w:bookmarkStart w:id="5054" w:name="_Toc397609578"/>
      <w:bookmarkStart w:id="5055" w:name="_Toc397610475"/>
      <w:bookmarkStart w:id="5056" w:name="_Toc396986872"/>
      <w:bookmarkStart w:id="5057" w:name="_Toc396997186"/>
      <w:bookmarkStart w:id="5058" w:name="_Toc397004055"/>
      <w:bookmarkStart w:id="5059" w:name="_Toc397008845"/>
      <w:bookmarkStart w:id="5060" w:name="_Toc397071065"/>
      <w:bookmarkStart w:id="5061" w:name="_Toc397071483"/>
      <w:bookmarkStart w:id="5062" w:name="_Toc397071903"/>
      <w:bookmarkStart w:id="5063" w:name="_Toc397072321"/>
      <w:bookmarkStart w:id="5064" w:name="_Toc397072740"/>
      <w:bookmarkStart w:id="5065" w:name="_Toc397081581"/>
      <w:bookmarkStart w:id="5066" w:name="_Toc397082279"/>
      <w:bookmarkStart w:id="5067" w:name="_Toc397082704"/>
      <w:bookmarkStart w:id="5068" w:name="_Toc397083868"/>
      <w:bookmarkStart w:id="5069" w:name="_Toc397085690"/>
      <w:bookmarkStart w:id="5070" w:name="_Toc397427267"/>
      <w:bookmarkStart w:id="5071" w:name="_Toc397609132"/>
      <w:bookmarkStart w:id="5072" w:name="_Toc397609579"/>
      <w:bookmarkStart w:id="5073" w:name="_Toc397610476"/>
      <w:bookmarkStart w:id="5074" w:name="_Toc396986873"/>
      <w:bookmarkStart w:id="5075" w:name="_Toc396997187"/>
      <w:bookmarkStart w:id="5076" w:name="_Toc397004056"/>
      <w:bookmarkStart w:id="5077" w:name="_Toc397008846"/>
      <w:bookmarkStart w:id="5078" w:name="_Toc397071066"/>
      <w:bookmarkStart w:id="5079" w:name="_Toc397071484"/>
      <w:bookmarkStart w:id="5080" w:name="_Toc397071904"/>
      <w:bookmarkStart w:id="5081" w:name="_Toc397072322"/>
      <w:bookmarkStart w:id="5082" w:name="_Toc397072741"/>
      <w:bookmarkStart w:id="5083" w:name="_Toc397081582"/>
      <w:bookmarkStart w:id="5084" w:name="_Toc397082280"/>
      <w:bookmarkStart w:id="5085" w:name="_Toc397082705"/>
      <w:bookmarkStart w:id="5086" w:name="_Toc397083869"/>
      <w:bookmarkStart w:id="5087" w:name="_Toc397085691"/>
      <w:bookmarkStart w:id="5088" w:name="_Toc397427268"/>
      <w:bookmarkStart w:id="5089" w:name="_Toc397609133"/>
      <w:bookmarkStart w:id="5090" w:name="_Toc397609580"/>
      <w:bookmarkStart w:id="5091" w:name="_Toc397610477"/>
      <w:bookmarkStart w:id="5092" w:name="_Toc396986874"/>
      <w:bookmarkStart w:id="5093" w:name="_Toc396997188"/>
      <w:bookmarkStart w:id="5094" w:name="_Toc397004057"/>
      <w:bookmarkStart w:id="5095" w:name="_Toc397008847"/>
      <w:bookmarkStart w:id="5096" w:name="_Toc397071067"/>
      <w:bookmarkStart w:id="5097" w:name="_Toc397071485"/>
      <w:bookmarkStart w:id="5098" w:name="_Toc397071905"/>
      <w:bookmarkStart w:id="5099" w:name="_Toc397072323"/>
      <w:bookmarkStart w:id="5100" w:name="_Toc397072742"/>
      <w:bookmarkStart w:id="5101" w:name="_Toc397081583"/>
      <w:bookmarkStart w:id="5102" w:name="_Toc397082281"/>
      <w:bookmarkStart w:id="5103" w:name="_Toc397082706"/>
      <w:bookmarkStart w:id="5104" w:name="_Toc397083870"/>
      <w:bookmarkStart w:id="5105" w:name="_Toc397085692"/>
      <w:bookmarkStart w:id="5106" w:name="_Toc397427269"/>
      <w:bookmarkStart w:id="5107" w:name="_Toc397609134"/>
      <w:bookmarkStart w:id="5108" w:name="_Toc397609581"/>
      <w:bookmarkStart w:id="5109" w:name="_Toc397610478"/>
      <w:bookmarkStart w:id="5110" w:name="_Toc396986875"/>
      <w:bookmarkStart w:id="5111" w:name="_Toc396997189"/>
      <w:bookmarkStart w:id="5112" w:name="_Toc397004058"/>
      <w:bookmarkStart w:id="5113" w:name="_Toc397008848"/>
      <w:bookmarkStart w:id="5114" w:name="_Toc397071068"/>
      <w:bookmarkStart w:id="5115" w:name="_Toc397071486"/>
      <w:bookmarkStart w:id="5116" w:name="_Toc397071906"/>
      <w:bookmarkStart w:id="5117" w:name="_Toc397072324"/>
      <w:bookmarkStart w:id="5118" w:name="_Toc397072743"/>
      <w:bookmarkStart w:id="5119" w:name="_Toc397081584"/>
      <w:bookmarkStart w:id="5120" w:name="_Toc397082282"/>
      <w:bookmarkStart w:id="5121" w:name="_Toc397082707"/>
      <w:bookmarkStart w:id="5122" w:name="_Toc397083871"/>
      <w:bookmarkStart w:id="5123" w:name="_Toc397085693"/>
      <w:bookmarkStart w:id="5124" w:name="_Toc397427270"/>
      <w:bookmarkStart w:id="5125" w:name="_Toc397609135"/>
      <w:bookmarkStart w:id="5126" w:name="_Toc397609582"/>
      <w:bookmarkStart w:id="5127" w:name="_Toc397610479"/>
      <w:bookmarkStart w:id="5128" w:name="_Toc396986876"/>
      <w:bookmarkStart w:id="5129" w:name="_Toc396997190"/>
      <w:bookmarkStart w:id="5130" w:name="_Toc397004059"/>
      <w:bookmarkStart w:id="5131" w:name="_Toc397008849"/>
      <w:bookmarkStart w:id="5132" w:name="_Toc397071069"/>
      <w:bookmarkStart w:id="5133" w:name="_Toc397071487"/>
      <w:bookmarkStart w:id="5134" w:name="_Toc397071907"/>
      <w:bookmarkStart w:id="5135" w:name="_Toc397072325"/>
      <w:bookmarkStart w:id="5136" w:name="_Toc397072744"/>
      <w:bookmarkStart w:id="5137" w:name="_Toc397081585"/>
      <w:bookmarkStart w:id="5138" w:name="_Toc397082283"/>
      <w:bookmarkStart w:id="5139" w:name="_Toc397082708"/>
      <w:bookmarkStart w:id="5140" w:name="_Toc397083872"/>
      <w:bookmarkStart w:id="5141" w:name="_Toc397085694"/>
      <w:bookmarkStart w:id="5142" w:name="_Toc397427271"/>
      <w:bookmarkStart w:id="5143" w:name="_Toc397609136"/>
      <w:bookmarkStart w:id="5144" w:name="_Toc397609583"/>
      <w:bookmarkStart w:id="5145" w:name="_Toc397610480"/>
      <w:bookmarkStart w:id="5146" w:name="_Toc396986877"/>
      <w:bookmarkStart w:id="5147" w:name="_Toc396997191"/>
      <w:bookmarkStart w:id="5148" w:name="_Toc397004060"/>
      <w:bookmarkStart w:id="5149" w:name="_Toc397008850"/>
      <w:bookmarkStart w:id="5150" w:name="_Toc397071070"/>
      <w:bookmarkStart w:id="5151" w:name="_Toc397071488"/>
      <w:bookmarkStart w:id="5152" w:name="_Toc397071908"/>
      <w:bookmarkStart w:id="5153" w:name="_Toc397072326"/>
      <w:bookmarkStart w:id="5154" w:name="_Toc397072745"/>
      <w:bookmarkStart w:id="5155" w:name="_Toc397081586"/>
      <w:bookmarkStart w:id="5156" w:name="_Toc397082284"/>
      <w:bookmarkStart w:id="5157" w:name="_Toc397082709"/>
      <w:bookmarkStart w:id="5158" w:name="_Toc397083873"/>
      <w:bookmarkStart w:id="5159" w:name="_Toc397085695"/>
      <w:bookmarkStart w:id="5160" w:name="_Toc397427272"/>
      <w:bookmarkStart w:id="5161" w:name="_Toc397609137"/>
      <w:bookmarkStart w:id="5162" w:name="_Toc397609584"/>
      <w:bookmarkStart w:id="5163" w:name="_Toc397610481"/>
      <w:bookmarkStart w:id="5164" w:name="_Toc396986878"/>
      <w:bookmarkStart w:id="5165" w:name="_Toc396997192"/>
      <w:bookmarkStart w:id="5166" w:name="_Toc397004061"/>
      <w:bookmarkStart w:id="5167" w:name="_Toc397008851"/>
      <w:bookmarkStart w:id="5168" w:name="_Toc397071071"/>
      <w:bookmarkStart w:id="5169" w:name="_Toc397071489"/>
      <w:bookmarkStart w:id="5170" w:name="_Toc397071909"/>
      <w:bookmarkStart w:id="5171" w:name="_Toc397072327"/>
      <w:bookmarkStart w:id="5172" w:name="_Toc397072746"/>
      <w:bookmarkStart w:id="5173" w:name="_Toc397081587"/>
      <w:bookmarkStart w:id="5174" w:name="_Toc397082285"/>
      <w:bookmarkStart w:id="5175" w:name="_Toc397082710"/>
      <w:bookmarkStart w:id="5176" w:name="_Toc397083874"/>
      <w:bookmarkStart w:id="5177" w:name="_Toc397085696"/>
      <w:bookmarkStart w:id="5178" w:name="_Toc397427273"/>
      <w:bookmarkStart w:id="5179" w:name="_Toc397609138"/>
      <w:bookmarkStart w:id="5180" w:name="_Toc397609585"/>
      <w:bookmarkStart w:id="5181" w:name="_Toc397610482"/>
      <w:bookmarkStart w:id="5182" w:name="_Toc396986879"/>
      <w:bookmarkStart w:id="5183" w:name="_Toc396997193"/>
      <w:bookmarkStart w:id="5184" w:name="_Toc397004062"/>
      <w:bookmarkStart w:id="5185" w:name="_Toc397008852"/>
      <w:bookmarkStart w:id="5186" w:name="_Toc397071072"/>
      <w:bookmarkStart w:id="5187" w:name="_Toc397071490"/>
      <w:bookmarkStart w:id="5188" w:name="_Toc397071910"/>
      <w:bookmarkStart w:id="5189" w:name="_Toc397072328"/>
      <w:bookmarkStart w:id="5190" w:name="_Toc397072747"/>
      <w:bookmarkStart w:id="5191" w:name="_Toc397081588"/>
      <w:bookmarkStart w:id="5192" w:name="_Toc397082286"/>
      <w:bookmarkStart w:id="5193" w:name="_Toc397082711"/>
      <w:bookmarkStart w:id="5194" w:name="_Toc397083875"/>
      <w:bookmarkStart w:id="5195" w:name="_Toc397085697"/>
      <w:bookmarkStart w:id="5196" w:name="_Toc397427274"/>
      <w:bookmarkStart w:id="5197" w:name="_Toc397609139"/>
      <w:bookmarkStart w:id="5198" w:name="_Toc397609586"/>
      <w:bookmarkStart w:id="5199" w:name="_Toc397610483"/>
      <w:bookmarkStart w:id="5200" w:name="_Toc396986880"/>
      <w:bookmarkStart w:id="5201" w:name="_Toc396997194"/>
      <w:bookmarkStart w:id="5202" w:name="_Toc397004063"/>
      <w:bookmarkStart w:id="5203" w:name="_Toc397008853"/>
      <w:bookmarkStart w:id="5204" w:name="_Toc397071073"/>
      <w:bookmarkStart w:id="5205" w:name="_Toc397071491"/>
      <w:bookmarkStart w:id="5206" w:name="_Toc397071911"/>
      <w:bookmarkStart w:id="5207" w:name="_Toc397072329"/>
      <w:bookmarkStart w:id="5208" w:name="_Toc397072748"/>
      <w:bookmarkStart w:id="5209" w:name="_Toc397081589"/>
      <w:bookmarkStart w:id="5210" w:name="_Toc397082287"/>
      <w:bookmarkStart w:id="5211" w:name="_Toc397082712"/>
      <w:bookmarkStart w:id="5212" w:name="_Toc397083876"/>
      <w:bookmarkStart w:id="5213" w:name="_Toc397085698"/>
      <w:bookmarkStart w:id="5214" w:name="_Toc397427275"/>
      <w:bookmarkStart w:id="5215" w:name="_Toc397609140"/>
      <w:bookmarkStart w:id="5216" w:name="_Toc397609587"/>
      <w:bookmarkStart w:id="5217" w:name="_Toc397610484"/>
      <w:bookmarkStart w:id="5218" w:name="_Toc396986881"/>
      <w:bookmarkStart w:id="5219" w:name="_Toc396997195"/>
      <w:bookmarkStart w:id="5220" w:name="_Toc397004064"/>
      <w:bookmarkStart w:id="5221" w:name="_Toc397008854"/>
      <w:bookmarkStart w:id="5222" w:name="_Toc397071074"/>
      <w:bookmarkStart w:id="5223" w:name="_Toc397071492"/>
      <w:bookmarkStart w:id="5224" w:name="_Toc397071912"/>
      <w:bookmarkStart w:id="5225" w:name="_Toc397072330"/>
      <w:bookmarkStart w:id="5226" w:name="_Toc397072749"/>
      <w:bookmarkStart w:id="5227" w:name="_Toc397081590"/>
      <w:bookmarkStart w:id="5228" w:name="_Toc397082288"/>
      <w:bookmarkStart w:id="5229" w:name="_Toc397082713"/>
      <w:bookmarkStart w:id="5230" w:name="_Toc397083877"/>
      <w:bookmarkStart w:id="5231" w:name="_Toc397085699"/>
      <w:bookmarkStart w:id="5232" w:name="_Toc397427276"/>
      <w:bookmarkStart w:id="5233" w:name="_Toc397609141"/>
      <w:bookmarkStart w:id="5234" w:name="_Toc397609588"/>
      <w:bookmarkStart w:id="5235" w:name="_Toc397610485"/>
      <w:bookmarkStart w:id="5236" w:name="_Toc396986882"/>
      <w:bookmarkStart w:id="5237" w:name="_Toc396997196"/>
      <w:bookmarkStart w:id="5238" w:name="_Toc397004065"/>
      <w:bookmarkStart w:id="5239" w:name="_Toc397008855"/>
      <w:bookmarkStart w:id="5240" w:name="_Toc397071075"/>
      <w:bookmarkStart w:id="5241" w:name="_Toc397071493"/>
      <w:bookmarkStart w:id="5242" w:name="_Toc397071913"/>
      <w:bookmarkStart w:id="5243" w:name="_Toc397072331"/>
      <w:bookmarkStart w:id="5244" w:name="_Toc397072750"/>
      <w:bookmarkStart w:id="5245" w:name="_Toc397081591"/>
      <w:bookmarkStart w:id="5246" w:name="_Toc397082289"/>
      <w:bookmarkStart w:id="5247" w:name="_Toc397082714"/>
      <w:bookmarkStart w:id="5248" w:name="_Toc397083878"/>
      <w:bookmarkStart w:id="5249" w:name="_Toc397085700"/>
      <w:bookmarkStart w:id="5250" w:name="_Toc397427277"/>
      <w:bookmarkStart w:id="5251" w:name="_Toc397609142"/>
      <w:bookmarkStart w:id="5252" w:name="_Toc397609589"/>
      <w:bookmarkStart w:id="5253" w:name="_Toc397610486"/>
      <w:bookmarkStart w:id="5254" w:name="_Toc396986883"/>
      <w:bookmarkStart w:id="5255" w:name="_Toc396997197"/>
      <w:bookmarkStart w:id="5256" w:name="_Toc397004066"/>
      <w:bookmarkStart w:id="5257" w:name="_Toc397008856"/>
      <w:bookmarkStart w:id="5258" w:name="_Toc397071076"/>
      <w:bookmarkStart w:id="5259" w:name="_Toc397071494"/>
      <w:bookmarkStart w:id="5260" w:name="_Toc397071914"/>
      <w:bookmarkStart w:id="5261" w:name="_Toc397072332"/>
      <w:bookmarkStart w:id="5262" w:name="_Toc397072751"/>
      <w:bookmarkStart w:id="5263" w:name="_Toc397081592"/>
      <w:bookmarkStart w:id="5264" w:name="_Toc397082290"/>
      <w:bookmarkStart w:id="5265" w:name="_Toc397082715"/>
      <w:bookmarkStart w:id="5266" w:name="_Toc397083879"/>
      <w:bookmarkStart w:id="5267" w:name="_Toc397085701"/>
      <w:bookmarkStart w:id="5268" w:name="_Toc397427278"/>
      <w:bookmarkStart w:id="5269" w:name="_Toc397609143"/>
      <w:bookmarkStart w:id="5270" w:name="_Toc397609590"/>
      <w:bookmarkStart w:id="5271" w:name="_Toc397610487"/>
      <w:bookmarkStart w:id="5272" w:name="_Toc396986884"/>
      <w:bookmarkStart w:id="5273" w:name="_Toc396997198"/>
      <w:bookmarkStart w:id="5274" w:name="_Toc397004067"/>
      <w:bookmarkStart w:id="5275" w:name="_Toc397008857"/>
      <w:bookmarkStart w:id="5276" w:name="_Toc397071077"/>
      <w:bookmarkStart w:id="5277" w:name="_Toc397071495"/>
      <w:bookmarkStart w:id="5278" w:name="_Toc397071915"/>
      <w:bookmarkStart w:id="5279" w:name="_Toc397072333"/>
      <w:bookmarkStart w:id="5280" w:name="_Toc397072752"/>
      <w:bookmarkStart w:id="5281" w:name="_Toc397081593"/>
      <w:bookmarkStart w:id="5282" w:name="_Toc397082291"/>
      <w:bookmarkStart w:id="5283" w:name="_Toc397082716"/>
      <w:bookmarkStart w:id="5284" w:name="_Toc397083880"/>
      <w:bookmarkStart w:id="5285" w:name="_Toc397085702"/>
      <w:bookmarkStart w:id="5286" w:name="_Toc397427279"/>
      <w:bookmarkStart w:id="5287" w:name="_Toc397609144"/>
      <w:bookmarkStart w:id="5288" w:name="_Toc397609591"/>
      <w:bookmarkStart w:id="5289" w:name="_Toc397610488"/>
      <w:bookmarkStart w:id="5290" w:name="_Toc396986885"/>
      <w:bookmarkStart w:id="5291" w:name="_Toc396997199"/>
      <w:bookmarkStart w:id="5292" w:name="_Toc397004068"/>
      <w:bookmarkStart w:id="5293" w:name="_Toc397008858"/>
      <w:bookmarkStart w:id="5294" w:name="_Toc397071078"/>
      <w:bookmarkStart w:id="5295" w:name="_Toc397071496"/>
      <w:bookmarkStart w:id="5296" w:name="_Toc397071916"/>
      <w:bookmarkStart w:id="5297" w:name="_Toc397072334"/>
      <w:bookmarkStart w:id="5298" w:name="_Toc397072753"/>
      <w:bookmarkStart w:id="5299" w:name="_Toc397081594"/>
      <w:bookmarkStart w:id="5300" w:name="_Toc397082292"/>
      <w:bookmarkStart w:id="5301" w:name="_Toc397082717"/>
      <w:bookmarkStart w:id="5302" w:name="_Toc397083881"/>
      <w:bookmarkStart w:id="5303" w:name="_Toc397085703"/>
      <w:bookmarkStart w:id="5304" w:name="_Toc397427280"/>
      <w:bookmarkStart w:id="5305" w:name="_Toc397609145"/>
      <w:bookmarkStart w:id="5306" w:name="_Toc397609592"/>
      <w:bookmarkStart w:id="5307" w:name="_Toc397610489"/>
      <w:bookmarkStart w:id="5308" w:name="_Toc396986886"/>
      <w:bookmarkStart w:id="5309" w:name="_Toc396997200"/>
      <w:bookmarkStart w:id="5310" w:name="_Toc397004069"/>
      <w:bookmarkStart w:id="5311" w:name="_Toc397008859"/>
      <w:bookmarkStart w:id="5312" w:name="_Toc397071079"/>
      <w:bookmarkStart w:id="5313" w:name="_Toc397071497"/>
      <w:bookmarkStart w:id="5314" w:name="_Toc397071917"/>
      <w:bookmarkStart w:id="5315" w:name="_Toc397072335"/>
      <w:bookmarkStart w:id="5316" w:name="_Toc397072754"/>
      <w:bookmarkStart w:id="5317" w:name="_Toc397081595"/>
      <w:bookmarkStart w:id="5318" w:name="_Toc397082293"/>
      <w:bookmarkStart w:id="5319" w:name="_Toc397082718"/>
      <w:bookmarkStart w:id="5320" w:name="_Toc397083882"/>
      <w:bookmarkStart w:id="5321" w:name="_Toc397085704"/>
      <w:bookmarkStart w:id="5322" w:name="_Toc397427281"/>
      <w:bookmarkStart w:id="5323" w:name="_Toc397609146"/>
      <w:bookmarkStart w:id="5324" w:name="_Toc397609593"/>
      <w:bookmarkStart w:id="5325" w:name="_Toc397610490"/>
      <w:bookmarkStart w:id="5326" w:name="_Toc396986887"/>
      <w:bookmarkStart w:id="5327" w:name="_Toc396997201"/>
      <w:bookmarkStart w:id="5328" w:name="_Toc397004070"/>
      <w:bookmarkStart w:id="5329" w:name="_Toc397008860"/>
      <w:bookmarkStart w:id="5330" w:name="_Toc397071080"/>
      <w:bookmarkStart w:id="5331" w:name="_Toc397071498"/>
      <w:bookmarkStart w:id="5332" w:name="_Toc397071918"/>
      <w:bookmarkStart w:id="5333" w:name="_Toc397072336"/>
      <w:bookmarkStart w:id="5334" w:name="_Toc397072755"/>
      <w:bookmarkStart w:id="5335" w:name="_Toc397081596"/>
      <w:bookmarkStart w:id="5336" w:name="_Toc397082294"/>
      <w:bookmarkStart w:id="5337" w:name="_Toc397082719"/>
      <w:bookmarkStart w:id="5338" w:name="_Toc397083883"/>
      <w:bookmarkStart w:id="5339" w:name="_Toc397085705"/>
      <w:bookmarkStart w:id="5340" w:name="_Toc397427282"/>
      <w:bookmarkStart w:id="5341" w:name="_Toc397609147"/>
      <w:bookmarkStart w:id="5342" w:name="_Toc397609594"/>
      <w:bookmarkStart w:id="5343" w:name="_Toc397610491"/>
      <w:bookmarkStart w:id="5344" w:name="_Toc396986888"/>
      <w:bookmarkStart w:id="5345" w:name="_Toc396997202"/>
      <w:bookmarkStart w:id="5346" w:name="_Toc397004071"/>
      <w:bookmarkStart w:id="5347" w:name="_Toc397008861"/>
      <w:bookmarkStart w:id="5348" w:name="_Toc397071081"/>
      <w:bookmarkStart w:id="5349" w:name="_Toc397071499"/>
      <w:bookmarkStart w:id="5350" w:name="_Toc397071919"/>
      <w:bookmarkStart w:id="5351" w:name="_Toc397072337"/>
      <w:bookmarkStart w:id="5352" w:name="_Toc397072756"/>
      <w:bookmarkStart w:id="5353" w:name="_Toc397081597"/>
      <w:bookmarkStart w:id="5354" w:name="_Toc397082295"/>
      <w:bookmarkStart w:id="5355" w:name="_Toc397082720"/>
      <w:bookmarkStart w:id="5356" w:name="_Toc397083884"/>
      <w:bookmarkStart w:id="5357" w:name="_Toc397085706"/>
      <w:bookmarkStart w:id="5358" w:name="_Toc397427283"/>
      <w:bookmarkStart w:id="5359" w:name="_Toc397609148"/>
      <w:bookmarkStart w:id="5360" w:name="_Toc397609595"/>
      <w:bookmarkStart w:id="5361" w:name="_Toc397610492"/>
      <w:bookmarkStart w:id="5362" w:name="_Toc454197575"/>
      <w:bookmarkStart w:id="5363" w:name="_Toc454205539"/>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r>
        <w:lastRenderedPageBreak/>
        <w:t xml:space="preserve">Работа со справочником </w:t>
      </w:r>
      <w:r w:rsidR="003F6819">
        <w:t>«</w:t>
      </w:r>
      <w:r w:rsidR="003F6819" w:rsidRPr="000B3592">
        <w:t>Коды глав</w:t>
      </w:r>
      <w:r w:rsidR="003F6819">
        <w:t xml:space="preserve">ных администраторов </w:t>
      </w:r>
      <w:r w:rsidR="003F6819" w:rsidRPr="000B3592">
        <w:t xml:space="preserve">доходов </w:t>
      </w:r>
      <w:r w:rsidR="003F6819">
        <w:t>бюджетов»</w:t>
      </w:r>
      <w:bookmarkEnd w:id="5362"/>
      <w:bookmarkEnd w:id="5363"/>
    </w:p>
    <w:p w:rsidR="009D375E" w:rsidRDefault="009D375E" w:rsidP="00002D23">
      <w:pPr>
        <w:pStyle w:val="4"/>
      </w:pPr>
      <w:bookmarkStart w:id="5364" w:name="_Ref396985430"/>
      <w:r w:rsidRPr="00102C54">
        <w:t xml:space="preserve">Добавление </w:t>
      </w:r>
      <w:r w:rsidR="007C24C9">
        <w:t>кодов</w:t>
      </w:r>
      <w:r w:rsidR="000B3592" w:rsidRPr="000B3592">
        <w:t xml:space="preserve"> </w:t>
      </w:r>
      <w:bookmarkEnd w:id="5364"/>
      <w:r w:rsidR="003F6819">
        <w:t>главных администраторов доходов бюджетов</w:t>
      </w:r>
    </w:p>
    <w:p w:rsidR="009D375E" w:rsidRPr="00B24F52" w:rsidRDefault="009D375E" w:rsidP="00002D23">
      <w:pPr>
        <w:pStyle w:val="a1"/>
      </w:pPr>
      <w:r w:rsidRPr="00B24F52">
        <w:t>Для добавления код</w:t>
      </w:r>
      <w:r w:rsidR="007C24C9">
        <w:t>ов</w:t>
      </w:r>
      <w:r w:rsidRPr="00B24F52">
        <w:t xml:space="preserve"> </w:t>
      </w:r>
      <w:r w:rsidR="007C24C9" w:rsidRPr="000B3592">
        <w:t>глав</w:t>
      </w:r>
      <w:r w:rsidR="003F6819">
        <w:t>ных администраторов</w:t>
      </w:r>
      <w:r w:rsidR="007C24C9" w:rsidRPr="000B3592">
        <w:t xml:space="preserve"> доходов</w:t>
      </w:r>
      <w:r w:rsidR="003F6819">
        <w:t xml:space="preserve"> бюджетов</w:t>
      </w:r>
      <w:r w:rsidRPr="00B24F52">
        <w:t xml:space="preserve"> необходимо нажать на кнопку «Добавить» (</w:t>
      </w:r>
      <w:r w:rsidR="00456376">
        <w:fldChar w:fldCharType="begin"/>
      </w:r>
      <w:r w:rsidR="00456376">
        <w:instrText xml:space="preserve"> REF _Ref395783948 \h  \* MERGEFORMAT </w:instrText>
      </w:r>
      <w:r w:rsidR="00456376">
        <w:fldChar w:fldCharType="separate"/>
      </w:r>
      <w:r w:rsidR="003D612E" w:rsidRPr="00B24F52">
        <w:t>Рисунок </w:t>
      </w:r>
      <w:r w:rsidR="003D612E">
        <w:t>109</w:t>
      </w:r>
      <w:r w:rsidR="00456376">
        <w:fldChar w:fldCharType="end"/>
      </w:r>
      <w:r w:rsidRPr="00B24F52">
        <w:t>).</w:t>
      </w:r>
    </w:p>
    <w:p w:rsidR="00474C39" w:rsidRPr="00102C54" w:rsidRDefault="00474C39" w:rsidP="00002D23">
      <w:pPr>
        <w:pStyle w:val="a1"/>
      </w:pPr>
      <w:r w:rsidRPr="00102C54">
        <w:rPr>
          <w:b/>
        </w:rPr>
        <w:t>Важно!</w:t>
      </w:r>
      <w:r w:rsidRPr="00102C54">
        <w:t xml:space="preserve"> </w:t>
      </w:r>
      <w:r w:rsidR="007A6D93" w:rsidRPr="00B24F52">
        <w:t xml:space="preserve">Добавление новых кодов </w:t>
      </w:r>
      <w:r w:rsidR="003F6819" w:rsidRPr="000B3592">
        <w:t>глав</w:t>
      </w:r>
      <w:r w:rsidR="003F6819">
        <w:t>ных администраторов</w:t>
      </w:r>
      <w:r w:rsidR="003F6819" w:rsidRPr="000B3592">
        <w:t xml:space="preserve"> доходов</w:t>
      </w:r>
      <w:r w:rsidR="003F6819" w:rsidRPr="000B3592" w:rsidDel="003F6819">
        <w:t xml:space="preserve"> </w:t>
      </w:r>
      <w:r w:rsidR="003F6819">
        <w:t xml:space="preserve">бюджетов </w:t>
      </w:r>
      <w:r w:rsidR="007A6D93" w:rsidRPr="00B24F52">
        <w:t xml:space="preserve">вручную возможно только для </w:t>
      </w:r>
      <w:r w:rsidR="00A97FF8">
        <w:t>уровня субъектов Российской Федерации</w:t>
      </w:r>
      <w:r w:rsidRPr="00EC2153">
        <w:t>.</w:t>
      </w:r>
      <w:r w:rsidR="007A6D93" w:rsidRPr="00EC2153">
        <w:t xml:space="preserve"> </w:t>
      </w:r>
      <w:r w:rsidR="00A97FF8">
        <w:t>Обновление</w:t>
      </w:r>
      <w:r w:rsidR="00A97FF8" w:rsidRPr="00EC2153">
        <w:t xml:space="preserve"> </w:t>
      </w:r>
      <w:r w:rsidR="002562B7">
        <w:t xml:space="preserve">федеральных </w:t>
      </w:r>
      <w:r w:rsidR="007A6D93" w:rsidRPr="00EC2153">
        <w:t xml:space="preserve">кодов </w:t>
      </w:r>
      <w:r w:rsidR="003F6819" w:rsidRPr="000B3592">
        <w:t>глав</w:t>
      </w:r>
      <w:r w:rsidR="003F6819">
        <w:t>ных администраторов</w:t>
      </w:r>
      <w:r w:rsidR="003F6819" w:rsidRPr="000B3592">
        <w:t xml:space="preserve"> доходов</w:t>
      </w:r>
      <w:r w:rsidR="003F6819" w:rsidRPr="000B3592" w:rsidDel="003F6819">
        <w:t xml:space="preserve"> </w:t>
      </w:r>
      <w:r w:rsidR="003F6819">
        <w:t xml:space="preserve">бюджетов </w:t>
      </w:r>
      <w:r w:rsidR="007A6D93" w:rsidRPr="00EC2153">
        <w:t>возможно с помощью функции «Синхронизация с ИС НСИ».</w:t>
      </w:r>
    </w:p>
    <w:p w:rsidR="009D375E" w:rsidRPr="00977269" w:rsidRDefault="00100363" w:rsidP="00002D23">
      <w:pPr>
        <w:pStyle w:val="aa"/>
      </w:pPr>
      <w:r>
        <w:rPr>
          <w:lang w:val="ru-RU" w:eastAsia="ru-RU"/>
        </w:rPr>
        <w:drawing>
          <wp:inline distT="0" distB="0" distL="0" distR="0">
            <wp:extent cx="6120130" cy="3435585"/>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cstate="print"/>
                    <a:stretch>
                      <a:fillRect/>
                    </a:stretch>
                  </pic:blipFill>
                  <pic:spPr>
                    <a:xfrm>
                      <a:off x="0" y="0"/>
                      <a:ext cx="6120130" cy="3435585"/>
                    </a:xfrm>
                    <a:prstGeom prst="rect">
                      <a:avLst/>
                    </a:prstGeom>
                  </pic:spPr>
                </pic:pic>
              </a:graphicData>
            </a:graphic>
          </wp:inline>
        </w:drawing>
      </w:r>
    </w:p>
    <w:p w:rsidR="009D375E" w:rsidRPr="00B24F52" w:rsidRDefault="009D375E" w:rsidP="00002D23">
      <w:pPr>
        <w:pStyle w:val="ab"/>
      </w:pPr>
      <w:bookmarkStart w:id="5365" w:name="_Ref395783948"/>
      <w:r w:rsidRPr="00B24F52">
        <w:t>Рисунок </w:t>
      </w:r>
      <w:r w:rsidR="00EF133A">
        <w:fldChar w:fldCharType="begin"/>
      </w:r>
      <w:r w:rsidR="004F061F">
        <w:instrText xml:space="preserve"> SEQ Рисунок \* ARABIC </w:instrText>
      </w:r>
      <w:r w:rsidR="00EF133A">
        <w:fldChar w:fldCharType="separate"/>
      </w:r>
      <w:r w:rsidR="003D612E">
        <w:rPr>
          <w:noProof/>
        </w:rPr>
        <w:t>109</w:t>
      </w:r>
      <w:r w:rsidR="00EF133A">
        <w:rPr>
          <w:noProof/>
        </w:rPr>
        <w:fldChar w:fldCharType="end"/>
      </w:r>
      <w:bookmarkEnd w:id="5365"/>
      <w:r w:rsidRPr="00B24F52">
        <w:t>. Кнопка «Добавить»</w:t>
      </w:r>
    </w:p>
    <w:p w:rsidR="009D375E" w:rsidRPr="00B24F52" w:rsidRDefault="009D375E" w:rsidP="00002D23">
      <w:pPr>
        <w:pStyle w:val="a1"/>
      </w:pPr>
      <w:r w:rsidRPr="00B24F52">
        <w:t>В результате откроется окно «</w:t>
      </w:r>
      <w:r w:rsidR="00CE34DC" w:rsidRPr="00B24F52">
        <w:t xml:space="preserve">Коды </w:t>
      </w:r>
      <w:r w:rsidR="003F6819" w:rsidRPr="000B3592">
        <w:t>глав</w:t>
      </w:r>
      <w:r w:rsidR="003F6819">
        <w:t>ных администраторов</w:t>
      </w:r>
      <w:r w:rsidR="003F6819" w:rsidRPr="000B3592">
        <w:t xml:space="preserve"> доходов</w:t>
      </w:r>
      <w:r w:rsidR="003F6819" w:rsidRPr="000B3592" w:rsidDel="003F6819">
        <w:t xml:space="preserve"> </w:t>
      </w:r>
      <w:r w:rsidR="003F6819">
        <w:t>бюджетов</w:t>
      </w:r>
      <w:r w:rsidRPr="008727FA">
        <w:t>: Добавление» (</w:t>
      </w:r>
      <w:r w:rsidR="00456376">
        <w:fldChar w:fldCharType="begin"/>
      </w:r>
      <w:r w:rsidR="00456376">
        <w:instrText xml:space="preserve"> REF _Ref395783964 \h  \* MERGEFORMAT </w:instrText>
      </w:r>
      <w:r w:rsidR="00456376">
        <w:fldChar w:fldCharType="separate"/>
      </w:r>
      <w:r w:rsidR="003D612E">
        <w:t>Рисунок 110</w:t>
      </w:r>
      <w:r w:rsidR="00456376">
        <w:fldChar w:fldCharType="end"/>
      </w:r>
      <w:r w:rsidRPr="00B24F52">
        <w:t>).</w:t>
      </w:r>
    </w:p>
    <w:p w:rsidR="00CE34DC" w:rsidRDefault="00100363" w:rsidP="00002D23">
      <w:pPr>
        <w:pStyle w:val="aa"/>
      </w:pPr>
      <w:r>
        <w:rPr>
          <w:lang w:val="ru-RU" w:eastAsia="ru-RU"/>
        </w:rPr>
        <w:lastRenderedPageBreak/>
        <w:drawing>
          <wp:inline distT="0" distB="0" distL="0" distR="0">
            <wp:extent cx="6120130" cy="2155216"/>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cstate="print"/>
                    <a:stretch>
                      <a:fillRect/>
                    </a:stretch>
                  </pic:blipFill>
                  <pic:spPr>
                    <a:xfrm>
                      <a:off x="0" y="0"/>
                      <a:ext cx="6120130" cy="2155216"/>
                    </a:xfrm>
                    <a:prstGeom prst="rect">
                      <a:avLst/>
                    </a:prstGeom>
                  </pic:spPr>
                </pic:pic>
              </a:graphicData>
            </a:graphic>
          </wp:inline>
        </w:drawing>
      </w:r>
    </w:p>
    <w:p w:rsidR="00CE34DC" w:rsidRDefault="00CE34DC" w:rsidP="00002D23">
      <w:pPr>
        <w:pStyle w:val="ab"/>
      </w:pPr>
      <w:bookmarkStart w:id="5366" w:name="_Ref395783964"/>
      <w:r>
        <w:t>Рисунок </w:t>
      </w:r>
      <w:r w:rsidR="00EF133A">
        <w:fldChar w:fldCharType="begin"/>
      </w:r>
      <w:r w:rsidR="004F061F">
        <w:instrText xml:space="preserve"> SEQ Рисунок \* ARABIC </w:instrText>
      </w:r>
      <w:r w:rsidR="00EF133A">
        <w:fldChar w:fldCharType="separate"/>
      </w:r>
      <w:r w:rsidR="003D612E">
        <w:rPr>
          <w:noProof/>
        </w:rPr>
        <w:t>110</w:t>
      </w:r>
      <w:r w:rsidR="00EF133A">
        <w:rPr>
          <w:noProof/>
        </w:rPr>
        <w:fldChar w:fldCharType="end"/>
      </w:r>
      <w:bookmarkEnd w:id="5366"/>
      <w:r>
        <w:t xml:space="preserve">. Окно «Коды </w:t>
      </w:r>
      <w:r w:rsidR="000B3592" w:rsidRPr="000B3592">
        <w:t>главных администраторов доходов бюджетов</w:t>
      </w:r>
      <w:r>
        <w:t>: Добавление»</w:t>
      </w:r>
    </w:p>
    <w:p w:rsidR="00CE34DC" w:rsidRPr="00CE34DC" w:rsidRDefault="00CE34DC" w:rsidP="00002D23">
      <w:pPr>
        <w:pStyle w:val="a1"/>
      </w:pPr>
      <w:r w:rsidRPr="00CE34DC">
        <w:t>Пол</w:t>
      </w:r>
      <w:r w:rsidR="00464321">
        <w:t>я</w:t>
      </w:r>
      <w:r w:rsidRPr="00CE34DC">
        <w:t xml:space="preserve"> «Код» и «Наименование» заполня</w:t>
      </w:r>
      <w:r w:rsidR="00464321">
        <w:t>ю</w:t>
      </w:r>
      <w:r w:rsidRPr="00CE34DC">
        <w:t>тся вручную с клавиатуры.</w:t>
      </w:r>
    </w:p>
    <w:p w:rsidR="00100363" w:rsidRDefault="00100363" w:rsidP="00100363">
      <w:pPr>
        <w:pStyle w:val="a1"/>
        <w:rPr>
          <w:rStyle w:val="1c"/>
          <w:rFonts w:ascii="Times New Roman" w:hAnsi="Times New Roman"/>
          <w:i w:val="0"/>
          <w:spacing w:val="2"/>
        </w:rPr>
      </w:pPr>
      <w:r w:rsidRPr="00CE34DC">
        <w:rPr>
          <w:b/>
        </w:rPr>
        <w:t>Важно!</w:t>
      </w:r>
      <w:r w:rsidRPr="00CE34DC">
        <w:t xml:space="preserve"> Поля </w:t>
      </w:r>
      <w:r w:rsidRPr="00CE34DC">
        <w:rPr>
          <w:rStyle w:val="1c"/>
          <w:rFonts w:ascii="Times New Roman" w:hAnsi="Times New Roman"/>
          <w:i w:val="0"/>
          <w:spacing w:val="2"/>
        </w:rPr>
        <w:t>«Код» и «Наименование» обязательные для заполнения.</w:t>
      </w:r>
    </w:p>
    <w:p w:rsidR="00CE34DC" w:rsidRDefault="00CE34DC" w:rsidP="00002D23">
      <w:pPr>
        <w:pStyle w:val="a1"/>
      </w:pPr>
      <w:r w:rsidRPr="00CE34DC">
        <w:t>Поля «Дата начала действия» и «Дата окончания действия» заполня</w:t>
      </w:r>
      <w:r w:rsidR="00464321">
        <w:t>ю</w:t>
      </w:r>
      <w:r w:rsidRPr="00CE34DC">
        <w:t>тся выбором значения из календаря.</w:t>
      </w:r>
    </w:p>
    <w:p w:rsidR="00CE34DC" w:rsidRPr="00B24F52" w:rsidRDefault="00CE34DC" w:rsidP="00002D23">
      <w:pPr>
        <w:pStyle w:val="a1"/>
      </w:pPr>
      <w:r w:rsidRPr="00B24F52">
        <w:t>Для сохранения внесенных данных необходимо нажать на кнопку «Сохранить» (</w:t>
      </w:r>
      <w:r w:rsidR="00456376">
        <w:fldChar w:fldCharType="begin"/>
      </w:r>
      <w:r w:rsidR="00456376">
        <w:instrText xml:space="preserve"> REF _Ref395784383 \h  \* MERGEFORMAT </w:instrText>
      </w:r>
      <w:r w:rsidR="00456376">
        <w:fldChar w:fldCharType="separate"/>
      </w:r>
      <w:r w:rsidR="003D612E">
        <w:t>Рисунок 111</w:t>
      </w:r>
      <w:r w:rsidR="00456376">
        <w:fldChar w:fldCharType="end"/>
      </w:r>
      <w:r w:rsidRPr="00B24F52">
        <w:t>).</w:t>
      </w:r>
    </w:p>
    <w:p w:rsidR="00CE34DC" w:rsidRDefault="00100363" w:rsidP="00002D23">
      <w:pPr>
        <w:pStyle w:val="aa"/>
      </w:pPr>
      <w:r>
        <w:rPr>
          <w:lang w:val="ru-RU" w:eastAsia="ru-RU"/>
        </w:rPr>
        <w:drawing>
          <wp:inline distT="0" distB="0" distL="0" distR="0">
            <wp:extent cx="6120130" cy="2131213"/>
            <wp:effectExtent l="0" t="0" r="0" b="254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cstate="print"/>
                    <a:stretch>
                      <a:fillRect/>
                    </a:stretch>
                  </pic:blipFill>
                  <pic:spPr>
                    <a:xfrm>
                      <a:off x="0" y="0"/>
                      <a:ext cx="6120130" cy="2131213"/>
                    </a:xfrm>
                    <a:prstGeom prst="rect">
                      <a:avLst/>
                    </a:prstGeom>
                  </pic:spPr>
                </pic:pic>
              </a:graphicData>
            </a:graphic>
          </wp:inline>
        </w:drawing>
      </w:r>
    </w:p>
    <w:p w:rsidR="00CE34DC" w:rsidRDefault="00CE34DC" w:rsidP="00002D23">
      <w:pPr>
        <w:pStyle w:val="ab"/>
        <w:rPr>
          <w:rStyle w:val="1c"/>
          <w:rFonts w:ascii="Times New Roman" w:hAnsi="Times New Roman"/>
          <w:b w:val="0"/>
          <w:i w:val="0"/>
          <w:noProof/>
          <w:spacing w:val="2"/>
          <w:lang w:val="en-US"/>
        </w:rPr>
      </w:pPr>
      <w:bookmarkStart w:id="5367" w:name="_Ref395784383"/>
      <w:r>
        <w:t>Рисунок </w:t>
      </w:r>
      <w:r w:rsidR="00EF133A">
        <w:fldChar w:fldCharType="begin"/>
      </w:r>
      <w:r w:rsidR="004F061F">
        <w:instrText xml:space="preserve"> SEQ Рисунок \* ARABIC </w:instrText>
      </w:r>
      <w:r w:rsidR="00EF133A">
        <w:fldChar w:fldCharType="separate"/>
      </w:r>
      <w:r w:rsidR="003D612E">
        <w:rPr>
          <w:noProof/>
        </w:rPr>
        <w:t>111</w:t>
      </w:r>
      <w:r w:rsidR="00EF133A">
        <w:rPr>
          <w:noProof/>
        </w:rPr>
        <w:fldChar w:fldCharType="end"/>
      </w:r>
      <w:bookmarkEnd w:id="5367"/>
      <w:r>
        <w:t>. Кнопка «Сохранить»</w:t>
      </w:r>
    </w:p>
    <w:p w:rsidR="00CE34DC" w:rsidRDefault="00CE34DC" w:rsidP="003F6819">
      <w:pPr>
        <w:pStyle w:val="4"/>
      </w:pPr>
      <w:bookmarkStart w:id="5368" w:name="_Toc397004073"/>
      <w:bookmarkEnd w:id="5368"/>
      <w:r>
        <w:t xml:space="preserve">Удаление кодов </w:t>
      </w:r>
      <w:r w:rsidR="003F6819" w:rsidRPr="003F6819">
        <w:t>главных администраторов доходов бюджетов</w:t>
      </w:r>
      <w:bookmarkStart w:id="5369" w:name="_Toc397004074"/>
      <w:bookmarkEnd w:id="5369"/>
    </w:p>
    <w:p w:rsidR="00CE34DC" w:rsidRDefault="00F2083C" w:rsidP="00002D23">
      <w:pPr>
        <w:pStyle w:val="a1"/>
      </w:pPr>
      <w:bookmarkStart w:id="5370" w:name="_Toc396986890"/>
      <w:bookmarkStart w:id="5371" w:name="_Toc396997204"/>
      <w:bookmarkStart w:id="5372" w:name="_Toc397004075"/>
      <w:bookmarkEnd w:id="5370"/>
      <w:bookmarkEnd w:id="5371"/>
      <w:bookmarkEnd w:id="5372"/>
      <w:r>
        <w:t xml:space="preserve">Процесс удаления происходит аналогично </w:t>
      </w:r>
      <w:proofErr w:type="spellStart"/>
      <w:r>
        <w:t>п.п</w:t>
      </w:r>
      <w:proofErr w:type="spellEnd"/>
      <w:r>
        <w:t>. </w:t>
      </w:r>
      <w:r w:rsidR="00EF133A">
        <w:fldChar w:fldCharType="begin"/>
      </w:r>
      <w:r>
        <w:instrText xml:space="preserve"> REF _Ref397008391 \r \h </w:instrText>
      </w:r>
      <w:r w:rsidR="00EF133A">
        <w:fldChar w:fldCharType="separate"/>
      </w:r>
      <w:r w:rsidR="003D612E">
        <w:t>4.3.6</w:t>
      </w:r>
      <w:r w:rsidR="00EF133A">
        <w:fldChar w:fldCharType="end"/>
      </w:r>
      <w:r w:rsidR="00B40930">
        <w:t xml:space="preserve"> </w:t>
      </w:r>
      <w:r w:rsidR="00B40930" w:rsidRPr="00FC1111">
        <w:t>настоящего руководства пользователя.</w:t>
      </w:r>
    </w:p>
    <w:p w:rsidR="00F2083C" w:rsidRPr="00F2083C" w:rsidRDefault="00F2083C" w:rsidP="00002D23">
      <w:pPr>
        <w:pStyle w:val="a1"/>
      </w:pPr>
      <w:r w:rsidRPr="00EC2153">
        <w:rPr>
          <w:b/>
        </w:rPr>
        <w:t>Важно!</w:t>
      </w:r>
      <w:r w:rsidRPr="00100363">
        <w:t xml:space="preserve"> </w:t>
      </w:r>
      <w:r>
        <w:t>Для удаления доступны только те записи, которые были созданы участниками</w:t>
      </w:r>
      <w:r w:rsidR="00004BEE">
        <w:t xml:space="preserve"> и не задействованы в других разделах Системы</w:t>
      </w:r>
      <w:r w:rsidR="00464321">
        <w:t>. Записи, полученные</w:t>
      </w:r>
      <w:r>
        <w:t xml:space="preserve"> из НСИ</w:t>
      </w:r>
      <w:r w:rsidR="00464321">
        <w:t>, для удаления недоступны</w:t>
      </w:r>
      <w:r>
        <w:t>.</w:t>
      </w:r>
    </w:p>
    <w:p w:rsidR="002F107D" w:rsidRDefault="002F107D" w:rsidP="00002D23">
      <w:pPr>
        <w:pStyle w:val="3"/>
      </w:pPr>
      <w:bookmarkStart w:id="5373" w:name="_Toc396986891"/>
      <w:bookmarkStart w:id="5374" w:name="_Toc396997205"/>
      <w:bookmarkStart w:id="5375" w:name="_Toc397004076"/>
      <w:bookmarkStart w:id="5376" w:name="_Toc397008863"/>
      <w:bookmarkStart w:id="5377" w:name="_Toc397071083"/>
      <w:bookmarkStart w:id="5378" w:name="_Toc397071501"/>
      <w:bookmarkStart w:id="5379" w:name="_Toc397071921"/>
      <w:bookmarkStart w:id="5380" w:name="_Toc397072339"/>
      <w:bookmarkStart w:id="5381" w:name="_Toc397072758"/>
      <w:bookmarkStart w:id="5382" w:name="_Toc397081599"/>
      <w:bookmarkStart w:id="5383" w:name="_Toc397082297"/>
      <w:bookmarkStart w:id="5384" w:name="_Toc397082722"/>
      <w:bookmarkStart w:id="5385" w:name="_Toc397083886"/>
      <w:bookmarkStart w:id="5386" w:name="_Toc397085708"/>
      <w:bookmarkStart w:id="5387" w:name="_Toc397427285"/>
      <w:bookmarkStart w:id="5388" w:name="_Toc397609150"/>
      <w:bookmarkStart w:id="5389" w:name="_Toc397609597"/>
      <w:bookmarkStart w:id="5390" w:name="_Toc397610494"/>
      <w:bookmarkStart w:id="5391" w:name="_Toc396986892"/>
      <w:bookmarkStart w:id="5392" w:name="_Toc396997206"/>
      <w:bookmarkStart w:id="5393" w:name="_Toc397004077"/>
      <w:bookmarkStart w:id="5394" w:name="_Toc397008864"/>
      <w:bookmarkStart w:id="5395" w:name="_Toc397071084"/>
      <w:bookmarkStart w:id="5396" w:name="_Toc397071502"/>
      <w:bookmarkStart w:id="5397" w:name="_Toc397071922"/>
      <w:bookmarkStart w:id="5398" w:name="_Toc397072340"/>
      <w:bookmarkStart w:id="5399" w:name="_Toc397072759"/>
      <w:bookmarkStart w:id="5400" w:name="_Toc397081600"/>
      <w:bookmarkStart w:id="5401" w:name="_Toc397082298"/>
      <w:bookmarkStart w:id="5402" w:name="_Toc397082723"/>
      <w:bookmarkStart w:id="5403" w:name="_Toc397083887"/>
      <w:bookmarkStart w:id="5404" w:name="_Toc397085709"/>
      <w:bookmarkStart w:id="5405" w:name="_Toc397427286"/>
      <w:bookmarkStart w:id="5406" w:name="_Toc397609151"/>
      <w:bookmarkStart w:id="5407" w:name="_Toc397609598"/>
      <w:bookmarkStart w:id="5408" w:name="_Toc397610495"/>
      <w:bookmarkStart w:id="5409" w:name="_Toc396986893"/>
      <w:bookmarkStart w:id="5410" w:name="_Toc396997207"/>
      <w:bookmarkStart w:id="5411" w:name="_Toc397004078"/>
      <w:bookmarkStart w:id="5412" w:name="_Toc397008865"/>
      <w:bookmarkStart w:id="5413" w:name="_Toc397071085"/>
      <w:bookmarkStart w:id="5414" w:name="_Toc397071503"/>
      <w:bookmarkStart w:id="5415" w:name="_Toc397071923"/>
      <w:bookmarkStart w:id="5416" w:name="_Toc397072341"/>
      <w:bookmarkStart w:id="5417" w:name="_Toc397072760"/>
      <w:bookmarkStart w:id="5418" w:name="_Toc397081601"/>
      <w:bookmarkStart w:id="5419" w:name="_Toc397082299"/>
      <w:bookmarkStart w:id="5420" w:name="_Toc397082724"/>
      <w:bookmarkStart w:id="5421" w:name="_Toc397083888"/>
      <w:bookmarkStart w:id="5422" w:name="_Toc397085710"/>
      <w:bookmarkStart w:id="5423" w:name="_Toc397427287"/>
      <w:bookmarkStart w:id="5424" w:name="_Toc397609152"/>
      <w:bookmarkStart w:id="5425" w:name="_Toc397609599"/>
      <w:bookmarkStart w:id="5426" w:name="_Toc397610496"/>
      <w:bookmarkStart w:id="5427" w:name="_Toc396986894"/>
      <w:bookmarkStart w:id="5428" w:name="_Toc396997208"/>
      <w:bookmarkStart w:id="5429" w:name="_Toc397004079"/>
      <w:bookmarkStart w:id="5430" w:name="_Toc397008866"/>
      <w:bookmarkStart w:id="5431" w:name="_Toc397071086"/>
      <w:bookmarkStart w:id="5432" w:name="_Toc397071504"/>
      <w:bookmarkStart w:id="5433" w:name="_Toc397071924"/>
      <w:bookmarkStart w:id="5434" w:name="_Toc397072342"/>
      <w:bookmarkStart w:id="5435" w:name="_Toc397072761"/>
      <w:bookmarkStart w:id="5436" w:name="_Toc397081602"/>
      <w:bookmarkStart w:id="5437" w:name="_Toc397082300"/>
      <w:bookmarkStart w:id="5438" w:name="_Toc397082725"/>
      <w:bookmarkStart w:id="5439" w:name="_Toc397083889"/>
      <w:bookmarkStart w:id="5440" w:name="_Toc397085711"/>
      <w:bookmarkStart w:id="5441" w:name="_Toc397427288"/>
      <w:bookmarkStart w:id="5442" w:name="_Toc397609153"/>
      <w:bookmarkStart w:id="5443" w:name="_Toc397609600"/>
      <w:bookmarkStart w:id="5444" w:name="_Toc397610497"/>
      <w:bookmarkStart w:id="5445" w:name="_Toc396986895"/>
      <w:bookmarkStart w:id="5446" w:name="_Toc396997209"/>
      <w:bookmarkStart w:id="5447" w:name="_Toc397004080"/>
      <w:bookmarkStart w:id="5448" w:name="_Toc397008867"/>
      <w:bookmarkStart w:id="5449" w:name="_Toc397071087"/>
      <w:bookmarkStart w:id="5450" w:name="_Toc397071505"/>
      <w:bookmarkStart w:id="5451" w:name="_Toc397071925"/>
      <w:bookmarkStart w:id="5452" w:name="_Toc397072343"/>
      <w:bookmarkStart w:id="5453" w:name="_Toc397072762"/>
      <w:bookmarkStart w:id="5454" w:name="_Toc397081603"/>
      <w:bookmarkStart w:id="5455" w:name="_Toc397082301"/>
      <w:bookmarkStart w:id="5456" w:name="_Toc397082726"/>
      <w:bookmarkStart w:id="5457" w:name="_Toc397083890"/>
      <w:bookmarkStart w:id="5458" w:name="_Toc397085712"/>
      <w:bookmarkStart w:id="5459" w:name="_Toc397427289"/>
      <w:bookmarkStart w:id="5460" w:name="_Toc397609154"/>
      <w:bookmarkStart w:id="5461" w:name="_Toc397609601"/>
      <w:bookmarkStart w:id="5462" w:name="_Toc397610498"/>
      <w:bookmarkStart w:id="5463" w:name="_Toc396986896"/>
      <w:bookmarkStart w:id="5464" w:name="_Toc396997210"/>
      <w:bookmarkStart w:id="5465" w:name="_Toc397004081"/>
      <w:bookmarkStart w:id="5466" w:name="_Toc396986897"/>
      <w:bookmarkStart w:id="5467" w:name="_Toc396997211"/>
      <w:bookmarkStart w:id="5468" w:name="_Toc397004082"/>
      <w:bookmarkStart w:id="5469" w:name="_Toc397008869"/>
      <w:bookmarkStart w:id="5470" w:name="_Toc397071089"/>
      <w:bookmarkStart w:id="5471" w:name="_Toc397071507"/>
      <w:bookmarkStart w:id="5472" w:name="_Toc397071927"/>
      <w:bookmarkStart w:id="5473" w:name="_Toc397072345"/>
      <w:bookmarkStart w:id="5474" w:name="_Toc397072764"/>
      <w:bookmarkStart w:id="5475" w:name="_Toc397081605"/>
      <w:bookmarkStart w:id="5476" w:name="_Toc397082303"/>
      <w:bookmarkStart w:id="5477" w:name="_Toc397082728"/>
      <w:bookmarkStart w:id="5478" w:name="_Toc397083892"/>
      <w:bookmarkStart w:id="5479" w:name="_Toc397085714"/>
      <w:bookmarkStart w:id="5480" w:name="_Toc397427291"/>
      <w:bookmarkStart w:id="5481" w:name="_Toc397609156"/>
      <w:bookmarkStart w:id="5482" w:name="_Toc397609603"/>
      <w:bookmarkStart w:id="5483" w:name="_Toc397610500"/>
      <w:bookmarkStart w:id="5484" w:name="_Toc396986898"/>
      <w:bookmarkStart w:id="5485" w:name="_Toc396997212"/>
      <w:bookmarkStart w:id="5486" w:name="_Toc397004083"/>
      <w:bookmarkStart w:id="5487" w:name="_Toc397008870"/>
      <w:bookmarkStart w:id="5488" w:name="_Toc397071090"/>
      <w:bookmarkStart w:id="5489" w:name="_Toc397071508"/>
      <w:bookmarkStart w:id="5490" w:name="_Toc397071928"/>
      <w:bookmarkStart w:id="5491" w:name="_Toc397072346"/>
      <w:bookmarkStart w:id="5492" w:name="_Toc397072765"/>
      <w:bookmarkStart w:id="5493" w:name="_Toc397081606"/>
      <w:bookmarkStart w:id="5494" w:name="_Toc397082304"/>
      <w:bookmarkStart w:id="5495" w:name="_Toc397082729"/>
      <w:bookmarkStart w:id="5496" w:name="_Toc397083893"/>
      <w:bookmarkStart w:id="5497" w:name="_Toc397085715"/>
      <w:bookmarkStart w:id="5498" w:name="_Toc397427292"/>
      <w:bookmarkStart w:id="5499" w:name="_Toc397609157"/>
      <w:bookmarkStart w:id="5500" w:name="_Toc397609604"/>
      <w:bookmarkStart w:id="5501" w:name="_Toc397610501"/>
      <w:bookmarkStart w:id="5502" w:name="_Toc396986899"/>
      <w:bookmarkStart w:id="5503" w:name="_Toc396997213"/>
      <w:bookmarkStart w:id="5504" w:name="_Toc397004084"/>
      <w:bookmarkStart w:id="5505" w:name="_Toc397008871"/>
      <w:bookmarkStart w:id="5506" w:name="_Toc397071091"/>
      <w:bookmarkStart w:id="5507" w:name="_Toc397071509"/>
      <w:bookmarkStart w:id="5508" w:name="_Toc397071929"/>
      <w:bookmarkStart w:id="5509" w:name="_Toc397072347"/>
      <w:bookmarkStart w:id="5510" w:name="_Toc397072766"/>
      <w:bookmarkStart w:id="5511" w:name="_Toc397081607"/>
      <w:bookmarkStart w:id="5512" w:name="_Toc397082305"/>
      <w:bookmarkStart w:id="5513" w:name="_Toc397082730"/>
      <w:bookmarkStart w:id="5514" w:name="_Toc397083894"/>
      <w:bookmarkStart w:id="5515" w:name="_Toc397085716"/>
      <w:bookmarkStart w:id="5516" w:name="_Toc397427293"/>
      <w:bookmarkStart w:id="5517" w:name="_Toc397609158"/>
      <w:bookmarkStart w:id="5518" w:name="_Toc397609605"/>
      <w:bookmarkStart w:id="5519" w:name="_Toc397610502"/>
      <w:bookmarkStart w:id="5520" w:name="_Toc396986900"/>
      <w:bookmarkStart w:id="5521" w:name="_Toc396997214"/>
      <w:bookmarkStart w:id="5522" w:name="_Toc397004085"/>
      <w:bookmarkStart w:id="5523" w:name="_Toc397008872"/>
      <w:bookmarkStart w:id="5524" w:name="_Toc397071092"/>
      <w:bookmarkStart w:id="5525" w:name="_Toc397071510"/>
      <w:bookmarkStart w:id="5526" w:name="_Toc397071930"/>
      <w:bookmarkStart w:id="5527" w:name="_Toc397072348"/>
      <w:bookmarkStart w:id="5528" w:name="_Toc397072767"/>
      <w:bookmarkStart w:id="5529" w:name="_Toc397081608"/>
      <w:bookmarkStart w:id="5530" w:name="_Toc397082306"/>
      <w:bookmarkStart w:id="5531" w:name="_Toc397082731"/>
      <w:bookmarkStart w:id="5532" w:name="_Toc397083895"/>
      <w:bookmarkStart w:id="5533" w:name="_Toc397085717"/>
      <w:bookmarkStart w:id="5534" w:name="_Toc397427294"/>
      <w:bookmarkStart w:id="5535" w:name="_Toc397609159"/>
      <w:bookmarkStart w:id="5536" w:name="_Toc397609606"/>
      <w:bookmarkStart w:id="5537" w:name="_Toc397610503"/>
      <w:bookmarkStart w:id="5538" w:name="_Toc396986901"/>
      <w:bookmarkStart w:id="5539" w:name="_Toc396997215"/>
      <w:bookmarkStart w:id="5540" w:name="_Toc397004086"/>
      <w:bookmarkStart w:id="5541" w:name="_Toc397008873"/>
      <w:bookmarkStart w:id="5542" w:name="_Toc397071093"/>
      <w:bookmarkStart w:id="5543" w:name="_Toc397071511"/>
      <w:bookmarkStart w:id="5544" w:name="_Toc397071931"/>
      <w:bookmarkStart w:id="5545" w:name="_Toc397072349"/>
      <w:bookmarkStart w:id="5546" w:name="_Toc397072768"/>
      <w:bookmarkStart w:id="5547" w:name="_Toc397081609"/>
      <w:bookmarkStart w:id="5548" w:name="_Toc397082307"/>
      <w:bookmarkStart w:id="5549" w:name="_Toc397082732"/>
      <w:bookmarkStart w:id="5550" w:name="_Toc397083896"/>
      <w:bookmarkStart w:id="5551" w:name="_Toc397085718"/>
      <w:bookmarkStart w:id="5552" w:name="_Toc397427295"/>
      <w:bookmarkStart w:id="5553" w:name="_Toc397609160"/>
      <w:bookmarkStart w:id="5554" w:name="_Toc397609607"/>
      <w:bookmarkStart w:id="5555" w:name="_Toc397610504"/>
      <w:bookmarkStart w:id="5556" w:name="_Toc396986902"/>
      <w:bookmarkStart w:id="5557" w:name="_Toc396997216"/>
      <w:bookmarkStart w:id="5558" w:name="_Toc397004087"/>
      <w:bookmarkStart w:id="5559" w:name="_Toc397008874"/>
      <w:bookmarkStart w:id="5560" w:name="_Toc397071094"/>
      <w:bookmarkStart w:id="5561" w:name="_Toc397071512"/>
      <w:bookmarkStart w:id="5562" w:name="_Toc397071932"/>
      <w:bookmarkStart w:id="5563" w:name="_Toc397072350"/>
      <w:bookmarkStart w:id="5564" w:name="_Toc397072769"/>
      <w:bookmarkStart w:id="5565" w:name="_Toc397081610"/>
      <w:bookmarkStart w:id="5566" w:name="_Toc397082308"/>
      <w:bookmarkStart w:id="5567" w:name="_Toc397082733"/>
      <w:bookmarkStart w:id="5568" w:name="_Toc397083897"/>
      <w:bookmarkStart w:id="5569" w:name="_Toc397085719"/>
      <w:bookmarkStart w:id="5570" w:name="_Toc397427296"/>
      <w:bookmarkStart w:id="5571" w:name="_Toc397609161"/>
      <w:bookmarkStart w:id="5572" w:name="_Toc397609608"/>
      <w:bookmarkStart w:id="5573" w:name="_Toc397610505"/>
      <w:bookmarkStart w:id="5574" w:name="_Toc396986903"/>
      <w:bookmarkStart w:id="5575" w:name="_Toc396997217"/>
      <w:bookmarkStart w:id="5576" w:name="_Toc397004088"/>
      <w:bookmarkStart w:id="5577" w:name="_Toc397008875"/>
      <w:bookmarkStart w:id="5578" w:name="_Toc397071095"/>
      <w:bookmarkStart w:id="5579" w:name="_Toc397071513"/>
      <w:bookmarkStart w:id="5580" w:name="_Toc397071933"/>
      <w:bookmarkStart w:id="5581" w:name="_Toc397072351"/>
      <w:bookmarkStart w:id="5582" w:name="_Toc397072770"/>
      <w:bookmarkStart w:id="5583" w:name="_Toc397081611"/>
      <w:bookmarkStart w:id="5584" w:name="_Toc397082309"/>
      <w:bookmarkStart w:id="5585" w:name="_Toc397082734"/>
      <w:bookmarkStart w:id="5586" w:name="_Toc397083898"/>
      <w:bookmarkStart w:id="5587" w:name="_Toc397085720"/>
      <w:bookmarkStart w:id="5588" w:name="_Toc397427297"/>
      <w:bookmarkStart w:id="5589" w:name="_Toc397609162"/>
      <w:bookmarkStart w:id="5590" w:name="_Toc397609609"/>
      <w:bookmarkStart w:id="5591" w:name="_Toc397610506"/>
      <w:bookmarkStart w:id="5592" w:name="_Toc396986904"/>
      <w:bookmarkStart w:id="5593" w:name="_Toc396997218"/>
      <w:bookmarkStart w:id="5594" w:name="_Toc397004089"/>
      <w:bookmarkStart w:id="5595" w:name="_Toc397008876"/>
      <w:bookmarkStart w:id="5596" w:name="_Toc397071096"/>
      <w:bookmarkStart w:id="5597" w:name="_Toc397071514"/>
      <w:bookmarkStart w:id="5598" w:name="_Toc397071934"/>
      <w:bookmarkStart w:id="5599" w:name="_Toc397072352"/>
      <w:bookmarkStart w:id="5600" w:name="_Toc397072771"/>
      <w:bookmarkStart w:id="5601" w:name="_Toc397081612"/>
      <w:bookmarkStart w:id="5602" w:name="_Toc397082310"/>
      <w:bookmarkStart w:id="5603" w:name="_Toc397082735"/>
      <w:bookmarkStart w:id="5604" w:name="_Toc397083899"/>
      <w:bookmarkStart w:id="5605" w:name="_Toc397085721"/>
      <w:bookmarkStart w:id="5606" w:name="_Toc397427298"/>
      <w:bookmarkStart w:id="5607" w:name="_Toc397609163"/>
      <w:bookmarkStart w:id="5608" w:name="_Toc397609610"/>
      <w:bookmarkStart w:id="5609" w:name="_Toc397610507"/>
      <w:bookmarkStart w:id="5610" w:name="_Toc396986905"/>
      <w:bookmarkStart w:id="5611" w:name="_Toc396997219"/>
      <w:bookmarkStart w:id="5612" w:name="_Toc397004090"/>
      <w:bookmarkStart w:id="5613" w:name="_Toc397008877"/>
      <w:bookmarkStart w:id="5614" w:name="_Toc397071097"/>
      <w:bookmarkStart w:id="5615" w:name="_Toc397071515"/>
      <w:bookmarkStart w:id="5616" w:name="_Toc397071935"/>
      <w:bookmarkStart w:id="5617" w:name="_Toc397072353"/>
      <w:bookmarkStart w:id="5618" w:name="_Toc397072772"/>
      <w:bookmarkStart w:id="5619" w:name="_Toc397081613"/>
      <w:bookmarkStart w:id="5620" w:name="_Toc397082311"/>
      <w:bookmarkStart w:id="5621" w:name="_Toc397082736"/>
      <w:bookmarkStart w:id="5622" w:name="_Toc397083900"/>
      <w:bookmarkStart w:id="5623" w:name="_Toc397085722"/>
      <w:bookmarkStart w:id="5624" w:name="_Toc397427299"/>
      <w:bookmarkStart w:id="5625" w:name="_Toc397609164"/>
      <w:bookmarkStart w:id="5626" w:name="_Toc397609611"/>
      <w:bookmarkStart w:id="5627" w:name="_Toc397610508"/>
      <w:bookmarkStart w:id="5628" w:name="_Toc396986906"/>
      <w:bookmarkStart w:id="5629" w:name="_Toc396997220"/>
      <w:bookmarkStart w:id="5630" w:name="_Toc397004091"/>
      <w:bookmarkStart w:id="5631" w:name="_Toc397008878"/>
      <w:bookmarkStart w:id="5632" w:name="_Toc397071098"/>
      <w:bookmarkStart w:id="5633" w:name="_Toc397071516"/>
      <w:bookmarkStart w:id="5634" w:name="_Toc397071936"/>
      <w:bookmarkStart w:id="5635" w:name="_Toc397072354"/>
      <w:bookmarkStart w:id="5636" w:name="_Toc397072773"/>
      <w:bookmarkStart w:id="5637" w:name="_Toc397081614"/>
      <w:bookmarkStart w:id="5638" w:name="_Toc397082312"/>
      <w:bookmarkStart w:id="5639" w:name="_Toc397082737"/>
      <w:bookmarkStart w:id="5640" w:name="_Toc397083901"/>
      <w:bookmarkStart w:id="5641" w:name="_Toc397085723"/>
      <w:bookmarkStart w:id="5642" w:name="_Toc397427300"/>
      <w:bookmarkStart w:id="5643" w:name="_Toc397609165"/>
      <w:bookmarkStart w:id="5644" w:name="_Toc397609612"/>
      <w:bookmarkStart w:id="5645" w:name="_Toc397610509"/>
      <w:bookmarkStart w:id="5646" w:name="_Toc396986907"/>
      <w:bookmarkStart w:id="5647" w:name="_Toc396997221"/>
      <w:bookmarkStart w:id="5648" w:name="_Toc397004092"/>
      <w:bookmarkStart w:id="5649" w:name="_Toc397008879"/>
      <w:bookmarkStart w:id="5650" w:name="_Toc397071099"/>
      <w:bookmarkStart w:id="5651" w:name="_Toc397071517"/>
      <w:bookmarkStart w:id="5652" w:name="_Toc397071937"/>
      <w:bookmarkStart w:id="5653" w:name="_Toc397072355"/>
      <w:bookmarkStart w:id="5654" w:name="_Toc397072774"/>
      <w:bookmarkStart w:id="5655" w:name="_Toc397081615"/>
      <w:bookmarkStart w:id="5656" w:name="_Toc397082313"/>
      <w:bookmarkStart w:id="5657" w:name="_Toc397082738"/>
      <w:bookmarkStart w:id="5658" w:name="_Toc397083902"/>
      <w:bookmarkStart w:id="5659" w:name="_Toc397085724"/>
      <w:bookmarkStart w:id="5660" w:name="_Toc397427301"/>
      <w:bookmarkStart w:id="5661" w:name="_Toc397609166"/>
      <w:bookmarkStart w:id="5662" w:name="_Toc397609613"/>
      <w:bookmarkStart w:id="5663" w:name="_Toc397610510"/>
      <w:bookmarkStart w:id="5664" w:name="_Toc454197576"/>
      <w:bookmarkStart w:id="5665" w:name="_Toc454205540"/>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r>
        <w:lastRenderedPageBreak/>
        <w:t>Работа со справочником «Коды подвидов доходов»</w:t>
      </w:r>
      <w:bookmarkEnd w:id="5664"/>
      <w:bookmarkEnd w:id="5665"/>
    </w:p>
    <w:p w:rsidR="002F107D" w:rsidRDefault="002F107D" w:rsidP="00002D23">
      <w:pPr>
        <w:pStyle w:val="a1"/>
      </w:pPr>
      <w:r w:rsidRPr="00805406">
        <w:t>Справочник «</w:t>
      </w:r>
      <w:r>
        <w:t>Коды подвидов доходов</w:t>
      </w:r>
      <w:r w:rsidRPr="00805406">
        <w:t xml:space="preserve">» </w:t>
      </w:r>
      <w:r>
        <w:t>состоит из</w:t>
      </w:r>
      <w:r w:rsidRPr="00805406">
        <w:t xml:space="preserve"> дв</w:t>
      </w:r>
      <w:r>
        <w:t>ух</w:t>
      </w:r>
      <w:r w:rsidRPr="00805406">
        <w:t xml:space="preserve"> блок</w:t>
      </w:r>
      <w:r>
        <w:t>ов</w:t>
      </w:r>
      <w:r w:rsidRPr="00805406">
        <w:t>:</w:t>
      </w:r>
    </w:p>
    <w:p w:rsidR="002F107D" w:rsidRDefault="002F107D" w:rsidP="00E821EB">
      <w:pPr>
        <w:pStyle w:val="-"/>
      </w:pPr>
      <w:r w:rsidRPr="00102C54">
        <w:t>«</w:t>
      </w:r>
      <w:r>
        <w:t>К</w:t>
      </w:r>
      <w:r w:rsidR="001A1E62">
        <w:t>од вида доходов</w:t>
      </w:r>
      <w:r>
        <w:t>»;</w:t>
      </w:r>
    </w:p>
    <w:p w:rsidR="002F107D" w:rsidRDefault="002F107D" w:rsidP="00E821EB">
      <w:pPr>
        <w:pStyle w:val="-"/>
      </w:pPr>
      <w:r>
        <w:t>«</w:t>
      </w:r>
      <w:r w:rsidR="00AE7F16">
        <w:t>Код подвида доходов</w:t>
      </w:r>
      <w:r>
        <w:t>».</w:t>
      </w:r>
    </w:p>
    <w:p w:rsidR="00AE7F16" w:rsidRDefault="00AE7F16" w:rsidP="00002D23">
      <w:pPr>
        <w:pStyle w:val="4"/>
      </w:pPr>
      <w:r w:rsidRPr="00805406">
        <w:t>Работа в блоке «</w:t>
      </w:r>
      <w:r>
        <w:t>Код вида доходов</w:t>
      </w:r>
      <w:r w:rsidRPr="00805406">
        <w:t>»</w:t>
      </w:r>
    </w:p>
    <w:p w:rsidR="00AE7F16" w:rsidRPr="00B24F52" w:rsidRDefault="00AE7F16" w:rsidP="00002D23">
      <w:pPr>
        <w:pStyle w:val="a1"/>
      </w:pPr>
      <w:r w:rsidRPr="00B24F52">
        <w:t>В блоке «Код вида доходов» реализованы следующие функциональные кнопки (</w:t>
      </w:r>
      <w:r w:rsidR="00456376">
        <w:fldChar w:fldCharType="begin"/>
      </w:r>
      <w:r w:rsidR="00456376">
        <w:instrText xml:space="preserve"> REF _Ref395710390 \h  \* MERGEFORMAT </w:instrText>
      </w:r>
      <w:r w:rsidR="00456376">
        <w:fldChar w:fldCharType="separate"/>
      </w:r>
      <w:r w:rsidR="003D612E" w:rsidRPr="00DC76E0">
        <w:t>Рисунок </w:t>
      </w:r>
      <w:r w:rsidR="003D612E">
        <w:t>112</w:t>
      </w:r>
      <w:r w:rsidR="00456376">
        <w:fldChar w:fldCharType="end"/>
      </w:r>
      <w:r w:rsidRPr="00B24F52">
        <w:t>):</w:t>
      </w:r>
    </w:p>
    <w:p w:rsidR="00AE7F16" w:rsidRPr="00131882" w:rsidRDefault="00AE7F16" w:rsidP="00E821EB">
      <w:pPr>
        <w:pStyle w:val="-"/>
      </w:pPr>
      <w:r w:rsidRPr="00131882">
        <w:t>«Обновить» (1) – обновление страницы;</w:t>
      </w:r>
    </w:p>
    <w:p w:rsidR="00AE7F16" w:rsidRPr="00131882" w:rsidRDefault="00AE7F16" w:rsidP="00E821EB">
      <w:pPr>
        <w:pStyle w:val="-"/>
      </w:pPr>
      <w:r w:rsidRPr="00131882">
        <w:t>«</w:t>
      </w:r>
      <w:r>
        <w:t>Настройка</w:t>
      </w:r>
      <w:r w:rsidRPr="00131882">
        <w:t xml:space="preserve">» (2) – </w:t>
      </w:r>
      <w:r>
        <w:t>настройка блока «Код вида доходов».</w:t>
      </w:r>
    </w:p>
    <w:p w:rsidR="00AE7F16" w:rsidRDefault="00DC76E0" w:rsidP="00002D23">
      <w:pPr>
        <w:pStyle w:val="aa"/>
      </w:pPr>
      <w:r w:rsidRPr="00DC76E0">
        <w:rPr>
          <w:lang w:val="ru-RU" w:eastAsia="ru-RU"/>
        </w:rPr>
        <w:drawing>
          <wp:inline distT="0" distB="0" distL="0" distR="0">
            <wp:extent cx="5895975" cy="2899002"/>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cstate="print"/>
                    <a:stretch>
                      <a:fillRect/>
                    </a:stretch>
                  </pic:blipFill>
                  <pic:spPr>
                    <a:xfrm>
                      <a:off x="0" y="0"/>
                      <a:ext cx="5894637" cy="2898344"/>
                    </a:xfrm>
                    <a:prstGeom prst="rect">
                      <a:avLst/>
                    </a:prstGeom>
                  </pic:spPr>
                </pic:pic>
              </a:graphicData>
            </a:graphic>
          </wp:inline>
        </w:drawing>
      </w:r>
    </w:p>
    <w:p w:rsidR="00AE7F16" w:rsidRPr="00DC76E0" w:rsidRDefault="00AE7F16" w:rsidP="00002D23">
      <w:pPr>
        <w:pStyle w:val="ab"/>
      </w:pPr>
      <w:bookmarkStart w:id="5666" w:name="_Ref395710390"/>
      <w:r w:rsidRPr="00DC76E0">
        <w:t>Рисунок </w:t>
      </w:r>
      <w:r w:rsidR="00EF133A">
        <w:fldChar w:fldCharType="begin"/>
      </w:r>
      <w:r w:rsidR="004F061F">
        <w:instrText xml:space="preserve"> SEQ Рисунок \* ARABIC </w:instrText>
      </w:r>
      <w:r w:rsidR="00EF133A">
        <w:fldChar w:fldCharType="separate"/>
      </w:r>
      <w:r w:rsidR="003D612E">
        <w:rPr>
          <w:noProof/>
        </w:rPr>
        <w:t>112</w:t>
      </w:r>
      <w:r w:rsidR="00EF133A">
        <w:rPr>
          <w:noProof/>
        </w:rPr>
        <w:fldChar w:fldCharType="end"/>
      </w:r>
      <w:bookmarkEnd w:id="5666"/>
      <w:r w:rsidRPr="00DC76E0">
        <w:t>. Функциональные кнопки</w:t>
      </w:r>
    </w:p>
    <w:p w:rsidR="00DC76E0" w:rsidRPr="00805406" w:rsidRDefault="00DC76E0" w:rsidP="00002D23">
      <w:pPr>
        <w:pStyle w:val="4"/>
      </w:pPr>
      <w:r w:rsidRPr="00805406">
        <w:t>Работа в блоке «</w:t>
      </w:r>
      <w:r>
        <w:t>Код подвида доходов</w:t>
      </w:r>
      <w:r w:rsidRPr="00805406">
        <w:t>»</w:t>
      </w:r>
    </w:p>
    <w:p w:rsidR="00E55E11" w:rsidRDefault="00E55E11" w:rsidP="00002D23">
      <w:pPr>
        <w:pStyle w:val="5"/>
      </w:pPr>
      <w:bookmarkStart w:id="5667" w:name="_Ref397000870"/>
      <w:r w:rsidRPr="00102C54">
        <w:t xml:space="preserve">Добавление </w:t>
      </w:r>
      <w:r>
        <w:t>код</w:t>
      </w:r>
      <w:r w:rsidR="004751F7">
        <w:t>а</w:t>
      </w:r>
      <w:r>
        <w:t xml:space="preserve"> подвид</w:t>
      </w:r>
      <w:r w:rsidR="004751F7">
        <w:t>а</w:t>
      </w:r>
      <w:r>
        <w:t xml:space="preserve"> доходов</w:t>
      </w:r>
      <w:bookmarkEnd w:id="5667"/>
    </w:p>
    <w:p w:rsidR="00E55E11" w:rsidRPr="00B24F52" w:rsidRDefault="00E55E11" w:rsidP="00002D23">
      <w:pPr>
        <w:pStyle w:val="a1"/>
      </w:pPr>
      <w:r w:rsidRPr="00B24F52">
        <w:t>Для добавления кодов подвидов доходов необходимо нажать на кнопку «Добавить» (</w:t>
      </w:r>
      <w:r w:rsidR="00456376">
        <w:fldChar w:fldCharType="begin"/>
      </w:r>
      <w:r w:rsidR="00456376">
        <w:instrText xml:space="preserve"> REF _Ref395712861 \h  \* MERGEFORMAT </w:instrText>
      </w:r>
      <w:r w:rsidR="00456376">
        <w:fldChar w:fldCharType="separate"/>
      </w:r>
      <w:r w:rsidR="003D612E" w:rsidRPr="00C24603">
        <w:t>Рисунок </w:t>
      </w:r>
      <w:r w:rsidR="003D612E">
        <w:t>113</w:t>
      </w:r>
      <w:r w:rsidR="00456376">
        <w:fldChar w:fldCharType="end"/>
      </w:r>
      <w:r w:rsidRPr="00B24F52">
        <w:t>).</w:t>
      </w:r>
    </w:p>
    <w:p w:rsidR="000255E9" w:rsidRPr="00102C54" w:rsidRDefault="000255E9" w:rsidP="00002D23">
      <w:pPr>
        <w:pStyle w:val="a1"/>
      </w:pPr>
      <w:r w:rsidRPr="00102C54">
        <w:rPr>
          <w:b/>
        </w:rPr>
        <w:t>Важно!</w:t>
      </w:r>
      <w:r w:rsidRPr="00102C54">
        <w:t xml:space="preserve"> </w:t>
      </w:r>
      <w:r>
        <w:t>Добавление новых кодов подвидов</w:t>
      </w:r>
      <w:r w:rsidRPr="004751F7">
        <w:t xml:space="preserve"> доход</w:t>
      </w:r>
      <w:r>
        <w:t>ов вручную возможно только для региональных участников</w:t>
      </w:r>
      <w:r w:rsidRPr="00102C54">
        <w:rPr>
          <w:noProof/>
        </w:rPr>
        <w:t>.</w:t>
      </w:r>
      <w:r>
        <w:rPr>
          <w:noProof/>
        </w:rPr>
        <w:t xml:space="preserve"> </w:t>
      </w:r>
      <w:r w:rsidR="00303E84">
        <w:t xml:space="preserve">Обновление </w:t>
      </w:r>
      <w:r>
        <w:t>федеральных кодов подвидов</w:t>
      </w:r>
      <w:r w:rsidRPr="004751F7">
        <w:t xml:space="preserve"> доход</w:t>
      </w:r>
      <w:r>
        <w:t>ов возможно только с помощью функции «Синхронизация с ИС НСИ».</w:t>
      </w:r>
    </w:p>
    <w:p w:rsidR="00E55E11" w:rsidRPr="00102C54" w:rsidRDefault="00E55E11" w:rsidP="00002D23">
      <w:pPr>
        <w:pStyle w:val="aa"/>
      </w:pPr>
      <w:r>
        <w:rPr>
          <w:lang w:val="ru-RU" w:eastAsia="ru-RU"/>
        </w:rPr>
        <w:lastRenderedPageBreak/>
        <w:drawing>
          <wp:inline distT="0" distB="0" distL="0" distR="0">
            <wp:extent cx="5943600" cy="2922419"/>
            <wp:effectExtent l="0" t="0" r="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stretch>
                      <a:fillRect/>
                    </a:stretch>
                  </pic:blipFill>
                  <pic:spPr>
                    <a:xfrm>
                      <a:off x="0" y="0"/>
                      <a:ext cx="5942251" cy="2921756"/>
                    </a:xfrm>
                    <a:prstGeom prst="rect">
                      <a:avLst/>
                    </a:prstGeom>
                  </pic:spPr>
                </pic:pic>
              </a:graphicData>
            </a:graphic>
          </wp:inline>
        </w:drawing>
      </w:r>
    </w:p>
    <w:p w:rsidR="00E55E11" w:rsidRPr="00C24603" w:rsidRDefault="00E55E11" w:rsidP="00002D23">
      <w:pPr>
        <w:pStyle w:val="ab"/>
      </w:pPr>
      <w:bookmarkStart w:id="5668" w:name="_Ref395712861"/>
      <w:r w:rsidRPr="00C24603">
        <w:t>Рисунок </w:t>
      </w:r>
      <w:r w:rsidR="00EF133A">
        <w:fldChar w:fldCharType="begin"/>
      </w:r>
      <w:r w:rsidR="004F061F">
        <w:instrText xml:space="preserve"> SEQ Рисунок \* ARABIC </w:instrText>
      </w:r>
      <w:r w:rsidR="00EF133A">
        <w:fldChar w:fldCharType="separate"/>
      </w:r>
      <w:r w:rsidR="003D612E">
        <w:rPr>
          <w:noProof/>
        </w:rPr>
        <w:t>113</w:t>
      </w:r>
      <w:r w:rsidR="00EF133A">
        <w:rPr>
          <w:noProof/>
        </w:rPr>
        <w:fldChar w:fldCharType="end"/>
      </w:r>
      <w:bookmarkEnd w:id="5668"/>
      <w:r w:rsidRPr="00C24603">
        <w:t>. Кнопка «Добавить»</w:t>
      </w:r>
    </w:p>
    <w:p w:rsidR="00E55E11" w:rsidRPr="00B24F52" w:rsidRDefault="00E55E11" w:rsidP="00002D23">
      <w:pPr>
        <w:pStyle w:val="a1"/>
      </w:pPr>
      <w:r w:rsidRPr="00B24F52">
        <w:t>В результате откроется окно «Коды подвидов доходов: Добавление» (</w:t>
      </w:r>
      <w:r w:rsidR="00456376">
        <w:fldChar w:fldCharType="begin"/>
      </w:r>
      <w:r w:rsidR="00456376">
        <w:instrText xml:space="preserve"> REF _Ref395713022 \h  \* MERGEFORMAT </w:instrText>
      </w:r>
      <w:r w:rsidR="00456376">
        <w:fldChar w:fldCharType="separate"/>
      </w:r>
      <w:r w:rsidR="003D612E" w:rsidRPr="004751F7">
        <w:t>Рисунок </w:t>
      </w:r>
      <w:r w:rsidR="003D612E">
        <w:t>114</w:t>
      </w:r>
      <w:r w:rsidR="00456376">
        <w:fldChar w:fldCharType="end"/>
      </w:r>
      <w:r w:rsidRPr="00B24F52">
        <w:t>).</w:t>
      </w:r>
    </w:p>
    <w:p w:rsidR="00E55E11" w:rsidRDefault="00E55E11" w:rsidP="00002D23">
      <w:pPr>
        <w:pStyle w:val="aa"/>
      </w:pPr>
      <w:r>
        <w:rPr>
          <w:lang w:val="ru-RU" w:eastAsia="ru-RU"/>
        </w:rPr>
        <w:drawing>
          <wp:inline distT="0" distB="0" distL="0" distR="0">
            <wp:extent cx="5829300" cy="2277211"/>
            <wp:effectExtent l="0" t="0" r="0" b="889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cstate="print"/>
                    <a:stretch>
                      <a:fillRect/>
                    </a:stretch>
                  </pic:blipFill>
                  <pic:spPr>
                    <a:xfrm>
                      <a:off x="0" y="0"/>
                      <a:ext cx="5829419" cy="2277258"/>
                    </a:xfrm>
                    <a:prstGeom prst="rect">
                      <a:avLst/>
                    </a:prstGeom>
                  </pic:spPr>
                </pic:pic>
              </a:graphicData>
            </a:graphic>
          </wp:inline>
        </w:drawing>
      </w:r>
    </w:p>
    <w:p w:rsidR="00DC76E0" w:rsidRPr="004751F7" w:rsidRDefault="00E55E11" w:rsidP="00002D23">
      <w:pPr>
        <w:pStyle w:val="ab"/>
      </w:pPr>
      <w:bookmarkStart w:id="5669" w:name="_Ref395713022"/>
      <w:r w:rsidRPr="004751F7">
        <w:t>Рисунок </w:t>
      </w:r>
      <w:r w:rsidR="00EF133A">
        <w:fldChar w:fldCharType="begin"/>
      </w:r>
      <w:r w:rsidR="004F061F">
        <w:instrText xml:space="preserve"> SEQ Рисунок \* ARABIC </w:instrText>
      </w:r>
      <w:r w:rsidR="00EF133A">
        <w:fldChar w:fldCharType="separate"/>
      </w:r>
      <w:r w:rsidR="003D612E">
        <w:rPr>
          <w:noProof/>
        </w:rPr>
        <w:t>114</w:t>
      </w:r>
      <w:r w:rsidR="00EF133A">
        <w:rPr>
          <w:noProof/>
        </w:rPr>
        <w:fldChar w:fldCharType="end"/>
      </w:r>
      <w:bookmarkEnd w:id="5669"/>
      <w:r w:rsidRPr="004751F7">
        <w:t>. Окно «Коды подвидов доходов: Добавление»</w:t>
      </w:r>
    </w:p>
    <w:p w:rsidR="00D213E2" w:rsidRPr="00B24F52" w:rsidRDefault="00D213E2" w:rsidP="00002D23">
      <w:pPr>
        <w:pStyle w:val="a1"/>
      </w:pPr>
      <w:r w:rsidRPr="00B24F52">
        <w:t>Поле «Код вида доходов»</w:t>
      </w:r>
      <w:r w:rsidR="002562B7">
        <w:t xml:space="preserve"> </w:t>
      </w:r>
      <w:proofErr w:type="spellStart"/>
      <w:r w:rsidR="002562B7">
        <w:t>предзаполнено</w:t>
      </w:r>
      <w:proofErr w:type="spellEnd"/>
      <w:r w:rsidR="002562B7">
        <w:t xml:space="preserve"> выбранной записью из блока «Код вида доходов»,</w:t>
      </w:r>
      <w:r w:rsidRPr="00B24F52">
        <w:t xml:space="preserve"> </w:t>
      </w:r>
      <w:r w:rsidR="002562B7">
        <w:t xml:space="preserve">редактируется </w:t>
      </w:r>
      <w:r w:rsidRPr="00B24F52">
        <w:t>выбором значения из справочника «Коды доходов по БК».</w:t>
      </w:r>
    </w:p>
    <w:p w:rsidR="00D213E2" w:rsidRPr="00B24F52" w:rsidRDefault="00D213E2" w:rsidP="00002D23">
      <w:pPr>
        <w:pStyle w:val="a1"/>
      </w:pPr>
      <w:r w:rsidRPr="00B24F52">
        <w:t>Поля «Код подвида доходов» и «Наименование подвида доходов» заполняются вручную с клавиатуры.</w:t>
      </w:r>
    </w:p>
    <w:p w:rsidR="00D213E2" w:rsidRPr="00B24F52" w:rsidRDefault="00D213E2" w:rsidP="00002D23">
      <w:pPr>
        <w:pStyle w:val="a1"/>
      </w:pPr>
      <w:r w:rsidRPr="00B24F52">
        <w:t>Поле «Уровень бюджета» заполняется выб</w:t>
      </w:r>
      <w:r w:rsidRPr="008727FA">
        <w:t>ором значения из раскрывающегося списка</w:t>
      </w:r>
      <w:r w:rsidRPr="00B24F52">
        <w:t>.</w:t>
      </w:r>
    </w:p>
    <w:p w:rsidR="00D213E2" w:rsidRPr="00B24F52" w:rsidRDefault="00D213E2" w:rsidP="00002D23">
      <w:pPr>
        <w:pStyle w:val="a1"/>
      </w:pPr>
      <w:r w:rsidRPr="00B24F52">
        <w:t>Поле «Код ОКТМО» заполняется выбором значения из справочника «ОКТМО (Общероссийский классификатор территорий муниципальных образований)».</w:t>
      </w:r>
    </w:p>
    <w:p w:rsidR="00D213E2" w:rsidRPr="00B24F52" w:rsidRDefault="00D213E2" w:rsidP="00002D23">
      <w:pPr>
        <w:pStyle w:val="a1"/>
      </w:pPr>
      <w:r w:rsidRPr="00B24F52">
        <w:t>Поле «Дата получения из НСИ» закрыто для редактирования.</w:t>
      </w:r>
    </w:p>
    <w:p w:rsidR="00D213E2" w:rsidRPr="00B24F52" w:rsidRDefault="00D213E2" w:rsidP="00002D23">
      <w:pPr>
        <w:pStyle w:val="a1"/>
      </w:pPr>
      <w:r w:rsidRPr="00B24F52">
        <w:t>Поля «Дата начала действия» и «Дата окончания действия» заполняются выбором значения из календаря.</w:t>
      </w:r>
    </w:p>
    <w:p w:rsidR="00D213E2" w:rsidRPr="00102C54" w:rsidRDefault="00D213E2" w:rsidP="00002D23">
      <w:pPr>
        <w:pStyle w:val="a1"/>
        <w:rPr>
          <w:noProof/>
        </w:rPr>
      </w:pPr>
      <w:r w:rsidRPr="00102C54">
        <w:rPr>
          <w:b/>
        </w:rPr>
        <w:lastRenderedPageBreak/>
        <w:t>Важно!</w:t>
      </w:r>
      <w:r w:rsidRPr="00102C54">
        <w:t xml:space="preserve"> Поля «</w:t>
      </w:r>
      <w:r>
        <w:t>Код вида доходов</w:t>
      </w:r>
      <w:r w:rsidRPr="00102C54">
        <w:t>»</w:t>
      </w:r>
      <w:r>
        <w:t>,</w:t>
      </w:r>
      <w:r w:rsidRPr="00D213E2">
        <w:t xml:space="preserve"> </w:t>
      </w:r>
      <w:r w:rsidRPr="00102C54">
        <w:t>«</w:t>
      </w:r>
      <w:r>
        <w:t>Код подвида доходов</w:t>
      </w:r>
      <w:r w:rsidRPr="00102C54">
        <w:t>»</w:t>
      </w:r>
      <w:r>
        <w:t xml:space="preserve">, «Наименование подвида доходов», «Уровень бюджета» </w:t>
      </w:r>
      <w:r w:rsidRPr="00102C54">
        <w:rPr>
          <w:noProof/>
        </w:rPr>
        <w:t>обязательные для заполнения.</w:t>
      </w:r>
    </w:p>
    <w:p w:rsidR="00D213E2" w:rsidRPr="00B24F52" w:rsidRDefault="00D213E2" w:rsidP="00002D23">
      <w:pPr>
        <w:pStyle w:val="a1"/>
      </w:pPr>
      <w:r w:rsidRPr="00B24F52">
        <w:t>Для сохранения внесенных данных</w:t>
      </w:r>
      <w:r w:rsidR="00CA3BA3">
        <w:t>,</w:t>
      </w:r>
      <w:r w:rsidRPr="00B24F52">
        <w:t xml:space="preserve"> необходимо нажать на кнопку «Сохранить» (</w:t>
      </w:r>
      <w:r w:rsidR="00456376">
        <w:fldChar w:fldCharType="begin"/>
      </w:r>
      <w:r w:rsidR="00456376">
        <w:instrText xml:space="preserve"> REF _Ref395713806 \h  \* MERGEFORMAT </w:instrText>
      </w:r>
      <w:r w:rsidR="00456376">
        <w:fldChar w:fldCharType="separate"/>
      </w:r>
      <w:r w:rsidR="003D612E">
        <w:t>Рисунок 115</w:t>
      </w:r>
      <w:r w:rsidR="00456376">
        <w:fldChar w:fldCharType="end"/>
      </w:r>
      <w:r w:rsidRPr="00B24F52">
        <w:t>).</w:t>
      </w:r>
    </w:p>
    <w:p w:rsidR="00D213E2" w:rsidRDefault="00D213E2" w:rsidP="00002D23">
      <w:pPr>
        <w:pStyle w:val="aa"/>
      </w:pPr>
      <w:r>
        <w:rPr>
          <w:lang w:val="ru-RU" w:eastAsia="ru-RU"/>
        </w:rPr>
        <w:drawing>
          <wp:inline distT="0" distB="0" distL="0" distR="0">
            <wp:extent cx="5600700" cy="2198315"/>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cstate="print"/>
                    <a:stretch>
                      <a:fillRect/>
                    </a:stretch>
                  </pic:blipFill>
                  <pic:spPr>
                    <a:xfrm>
                      <a:off x="0" y="0"/>
                      <a:ext cx="5605119" cy="2200049"/>
                    </a:xfrm>
                    <a:prstGeom prst="rect">
                      <a:avLst/>
                    </a:prstGeom>
                  </pic:spPr>
                </pic:pic>
              </a:graphicData>
            </a:graphic>
          </wp:inline>
        </w:drawing>
      </w:r>
    </w:p>
    <w:p w:rsidR="00D213E2" w:rsidRDefault="00D213E2" w:rsidP="00002D23">
      <w:pPr>
        <w:pStyle w:val="ab"/>
      </w:pPr>
      <w:bookmarkStart w:id="5670" w:name="_Ref395713806"/>
      <w:r>
        <w:t>Рисунок </w:t>
      </w:r>
      <w:r w:rsidR="00EF133A">
        <w:fldChar w:fldCharType="begin"/>
      </w:r>
      <w:r w:rsidR="004F061F">
        <w:instrText xml:space="preserve"> SEQ Рисунок \* ARABIC </w:instrText>
      </w:r>
      <w:r w:rsidR="00EF133A">
        <w:fldChar w:fldCharType="separate"/>
      </w:r>
      <w:r w:rsidR="003D612E">
        <w:rPr>
          <w:noProof/>
        </w:rPr>
        <w:t>115</w:t>
      </w:r>
      <w:r w:rsidR="00EF133A">
        <w:rPr>
          <w:noProof/>
        </w:rPr>
        <w:fldChar w:fldCharType="end"/>
      </w:r>
      <w:bookmarkEnd w:id="5670"/>
      <w:r>
        <w:t>. Кнопка «Сохранить»</w:t>
      </w:r>
    </w:p>
    <w:p w:rsidR="00DD2C81" w:rsidRPr="00DD2C81" w:rsidRDefault="00DD2C81" w:rsidP="00002D23">
      <w:pPr>
        <w:pStyle w:val="3"/>
      </w:pPr>
      <w:bookmarkStart w:id="5671" w:name="_Toc399318397"/>
      <w:bookmarkStart w:id="5672" w:name="_Toc399319960"/>
      <w:bookmarkStart w:id="5673" w:name="_Toc399334730"/>
      <w:bookmarkStart w:id="5674" w:name="_Toc399318398"/>
      <w:bookmarkStart w:id="5675" w:name="_Toc399319961"/>
      <w:bookmarkStart w:id="5676" w:name="_Toc399334731"/>
      <w:bookmarkStart w:id="5677" w:name="_Toc399318399"/>
      <w:bookmarkStart w:id="5678" w:name="_Toc399319962"/>
      <w:bookmarkStart w:id="5679" w:name="_Toc399334732"/>
      <w:bookmarkStart w:id="5680" w:name="_Toc399318400"/>
      <w:bookmarkStart w:id="5681" w:name="_Toc399319963"/>
      <w:bookmarkStart w:id="5682" w:name="_Toc399334733"/>
      <w:bookmarkStart w:id="5683" w:name="_Toc397004094"/>
      <w:bookmarkStart w:id="5684" w:name="_Toc397008881"/>
      <w:bookmarkStart w:id="5685" w:name="_Toc397071101"/>
      <w:bookmarkStart w:id="5686" w:name="_Toc397071519"/>
      <w:bookmarkStart w:id="5687" w:name="_Toc397071939"/>
      <w:bookmarkStart w:id="5688" w:name="_Toc397072357"/>
      <w:bookmarkStart w:id="5689" w:name="_Toc397072776"/>
      <w:bookmarkStart w:id="5690" w:name="_Toc397081617"/>
      <w:bookmarkStart w:id="5691" w:name="_Toc397082315"/>
      <w:bookmarkStart w:id="5692" w:name="_Toc397082740"/>
      <w:bookmarkStart w:id="5693" w:name="_Toc397083904"/>
      <w:bookmarkStart w:id="5694" w:name="_Toc397085726"/>
      <w:bookmarkStart w:id="5695" w:name="_Toc397427303"/>
      <w:bookmarkStart w:id="5696" w:name="_Toc397609168"/>
      <w:bookmarkStart w:id="5697" w:name="_Toc397609615"/>
      <w:bookmarkStart w:id="5698" w:name="_Toc397610512"/>
      <w:bookmarkStart w:id="5699" w:name="_Toc397004095"/>
      <w:bookmarkStart w:id="5700" w:name="_Toc397008882"/>
      <w:bookmarkStart w:id="5701" w:name="_Toc397071102"/>
      <w:bookmarkStart w:id="5702" w:name="_Toc397071520"/>
      <w:bookmarkStart w:id="5703" w:name="_Toc397071940"/>
      <w:bookmarkStart w:id="5704" w:name="_Toc397072358"/>
      <w:bookmarkStart w:id="5705" w:name="_Toc397072777"/>
      <w:bookmarkStart w:id="5706" w:name="_Toc397081618"/>
      <w:bookmarkStart w:id="5707" w:name="_Toc397082316"/>
      <w:bookmarkStart w:id="5708" w:name="_Toc397082741"/>
      <w:bookmarkStart w:id="5709" w:name="_Toc397083905"/>
      <w:bookmarkStart w:id="5710" w:name="_Toc397085727"/>
      <w:bookmarkStart w:id="5711" w:name="_Toc397427304"/>
      <w:bookmarkStart w:id="5712" w:name="_Toc397609169"/>
      <w:bookmarkStart w:id="5713" w:name="_Toc397609616"/>
      <w:bookmarkStart w:id="5714" w:name="_Toc397610513"/>
      <w:bookmarkStart w:id="5715" w:name="_Toc397004096"/>
      <w:bookmarkStart w:id="5716" w:name="_Toc397008883"/>
      <w:bookmarkStart w:id="5717" w:name="_Toc397071103"/>
      <w:bookmarkStart w:id="5718" w:name="_Toc397071521"/>
      <w:bookmarkStart w:id="5719" w:name="_Toc397071941"/>
      <w:bookmarkStart w:id="5720" w:name="_Toc397072359"/>
      <w:bookmarkStart w:id="5721" w:name="_Toc397072778"/>
      <w:bookmarkStart w:id="5722" w:name="_Toc397081619"/>
      <w:bookmarkStart w:id="5723" w:name="_Toc397082317"/>
      <w:bookmarkStart w:id="5724" w:name="_Toc397082742"/>
      <w:bookmarkStart w:id="5725" w:name="_Toc397083906"/>
      <w:bookmarkStart w:id="5726" w:name="_Toc397085728"/>
      <w:bookmarkStart w:id="5727" w:name="_Toc397427305"/>
      <w:bookmarkStart w:id="5728" w:name="_Toc397609170"/>
      <w:bookmarkStart w:id="5729" w:name="_Toc397609617"/>
      <w:bookmarkStart w:id="5730" w:name="_Toc397610514"/>
      <w:bookmarkStart w:id="5731" w:name="_Toc397004097"/>
      <w:bookmarkStart w:id="5732" w:name="_Toc397008884"/>
      <w:bookmarkStart w:id="5733" w:name="_Toc397071104"/>
      <w:bookmarkStart w:id="5734" w:name="_Toc397071522"/>
      <w:bookmarkStart w:id="5735" w:name="_Toc397071942"/>
      <w:bookmarkStart w:id="5736" w:name="_Toc397072360"/>
      <w:bookmarkStart w:id="5737" w:name="_Toc397072779"/>
      <w:bookmarkStart w:id="5738" w:name="_Toc397081620"/>
      <w:bookmarkStart w:id="5739" w:name="_Toc397082318"/>
      <w:bookmarkStart w:id="5740" w:name="_Toc397082743"/>
      <w:bookmarkStart w:id="5741" w:name="_Toc397083907"/>
      <w:bookmarkStart w:id="5742" w:name="_Toc397085729"/>
      <w:bookmarkStart w:id="5743" w:name="_Toc397427306"/>
      <w:bookmarkStart w:id="5744" w:name="_Toc397609171"/>
      <w:bookmarkStart w:id="5745" w:name="_Toc397609618"/>
      <w:bookmarkStart w:id="5746" w:name="_Toc397610515"/>
      <w:bookmarkStart w:id="5747" w:name="_Toc396986909"/>
      <w:bookmarkStart w:id="5748" w:name="_Toc396997223"/>
      <w:bookmarkStart w:id="5749" w:name="_Toc397004098"/>
      <w:bookmarkStart w:id="5750" w:name="_Toc397008885"/>
      <w:bookmarkStart w:id="5751" w:name="_Toc397071105"/>
      <w:bookmarkStart w:id="5752" w:name="_Toc397071523"/>
      <w:bookmarkStart w:id="5753" w:name="_Toc397071943"/>
      <w:bookmarkStart w:id="5754" w:name="_Toc397072361"/>
      <w:bookmarkStart w:id="5755" w:name="_Toc397072780"/>
      <w:bookmarkStart w:id="5756" w:name="_Toc397081621"/>
      <w:bookmarkStart w:id="5757" w:name="_Toc397082319"/>
      <w:bookmarkStart w:id="5758" w:name="_Toc397082744"/>
      <w:bookmarkStart w:id="5759" w:name="_Toc397083908"/>
      <w:bookmarkStart w:id="5760" w:name="_Toc397085730"/>
      <w:bookmarkStart w:id="5761" w:name="_Toc397427307"/>
      <w:bookmarkStart w:id="5762" w:name="_Toc397609172"/>
      <w:bookmarkStart w:id="5763" w:name="_Toc397609619"/>
      <w:bookmarkStart w:id="5764" w:name="_Toc397610516"/>
      <w:bookmarkStart w:id="5765" w:name="_Toc396986910"/>
      <w:bookmarkStart w:id="5766" w:name="_Toc396997224"/>
      <w:bookmarkStart w:id="5767" w:name="_Toc397004099"/>
      <w:bookmarkStart w:id="5768" w:name="_Toc397008886"/>
      <w:bookmarkStart w:id="5769" w:name="_Toc397071106"/>
      <w:bookmarkStart w:id="5770" w:name="_Toc397071524"/>
      <w:bookmarkStart w:id="5771" w:name="_Toc397071944"/>
      <w:bookmarkStart w:id="5772" w:name="_Toc397072362"/>
      <w:bookmarkStart w:id="5773" w:name="_Toc397072781"/>
      <w:bookmarkStart w:id="5774" w:name="_Toc397081622"/>
      <w:bookmarkStart w:id="5775" w:name="_Toc397082320"/>
      <w:bookmarkStart w:id="5776" w:name="_Toc397082745"/>
      <w:bookmarkStart w:id="5777" w:name="_Toc397083909"/>
      <w:bookmarkStart w:id="5778" w:name="_Toc397085731"/>
      <w:bookmarkStart w:id="5779" w:name="_Toc397427308"/>
      <w:bookmarkStart w:id="5780" w:name="_Toc397609173"/>
      <w:bookmarkStart w:id="5781" w:name="_Toc397609620"/>
      <w:bookmarkStart w:id="5782" w:name="_Toc397610517"/>
      <w:bookmarkStart w:id="5783" w:name="_Toc396986911"/>
      <w:bookmarkStart w:id="5784" w:name="_Toc396997225"/>
      <w:bookmarkStart w:id="5785" w:name="_Toc397004100"/>
      <w:bookmarkStart w:id="5786" w:name="_Toc397008887"/>
      <w:bookmarkStart w:id="5787" w:name="_Toc397071107"/>
      <w:bookmarkStart w:id="5788" w:name="_Toc397071525"/>
      <w:bookmarkStart w:id="5789" w:name="_Toc397071945"/>
      <w:bookmarkStart w:id="5790" w:name="_Toc397072363"/>
      <w:bookmarkStart w:id="5791" w:name="_Toc397072782"/>
      <w:bookmarkStart w:id="5792" w:name="_Toc397081623"/>
      <w:bookmarkStart w:id="5793" w:name="_Toc397082321"/>
      <w:bookmarkStart w:id="5794" w:name="_Toc397082746"/>
      <w:bookmarkStart w:id="5795" w:name="_Toc397083910"/>
      <w:bookmarkStart w:id="5796" w:name="_Toc397085732"/>
      <w:bookmarkStart w:id="5797" w:name="_Toc397427309"/>
      <w:bookmarkStart w:id="5798" w:name="_Toc397609174"/>
      <w:bookmarkStart w:id="5799" w:name="_Toc397609621"/>
      <w:bookmarkStart w:id="5800" w:name="_Toc397610518"/>
      <w:bookmarkStart w:id="5801" w:name="_Toc396986912"/>
      <w:bookmarkStart w:id="5802" w:name="_Toc396997226"/>
      <w:bookmarkStart w:id="5803" w:name="_Toc397004101"/>
      <w:bookmarkStart w:id="5804" w:name="_Toc397008888"/>
      <w:bookmarkStart w:id="5805" w:name="_Toc397071108"/>
      <w:bookmarkStart w:id="5806" w:name="_Toc397071526"/>
      <w:bookmarkStart w:id="5807" w:name="_Toc397071946"/>
      <w:bookmarkStart w:id="5808" w:name="_Toc397072364"/>
      <w:bookmarkStart w:id="5809" w:name="_Toc397072783"/>
      <w:bookmarkStart w:id="5810" w:name="_Toc397081624"/>
      <w:bookmarkStart w:id="5811" w:name="_Toc397082322"/>
      <w:bookmarkStart w:id="5812" w:name="_Toc397082747"/>
      <w:bookmarkStart w:id="5813" w:name="_Toc397083911"/>
      <w:bookmarkStart w:id="5814" w:name="_Toc397085733"/>
      <w:bookmarkStart w:id="5815" w:name="_Toc397427310"/>
      <w:bookmarkStart w:id="5816" w:name="_Toc397609175"/>
      <w:bookmarkStart w:id="5817" w:name="_Toc397609622"/>
      <w:bookmarkStart w:id="5818" w:name="_Toc397610519"/>
      <w:bookmarkStart w:id="5819" w:name="_Toc396986913"/>
      <w:bookmarkStart w:id="5820" w:name="_Toc396997227"/>
      <w:bookmarkStart w:id="5821" w:name="_Toc397004102"/>
      <w:bookmarkStart w:id="5822" w:name="_Toc397008889"/>
      <w:bookmarkStart w:id="5823" w:name="_Toc397071109"/>
      <w:bookmarkStart w:id="5824" w:name="_Toc397071527"/>
      <w:bookmarkStart w:id="5825" w:name="_Toc397071947"/>
      <w:bookmarkStart w:id="5826" w:name="_Toc397072365"/>
      <w:bookmarkStart w:id="5827" w:name="_Toc397072784"/>
      <w:bookmarkStart w:id="5828" w:name="_Toc397081625"/>
      <w:bookmarkStart w:id="5829" w:name="_Toc397082323"/>
      <w:bookmarkStart w:id="5830" w:name="_Toc397082748"/>
      <w:bookmarkStart w:id="5831" w:name="_Toc397083912"/>
      <w:bookmarkStart w:id="5832" w:name="_Toc397085734"/>
      <w:bookmarkStart w:id="5833" w:name="_Toc397427311"/>
      <w:bookmarkStart w:id="5834" w:name="_Toc397609176"/>
      <w:bookmarkStart w:id="5835" w:name="_Toc397609623"/>
      <w:bookmarkStart w:id="5836" w:name="_Toc397610520"/>
      <w:bookmarkStart w:id="5837" w:name="_Toc396986914"/>
      <w:bookmarkStart w:id="5838" w:name="_Toc396997228"/>
      <w:bookmarkStart w:id="5839" w:name="_Toc397004103"/>
      <w:bookmarkStart w:id="5840" w:name="_Toc397008890"/>
      <w:bookmarkStart w:id="5841" w:name="_Toc397071110"/>
      <w:bookmarkStart w:id="5842" w:name="_Toc397071528"/>
      <w:bookmarkStart w:id="5843" w:name="_Toc397071948"/>
      <w:bookmarkStart w:id="5844" w:name="_Toc397072366"/>
      <w:bookmarkStart w:id="5845" w:name="_Toc397072785"/>
      <w:bookmarkStart w:id="5846" w:name="_Toc397081626"/>
      <w:bookmarkStart w:id="5847" w:name="_Toc397082324"/>
      <w:bookmarkStart w:id="5848" w:name="_Toc397082749"/>
      <w:bookmarkStart w:id="5849" w:name="_Toc397083913"/>
      <w:bookmarkStart w:id="5850" w:name="_Toc397085735"/>
      <w:bookmarkStart w:id="5851" w:name="_Toc397427312"/>
      <w:bookmarkStart w:id="5852" w:name="_Toc397609177"/>
      <w:bookmarkStart w:id="5853" w:name="_Toc397609624"/>
      <w:bookmarkStart w:id="5854" w:name="_Toc397610521"/>
      <w:bookmarkStart w:id="5855" w:name="_Toc396986915"/>
      <w:bookmarkStart w:id="5856" w:name="_Toc396997229"/>
      <w:bookmarkStart w:id="5857" w:name="_Toc397004104"/>
      <w:bookmarkStart w:id="5858" w:name="_Toc397008891"/>
      <w:bookmarkStart w:id="5859" w:name="_Toc397071111"/>
      <w:bookmarkStart w:id="5860" w:name="_Toc397071529"/>
      <w:bookmarkStart w:id="5861" w:name="_Toc397071949"/>
      <w:bookmarkStart w:id="5862" w:name="_Toc397072367"/>
      <w:bookmarkStart w:id="5863" w:name="_Toc397072786"/>
      <w:bookmarkStart w:id="5864" w:name="_Toc397081627"/>
      <w:bookmarkStart w:id="5865" w:name="_Toc397082325"/>
      <w:bookmarkStart w:id="5866" w:name="_Toc397082750"/>
      <w:bookmarkStart w:id="5867" w:name="_Toc397083914"/>
      <w:bookmarkStart w:id="5868" w:name="_Toc397085736"/>
      <w:bookmarkStart w:id="5869" w:name="_Toc397427313"/>
      <w:bookmarkStart w:id="5870" w:name="_Toc397609178"/>
      <w:bookmarkStart w:id="5871" w:name="_Toc397609625"/>
      <w:bookmarkStart w:id="5872" w:name="_Toc397610522"/>
      <w:bookmarkStart w:id="5873" w:name="_Toc396986916"/>
      <w:bookmarkStart w:id="5874" w:name="_Toc396997230"/>
      <w:bookmarkStart w:id="5875" w:name="_Toc397004105"/>
      <w:bookmarkStart w:id="5876" w:name="_Toc397008892"/>
      <w:bookmarkStart w:id="5877" w:name="_Toc397071112"/>
      <w:bookmarkStart w:id="5878" w:name="_Toc397071530"/>
      <w:bookmarkStart w:id="5879" w:name="_Toc397071950"/>
      <w:bookmarkStart w:id="5880" w:name="_Toc397072368"/>
      <w:bookmarkStart w:id="5881" w:name="_Toc397072787"/>
      <w:bookmarkStart w:id="5882" w:name="_Toc397081628"/>
      <w:bookmarkStart w:id="5883" w:name="_Toc397082326"/>
      <w:bookmarkStart w:id="5884" w:name="_Toc397082751"/>
      <w:bookmarkStart w:id="5885" w:name="_Toc397083915"/>
      <w:bookmarkStart w:id="5886" w:name="_Toc397085737"/>
      <w:bookmarkStart w:id="5887" w:name="_Toc397427314"/>
      <w:bookmarkStart w:id="5888" w:name="_Toc397609179"/>
      <w:bookmarkStart w:id="5889" w:name="_Toc397609626"/>
      <w:bookmarkStart w:id="5890" w:name="_Toc397610523"/>
      <w:bookmarkStart w:id="5891" w:name="_Toc396986917"/>
      <w:bookmarkStart w:id="5892" w:name="_Toc396997231"/>
      <w:bookmarkStart w:id="5893" w:name="_Toc397004106"/>
      <w:bookmarkStart w:id="5894" w:name="_Toc397008893"/>
      <w:bookmarkStart w:id="5895" w:name="_Toc397071113"/>
      <w:bookmarkStart w:id="5896" w:name="_Toc397071531"/>
      <w:bookmarkStart w:id="5897" w:name="_Toc397071951"/>
      <w:bookmarkStart w:id="5898" w:name="_Toc397072369"/>
      <w:bookmarkStart w:id="5899" w:name="_Toc397072788"/>
      <w:bookmarkStart w:id="5900" w:name="_Toc397081629"/>
      <w:bookmarkStart w:id="5901" w:name="_Toc397082327"/>
      <w:bookmarkStart w:id="5902" w:name="_Toc397082752"/>
      <w:bookmarkStart w:id="5903" w:name="_Toc397083916"/>
      <w:bookmarkStart w:id="5904" w:name="_Toc397085738"/>
      <w:bookmarkStart w:id="5905" w:name="_Toc397427315"/>
      <w:bookmarkStart w:id="5906" w:name="_Toc397609180"/>
      <w:bookmarkStart w:id="5907" w:name="_Toc397609627"/>
      <w:bookmarkStart w:id="5908" w:name="_Toc397610524"/>
      <w:bookmarkStart w:id="5909" w:name="_Toc396986918"/>
      <w:bookmarkStart w:id="5910" w:name="_Toc396997232"/>
      <w:bookmarkStart w:id="5911" w:name="_Toc397004107"/>
      <w:bookmarkStart w:id="5912" w:name="_Toc397008894"/>
      <w:bookmarkStart w:id="5913" w:name="_Toc397071114"/>
      <w:bookmarkStart w:id="5914" w:name="_Toc397071532"/>
      <w:bookmarkStart w:id="5915" w:name="_Toc397071952"/>
      <w:bookmarkStart w:id="5916" w:name="_Toc397072370"/>
      <w:bookmarkStart w:id="5917" w:name="_Toc397072789"/>
      <w:bookmarkStart w:id="5918" w:name="_Toc397081630"/>
      <w:bookmarkStart w:id="5919" w:name="_Toc397082328"/>
      <w:bookmarkStart w:id="5920" w:name="_Toc397082753"/>
      <w:bookmarkStart w:id="5921" w:name="_Toc397083917"/>
      <w:bookmarkStart w:id="5922" w:name="_Toc397085739"/>
      <w:bookmarkStart w:id="5923" w:name="_Toc397427316"/>
      <w:bookmarkStart w:id="5924" w:name="_Toc397609181"/>
      <w:bookmarkStart w:id="5925" w:name="_Toc397609628"/>
      <w:bookmarkStart w:id="5926" w:name="_Toc397610525"/>
      <w:bookmarkStart w:id="5927" w:name="_Toc396986919"/>
      <w:bookmarkStart w:id="5928" w:name="_Toc396997233"/>
      <w:bookmarkStart w:id="5929" w:name="_Toc397004108"/>
      <w:bookmarkStart w:id="5930" w:name="_Toc397008895"/>
      <w:bookmarkStart w:id="5931" w:name="_Toc397071115"/>
      <w:bookmarkStart w:id="5932" w:name="_Toc397071533"/>
      <w:bookmarkStart w:id="5933" w:name="_Toc397071953"/>
      <w:bookmarkStart w:id="5934" w:name="_Toc397072371"/>
      <w:bookmarkStart w:id="5935" w:name="_Toc397072790"/>
      <w:bookmarkStart w:id="5936" w:name="_Toc397081631"/>
      <w:bookmarkStart w:id="5937" w:name="_Toc397082329"/>
      <w:bookmarkStart w:id="5938" w:name="_Toc397082754"/>
      <w:bookmarkStart w:id="5939" w:name="_Toc397083918"/>
      <w:bookmarkStart w:id="5940" w:name="_Toc397085740"/>
      <w:bookmarkStart w:id="5941" w:name="_Toc397427317"/>
      <w:bookmarkStart w:id="5942" w:name="_Toc397609182"/>
      <w:bookmarkStart w:id="5943" w:name="_Toc397609629"/>
      <w:bookmarkStart w:id="5944" w:name="_Toc397610526"/>
      <w:bookmarkStart w:id="5945" w:name="_Toc396986920"/>
      <w:bookmarkStart w:id="5946" w:name="_Toc396997234"/>
      <w:bookmarkStart w:id="5947" w:name="_Toc397004109"/>
      <w:bookmarkStart w:id="5948" w:name="_Toc397008896"/>
      <w:bookmarkStart w:id="5949" w:name="_Toc397071116"/>
      <w:bookmarkStart w:id="5950" w:name="_Toc397071534"/>
      <w:bookmarkStart w:id="5951" w:name="_Toc397071954"/>
      <w:bookmarkStart w:id="5952" w:name="_Toc397072372"/>
      <w:bookmarkStart w:id="5953" w:name="_Toc397072791"/>
      <w:bookmarkStart w:id="5954" w:name="_Toc397081632"/>
      <w:bookmarkStart w:id="5955" w:name="_Toc397082330"/>
      <w:bookmarkStart w:id="5956" w:name="_Toc397082755"/>
      <w:bookmarkStart w:id="5957" w:name="_Toc397083919"/>
      <w:bookmarkStart w:id="5958" w:name="_Toc397085741"/>
      <w:bookmarkStart w:id="5959" w:name="_Toc397427318"/>
      <w:bookmarkStart w:id="5960" w:name="_Toc397609183"/>
      <w:bookmarkStart w:id="5961" w:name="_Toc397609630"/>
      <w:bookmarkStart w:id="5962" w:name="_Toc397610527"/>
      <w:bookmarkStart w:id="5963" w:name="_Toc396986921"/>
      <w:bookmarkStart w:id="5964" w:name="_Toc396997235"/>
      <w:bookmarkStart w:id="5965" w:name="_Toc397004110"/>
      <w:bookmarkStart w:id="5966" w:name="_Toc397008897"/>
      <w:bookmarkStart w:id="5967" w:name="_Toc397071117"/>
      <w:bookmarkStart w:id="5968" w:name="_Toc397071535"/>
      <w:bookmarkStart w:id="5969" w:name="_Toc397071955"/>
      <w:bookmarkStart w:id="5970" w:name="_Toc397072373"/>
      <w:bookmarkStart w:id="5971" w:name="_Toc397072792"/>
      <w:bookmarkStart w:id="5972" w:name="_Toc397081633"/>
      <w:bookmarkStart w:id="5973" w:name="_Toc397082331"/>
      <w:bookmarkStart w:id="5974" w:name="_Toc397082756"/>
      <w:bookmarkStart w:id="5975" w:name="_Toc397083920"/>
      <w:bookmarkStart w:id="5976" w:name="_Toc397085742"/>
      <w:bookmarkStart w:id="5977" w:name="_Toc397427319"/>
      <w:bookmarkStart w:id="5978" w:name="_Toc397609184"/>
      <w:bookmarkStart w:id="5979" w:name="_Toc397609631"/>
      <w:bookmarkStart w:id="5980" w:name="_Toc397610528"/>
      <w:bookmarkStart w:id="5981" w:name="_Toc396986922"/>
      <w:bookmarkStart w:id="5982" w:name="_Toc396997236"/>
      <w:bookmarkStart w:id="5983" w:name="_Toc397004111"/>
      <w:bookmarkStart w:id="5984" w:name="_Toc397008898"/>
      <w:bookmarkStart w:id="5985" w:name="_Toc397071118"/>
      <w:bookmarkStart w:id="5986" w:name="_Toc397071536"/>
      <w:bookmarkStart w:id="5987" w:name="_Toc397071956"/>
      <w:bookmarkStart w:id="5988" w:name="_Toc397072374"/>
      <w:bookmarkStart w:id="5989" w:name="_Toc397072793"/>
      <w:bookmarkStart w:id="5990" w:name="_Toc397081634"/>
      <w:bookmarkStart w:id="5991" w:name="_Toc397082332"/>
      <w:bookmarkStart w:id="5992" w:name="_Toc397082757"/>
      <w:bookmarkStart w:id="5993" w:name="_Toc397083921"/>
      <w:bookmarkStart w:id="5994" w:name="_Toc397085743"/>
      <w:bookmarkStart w:id="5995" w:name="_Toc397427320"/>
      <w:bookmarkStart w:id="5996" w:name="_Toc397609185"/>
      <w:bookmarkStart w:id="5997" w:name="_Toc397609632"/>
      <w:bookmarkStart w:id="5998" w:name="_Toc397610529"/>
      <w:bookmarkStart w:id="5999" w:name="_Toc396986923"/>
      <w:bookmarkStart w:id="6000" w:name="_Toc396997237"/>
      <w:bookmarkStart w:id="6001" w:name="_Toc397004112"/>
      <w:bookmarkStart w:id="6002" w:name="_Toc397008899"/>
      <w:bookmarkStart w:id="6003" w:name="_Toc397071119"/>
      <w:bookmarkStart w:id="6004" w:name="_Toc397071537"/>
      <w:bookmarkStart w:id="6005" w:name="_Toc397071957"/>
      <w:bookmarkStart w:id="6006" w:name="_Toc397072375"/>
      <w:bookmarkStart w:id="6007" w:name="_Toc397072794"/>
      <w:bookmarkStart w:id="6008" w:name="_Toc397081635"/>
      <w:bookmarkStart w:id="6009" w:name="_Toc397082333"/>
      <w:bookmarkStart w:id="6010" w:name="_Toc397082758"/>
      <w:bookmarkStart w:id="6011" w:name="_Toc397083922"/>
      <w:bookmarkStart w:id="6012" w:name="_Toc397085744"/>
      <w:bookmarkStart w:id="6013" w:name="_Toc397427321"/>
      <w:bookmarkStart w:id="6014" w:name="_Toc397609186"/>
      <w:bookmarkStart w:id="6015" w:name="_Toc397609633"/>
      <w:bookmarkStart w:id="6016" w:name="_Toc397610530"/>
      <w:bookmarkStart w:id="6017" w:name="_Toc396986924"/>
      <w:bookmarkStart w:id="6018" w:name="_Toc396997238"/>
      <w:bookmarkStart w:id="6019" w:name="_Toc397004113"/>
      <w:bookmarkStart w:id="6020" w:name="_Toc397008900"/>
      <w:bookmarkStart w:id="6021" w:name="_Toc397071120"/>
      <w:bookmarkStart w:id="6022" w:name="_Toc397071538"/>
      <w:bookmarkStart w:id="6023" w:name="_Toc397071958"/>
      <w:bookmarkStart w:id="6024" w:name="_Toc397072376"/>
      <w:bookmarkStart w:id="6025" w:name="_Toc397072795"/>
      <w:bookmarkStart w:id="6026" w:name="_Toc397081636"/>
      <w:bookmarkStart w:id="6027" w:name="_Toc397082334"/>
      <w:bookmarkStart w:id="6028" w:name="_Toc397082759"/>
      <w:bookmarkStart w:id="6029" w:name="_Toc397083923"/>
      <w:bookmarkStart w:id="6030" w:name="_Toc397085745"/>
      <w:bookmarkStart w:id="6031" w:name="_Toc397427322"/>
      <w:bookmarkStart w:id="6032" w:name="_Toc397609187"/>
      <w:bookmarkStart w:id="6033" w:name="_Toc397609634"/>
      <w:bookmarkStart w:id="6034" w:name="_Toc397610531"/>
      <w:bookmarkStart w:id="6035" w:name="_Toc396986925"/>
      <w:bookmarkStart w:id="6036" w:name="_Toc396997239"/>
      <w:bookmarkStart w:id="6037" w:name="_Toc397004114"/>
      <w:bookmarkStart w:id="6038" w:name="_Toc397008901"/>
      <w:bookmarkStart w:id="6039" w:name="_Toc397071121"/>
      <w:bookmarkStart w:id="6040" w:name="_Toc397071539"/>
      <w:bookmarkStart w:id="6041" w:name="_Toc397071959"/>
      <w:bookmarkStart w:id="6042" w:name="_Toc397072377"/>
      <w:bookmarkStart w:id="6043" w:name="_Toc397072796"/>
      <w:bookmarkStart w:id="6044" w:name="_Toc397081637"/>
      <w:bookmarkStart w:id="6045" w:name="_Toc397082335"/>
      <w:bookmarkStart w:id="6046" w:name="_Toc397082760"/>
      <w:bookmarkStart w:id="6047" w:name="_Toc397083924"/>
      <w:bookmarkStart w:id="6048" w:name="_Toc397085746"/>
      <w:bookmarkStart w:id="6049" w:name="_Toc397427323"/>
      <w:bookmarkStart w:id="6050" w:name="_Toc397609188"/>
      <w:bookmarkStart w:id="6051" w:name="_Toc397609635"/>
      <w:bookmarkStart w:id="6052" w:name="_Toc397610532"/>
      <w:bookmarkStart w:id="6053" w:name="_Toc454197577"/>
      <w:bookmarkStart w:id="6054" w:name="_Toc454205541"/>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r>
        <w:t>Работа со справочником «Дополнительные поля»</w:t>
      </w:r>
      <w:bookmarkEnd w:id="6053"/>
      <w:bookmarkEnd w:id="6054"/>
    </w:p>
    <w:p w:rsidR="000B3592" w:rsidRDefault="000B3592" w:rsidP="00002D23">
      <w:pPr>
        <w:pStyle w:val="a1"/>
      </w:pPr>
      <w:r>
        <w:t xml:space="preserve">Использование справочника «Дополнительные поля» описано в </w:t>
      </w:r>
      <w:proofErr w:type="spellStart"/>
      <w:r w:rsidR="0016610D">
        <w:t>п.п</w:t>
      </w:r>
      <w:proofErr w:type="spellEnd"/>
      <w:r w:rsidR="0016610D">
        <w:t>. </w:t>
      </w:r>
      <w:r w:rsidR="00EF133A">
        <w:fldChar w:fldCharType="begin"/>
      </w:r>
      <w:r w:rsidR="00746EBB">
        <w:instrText xml:space="preserve"> REF _Ref399246455 \r \h </w:instrText>
      </w:r>
      <w:r w:rsidR="00EF133A">
        <w:fldChar w:fldCharType="separate"/>
      </w:r>
      <w:r w:rsidR="003D612E">
        <w:t>4.6.2.3</w:t>
      </w:r>
      <w:r w:rsidR="00EF133A">
        <w:fldChar w:fldCharType="end"/>
      </w:r>
      <w:r>
        <w:t xml:space="preserve"> настоящего руководства пользователя.</w:t>
      </w:r>
    </w:p>
    <w:p w:rsidR="00DE53D5" w:rsidRDefault="00DE53D5" w:rsidP="00002D23">
      <w:pPr>
        <w:pStyle w:val="a1"/>
      </w:pPr>
      <w:r w:rsidRPr="00805406">
        <w:t>Справочник «</w:t>
      </w:r>
      <w:r>
        <w:t>Дополнительные поля</w:t>
      </w:r>
      <w:r w:rsidRPr="00805406">
        <w:t xml:space="preserve">» </w:t>
      </w:r>
      <w:r>
        <w:t>состоит из</w:t>
      </w:r>
      <w:r w:rsidRPr="00805406">
        <w:t xml:space="preserve"> дв</w:t>
      </w:r>
      <w:r>
        <w:t>ух</w:t>
      </w:r>
      <w:r w:rsidRPr="00805406">
        <w:t xml:space="preserve"> блок</w:t>
      </w:r>
      <w:r>
        <w:t>ов</w:t>
      </w:r>
      <w:r w:rsidRPr="00805406">
        <w:t>:</w:t>
      </w:r>
    </w:p>
    <w:p w:rsidR="00DE53D5" w:rsidRDefault="00DE53D5" w:rsidP="00E821EB">
      <w:pPr>
        <w:pStyle w:val="-"/>
      </w:pPr>
      <w:r w:rsidRPr="00102C54">
        <w:t>«</w:t>
      </w:r>
      <w:r w:rsidR="00145B40">
        <w:t>Каталоги</w:t>
      </w:r>
      <w:r>
        <w:t>»;</w:t>
      </w:r>
    </w:p>
    <w:p w:rsidR="00DE53D5" w:rsidRDefault="00DE53D5" w:rsidP="00E821EB">
      <w:pPr>
        <w:pStyle w:val="-"/>
      </w:pPr>
      <w:r>
        <w:t>«</w:t>
      </w:r>
      <w:r w:rsidR="00145B40">
        <w:t>Дополнительные поля</w:t>
      </w:r>
      <w:r>
        <w:t>».</w:t>
      </w:r>
    </w:p>
    <w:p w:rsidR="00145B40" w:rsidRDefault="00145B40" w:rsidP="00002D23">
      <w:pPr>
        <w:pStyle w:val="4"/>
      </w:pPr>
      <w:r w:rsidRPr="00805406">
        <w:t>Работа в блоке «</w:t>
      </w:r>
      <w:r>
        <w:t>Каталоги</w:t>
      </w:r>
      <w:r w:rsidRPr="00805406">
        <w:t>»</w:t>
      </w:r>
    </w:p>
    <w:p w:rsidR="00145B40" w:rsidRPr="00B24F52" w:rsidRDefault="00145B40" w:rsidP="00002D23">
      <w:pPr>
        <w:pStyle w:val="a1"/>
      </w:pPr>
      <w:r w:rsidRPr="00B24F52">
        <w:t>В блоке «Каталоги» реализованы следующие функциональные кнопки (</w:t>
      </w:r>
      <w:r w:rsidR="00456376">
        <w:fldChar w:fldCharType="begin"/>
      </w:r>
      <w:r w:rsidR="00456376">
        <w:instrText xml:space="preserve"> REF _Ref395769971 \h  \* MERGEFORMAT </w:instrText>
      </w:r>
      <w:r w:rsidR="00456376">
        <w:fldChar w:fldCharType="separate"/>
      </w:r>
      <w:r w:rsidR="003D612E">
        <w:t>Рисунок 116</w:t>
      </w:r>
      <w:r w:rsidR="00456376">
        <w:fldChar w:fldCharType="end"/>
      </w:r>
      <w:r w:rsidRPr="00B24F52">
        <w:t>):</w:t>
      </w:r>
    </w:p>
    <w:p w:rsidR="00145B40" w:rsidRPr="00131882" w:rsidRDefault="00145B40" w:rsidP="00E821EB">
      <w:pPr>
        <w:pStyle w:val="-"/>
      </w:pPr>
      <w:r w:rsidRPr="00131882">
        <w:t>«Обновить» (1) – обновление страницы;</w:t>
      </w:r>
    </w:p>
    <w:p w:rsidR="00145B40" w:rsidRPr="00131882" w:rsidRDefault="00145B40" w:rsidP="00E821EB">
      <w:pPr>
        <w:pStyle w:val="-"/>
      </w:pPr>
      <w:r w:rsidRPr="00131882">
        <w:t xml:space="preserve">«Список» (2) – </w:t>
      </w:r>
      <w:r>
        <w:t>раскрытие списка всех дополнительных полей.</w:t>
      </w:r>
    </w:p>
    <w:p w:rsidR="00145B40" w:rsidRDefault="00921B79" w:rsidP="00002D23">
      <w:pPr>
        <w:pStyle w:val="aa"/>
      </w:pPr>
      <w:r w:rsidRPr="00897739">
        <w:rPr>
          <w:lang w:val="ru-RU" w:eastAsia="ru-RU"/>
        </w:rPr>
        <w:lastRenderedPageBreak/>
        <w:drawing>
          <wp:inline distT="0" distB="0" distL="0" distR="0">
            <wp:extent cx="6120130" cy="2086365"/>
            <wp:effectExtent l="0" t="0" r="0" b="9525"/>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cstate="print"/>
                    <a:stretch>
                      <a:fillRect/>
                    </a:stretch>
                  </pic:blipFill>
                  <pic:spPr>
                    <a:xfrm>
                      <a:off x="0" y="0"/>
                      <a:ext cx="6120130" cy="2086365"/>
                    </a:xfrm>
                    <a:prstGeom prst="rect">
                      <a:avLst/>
                    </a:prstGeom>
                  </pic:spPr>
                </pic:pic>
              </a:graphicData>
            </a:graphic>
          </wp:inline>
        </w:drawing>
      </w:r>
    </w:p>
    <w:p w:rsidR="00145B40" w:rsidRDefault="00145B40" w:rsidP="00002D23">
      <w:pPr>
        <w:pStyle w:val="ab"/>
      </w:pPr>
      <w:bookmarkStart w:id="6055" w:name="_Ref395769971"/>
      <w:r>
        <w:t>Рисунок </w:t>
      </w:r>
      <w:r w:rsidR="00EF133A">
        <w:fldChar w:fldCharType="begin"/>
      </w:r>
      <w:r w:rsidR="004F061F">
        <w:instrText xml:space="preserve"> SEQ Рисунок \* ARABIC </w:instrText>
      </w:r>
      <w:r w:rsidR="00EF133A">
        <w:fldChar w:fldCharType="separate"/>
      </w:r>
      <w:r w:rsidR="003D612E">
        <w:rPr>
          <w:noProof/>
        </w:rPr>
        <w:t>116</w:t>
      </w:r>
      <w:r w:rsidR="00EF133A">
        <w:rPr>
          <w:noProof/>
        </w:rPr>
        <w:fldChar w:fldCharType="end"/>
      </w:r>
      <w:bookmarkEnd w:id="6055"/>
      <w:r>
        <w:t>. Функциональные кнопки</w:t>
      </w:r>
    </w:p>
    <w:p w:rsidR="00145B40" w:rsidRDefault="00145B40" w:rsidP="00002D23">
      <w:pPr>
        <w:pStyle w:val="a1"/>
      </w:pPr>
      <w:r>
        <w:t xml:space="preserve">Для раскрытия списка всех дополнительных полей необходимо нажать на кнопку «Список» или вызвать контекстное меню одним нажатием правой кнопки мыши и выбрать пункт </w:t>
      </w:r>
      <w:r w:rsidRPr="00A3368C">
        <w:rPr>
          <w:i/>
        </w:rPr>
        <w:t>[Список]</w:t>
      </w:r>
      <w:r w:rsidRPr="00022ABF">
        <w:rPr>
          <w:i/>
        </w:rPr>
        <w:t xml:space="preserve"> </w:t>
      </w:r>
      <w:r w:rsidRPr="00022ABF">
        <w:t>(</w:t>
      </w:r>
      <w:r w:rsidR="00EF133A">
        <w:fldChar w:fldCharType="begin"/>
      </w:r>
      <w:r>
        <w:instrText xml:space="preserve"> REF _Ref395770088 \h </w:instrText>
      </w:r>
      <w:r w:rsidR="00EF133A">
        <w:fldChar w:fldCharType="separate"/>
      </w:r>
      <w:r w:rsidR="003D612E" w:rsidRPr="00022ABF">
        <w:t>Рисунок </w:t>
      </w:r>
      <w:r w:rsidR="003D612E">
        <w:rPr>
          <w:noProof/>
        </w:rPr>
        <w:t>117</w:t>
      </w:r>
      <w:r w:rsidR="00EF133A">
        <w:fldChar w:fldCharType="end"/>
      </w:r>
      <w:r w:rsidRPr="00022ABF">
        <w:t>).</w:t>
      </w:r>
    </w:p>
    <w:p w:rsidR="00145B40" w:rsidRDefault="00921B79" w:rsidP="00002D23">
      <w:pPr>
        <w:pStyle w:val="aa"/>
      </w:pPr>
      <w:r w:rsidRPr="00897739">
        <w:rPr>
          <w:lang w:val="ru-RU" w:eastAsia="ru-RU"/>
        </w:rPr>
        <w:drawing>
          <wp:inline distT="0" distB="0" distL="0" distR="0">
            <wp:extent cx="6120130" cy="2142582"/>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stretch>
                      <a:fillRect/>
                    </a:stretch>
                  </pic:blipFill>
                  <pic:spPr>
                    <a:xfrm>
                      <a:off x="0" y="0"/>
                      <a:ext cx="6120130" cy="2142582"/>
                    </a:xfrm>
                    <a:prstGeom prst="rect">
                      <a:avLst/>
                    </a:prstGeom>
                  </pic:spPr>
                </pic:pic>
              </a:graphicData>
            </a:graphic>
          </wp:inline>
        </w:drawing>
      </w:r>
    </w:p>
    <w:p w:rsidR="00145B40" w:rsidRDefault="00145B40" w:rsidP="00002D23">
      <w:pPr>
        <w:pStyle w:val="ab"/>
        <w:rPr>
          <w:i/>
        </w:rPr>
      </w:pPr>
      <w:bookmarkStart w:id="6056" w:name="_Ref395770088"/>
      <w:r w:rsidRPr="00022ABF">
        <w:t>Рисунок </w:t>
      </w:r>
      <w:r w:rsidR="00EF133A">
        <w:fldChar w:fldCharType="begin"/>
      </w:r>
      <w:r w:rsidR="004F061F">
        <w:instrText xml:space="preserve"> SEQ Рисунок \* ARABIC </w:instrText>
      </w:r>
      <w:r w:rsidR="00EF133A">
        <w:fldChar w:fldCharType="separate"/>
      </w:r>
      <w:r w:rsidR="003D612E">
        <w:rPr>
          <w:noProof/>
        </w:rPr>
        <w:t>117</w:t>
      </w:r>
      <w:r w:rsidR="00EF133A">
        <w:rPr>
          <w:noProof/>
        </w:rPr>
        <w:fldChar w:fldCharType="end"/>
      </w:r>
      <w:bookmarkEnd w:id="6056"/>
      <w:r w:rsidRPr="00022ABF">
        <w:t xml:space="preserve">. Пункт </w:t>
      </w:r>
      <w:r w:rsidRPr="00022ABF">
        <w:rPr>
          <w:i/>
        </w:rPr>
        <w:t>[Список]</w:t>
      </w:r>
    </w:p>
    <w:p w:rsidR="00145B40" w:rsidRPr="00805406" w:rsidRDefault="00145B40" w:rsidP="00002D23">
      <w:pPr>
        <w:pStyle w:val="4"/>
      </w:pPr>
      <w:r w:rsidRPr="00805406">
        <w:t>Работа в блоке «</w:t>
      </w:r>
      <w:r>
        <w:t>Дополнительные поля</w:t>
      </w:r>
      <w:r w:rsidRPr="00805406">
        <w:t>»</w:t>
      </w:r>
    </w:p>
    <w:p w:rsidR="002F74FE" w:rsidRDefault="002F74FE" w:rsidP="00002D23">
      <w:pPr>
        <w:pStyle w:val="5"/>
      </w:pPr>
      <w:bookmarkStart w:id="6057" w:name="_Ref395771305"/>
      <w:r w:rsidRPr="00102C54">
        <w:t xml:space="preserve">Добавление </w:t>
      </w:r>
      <w:r>
        <w:t>дополнительного поля</w:t>
      </w:r>
      <w:bookmarkEnd w:id="6057"/>
    </w:p>
    <w:p w:rsidR="002F74FE" w:rsidRPr="00B24F52" w:rsidRDefault="002F74FE" w:rsidP="00002D23">
      <w:pPr>
        <w:pStyle w:val="a1"/>
      </w:pPr>
      <w:r w:rsidRPr="00B24F52">
        <w:t>Для добавления дополнительного поля необходимо нажать на кнопку «Добавить</w:t>
      </w:r>
      <w:r w:rsidR="00100363">
        <w:t xml:space="preserve"> запись</w:t>
      </w:r>
      <w:r w:rsidRPr="00B24F52">
        <w:t>» (</w:t>
      </w:r>
      <w:r w:rsidR="00456376">
        <w:fldChar w:fldCharType="begin"/>
      </w:r>
      <w:r w:rsidR="00456376">
        <w:instrText xml:space="preserve"> REF _Ref395770694 \h  \* MERGEFORMAT </w:instrText>
      </w:r>
      <w:r w:rsidR="00456376">
        <w:fldChar w:fldCharType="separate"/>
      </w:r>
      <w:r w:rsidR="003D612E" w:rsidRPr="00C24603">
        <w:t>Рисунок </w:t>
      </w:r>
      <w:r w:rsidR="003D612E">
        <w:t>118</w:t>
      </w:r>
      <w:r w:rsidR="00456376">
        <w:fldChar w:fldCharType="end"/>
      </w:r>
      <w:r w:rsidRPr="00B24F52">
        <w:t>).</w:t>
      </w:r>
    </w:p>
    <w:p w:rsidR="002F74FE" w:rsidRPr="002F74FE" w:rsidRDefault="00100363" w:rsidP="00002D23">
      <w:pPr>
        <w:pStyle w:val="aa"/>
      </w:pPr>
      <w:r>
        <w:rPr>
          <w:lang w:val="ru-RU" w:eastAsia="ru-RU"/>
        </w:rPr>
        <w:lastRenderedPageBreak/>
        <w:drawing>
          <wp:inline distT="0" distB="0" distL="0" distR="0">
            <wp:extent cx="6120130" cy="2090155"/>
            <wp:effectExtent l="0" t="0" r="0" b="571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cstate="print"/>
                    <a:stretch>
                      <a:fillRect/>
                    </a:stretch>
                  </pic:blipFill>
                  <pic:spPr>
                    <a:xfrm>
                      <a:off x="0" y="0"/>
                      <a:ext cx="6120130" cy="2090155"/>
                    </a:xfrm>
                    <a:prstGeom prst="rect">
                      <a:avLst/>
                    </a:prstGeom>
                  </pic:spPr>
                </pic:pic>
              </a:graphicData>
            </a:graphic>
          </wp:inline>
        </w:drawing>
      </w:r>
    </w:p>
    <w:p w:rsidR="002F74FE" w:rsidRPr="00C24603" w:rsidRDefault="002F74FE" w:rsidP="00002D23">
      <w:pPr>
        <w:pStyle w:val="ab"/>
      </w:pPr>
      <w:bookmarkStart w:id="6058" w:name="_Ref395770694"/>
      <w:r w:rsidRPr="00C24603">
        <w:t>Рисунок </w:t>
      </w:r>
      <w:r w:rsidR="00EF133A">
        <w:fldChar w:fldCharType="begin"/>
      </w:r>
      <w:r w:rsidR="004F061F">
        <w:instrText xml:space="preserve"> SEQ Рисунок \* ARABIC </w:instrText>
      </w:r>
      <w:r w:rsidR="00EF133A">
        <w:fldChar w:fldCharType="separate"/>
      </w:r>
      <w:r w:rsidR="003D612E">
        <w:rPr>
          <w:noProof/>
        </w:rPr>
        <w:t>118</w:t>
      </w:r>
      <w:r w:rsidR="00EF133A">
        <w:rPr>
          <w:noProof/>
        </w:rPr>
        <w:fldChar w:fldCharType="end"/>
      </w:r>
      <w:bookmarkEnd w:id="6058"/>
      <w:r w:rsidRPr="00C24603">
        <w:t>. Кнопка «Добавить</w:t>
      </w:r>
      <w:r w:rsidR="00100363">
        <w:t xml:space="preserve"> запись</w:t>
      </w:r>
      <w:r w:rsidRPr="00C24603">
        <w:t>»</w:t>
      </w:r>
    </w:p>
    <w:p w:rsidR="002F74FE" w:rsidRPr="00B24F52" w:rsidRDefault="002F74FE" w:rsidP="00002D23">
      <w:pPr>
        <w:pStyle w:val="a1"/>
      </w:pPr>
      <w:r w:rsidRPr="00B24F52">
        <w:t>В результате откроется окно «Дополнительные поля: Добавление» (</w:t>
      </w:r>
      <w:r w:rsidR="00456376">
        <w:fldChar w:fldCharType="begin"/>
      </w:r>
      <w:r w:rsidR="00456376">
        <w:instrText xml:space="preserve"> REF _Ref395770755 \h  \* MERGEFORMAT </w:instrText>
      </w:r>
      <w:r w:rsidR="00456376">
        <w:fldChar w:fldCharType="separate"/>
      </w:r>
      <w:r w:rsidR="003D612E">
        <w:t>Рисунок 119</w:t>
      </w:r>
      <w:r w:rsidR="00456376">
        <w:fldChar w:fldCharType="end"/>
      </w:r>
      <w:r w:rsidRPr="00B24F52">
        <w:t>).</w:t>
      </w:r>
    </w:p>
    <w:p w:rsidR="002F74FE" w:rsidRDefault="00100363" w:rsidP="00002D23">
      <w:pPr>
        <w:pStyle w:val="aa"/>
      </w:pPr>
      <w:r>
        <w:rPr>
          <w:lang w:val="ru-RU" w:eastAsia="ru-RU"/>
        </w:rPr>
        <w:drawing>
          <wp:inline distT="0" distB="0" distL="0" distR="0">
            <wp:extent cx="6120130" cy="2917626"/>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cstate="print"/>
                    <a:stretch>
                      <a:fillRect/>
                    </a:stretch>
                  </pic:blipFill>
                  <pic:spPr>
                    <a:xfrm>
                      <a:off x="0" y="0"/>
                      <a:ext cx="6120130" cy="2917626"/>
                    </a:xfrm>
                    <a:prstGeom prst="rect">
                      <a:avLst/>
                    </a:prstGeom>
                  </pic:spPr>
                </pic:pic>
              </a:graphicData>
            </a:graphic>
          </wp:inline>
        </w:drawing>
      </w:r>
    </w:p>
    <w:p w:rsidR="002F74FE" w:rsidRDefault="002F74FE" w:rsidP="00002D23">
      <w:pPr>
        <w:pStyle w:val="ab"/>
      </w:pPr>
      <w:bookmarkStart w:id="6059" w:name="_Ref395770755"/>
      <w:r>
        <w:t>Рисунок </w:t>
      </w:r>
      <w:r w:rsidR="00EF133A">
        <w:fldChar w:fldCharType="begin"/>
      </w:r>
      <w:r w:rsidR="004F061F">
        <w:instrText xml:space="preserve"> SEQ Рисунок \* ARABIC </w:instrText>
      </w:r>
      <w:r w:rsidR="00EF133A">
        <w:fldChar w:fldCharType="separate"/>
      </w:r>
      <w:r w:rsidR="003D612E">
        <w:rPr>
          <w:noProof/>
        </w:rPr>
        <w:t>119</w:t>
      </w:r>
      <w:r w:rsidR="00EF133A">
        <w:rPr>
          <w:noProof/>
        </w:rPr>
        <w:fldChar w:fldCharType="end"/>
      </w:r>
      <w:bookmarkEnd w:id="6059"/>
      <w:r>
        <w:t xml:space="preserve">. Окно </w:t>
      </w:r>
      <w:r w:rsidRPr="00102C54">
        <w:t>«</w:t>
      </w:r>
      <w:r>
        <w:t>Дополнительные поля</w:t>
      </w:r>
      <w:r w:rsidRPr="00102C54">
        <w:t>: Добавление»</w:t>
      </w:r>
    </w:p>
    <w:p w:rsidR="00376CA0" w:rsidRDefault="00376CA0" w:rsidP="00002D23">
      <w:pPr>
        <w:pStyle w:val="a1"/>
      </w:pPr>
      <w:r w:rsidRPr="00B24F52">
        <w:t>Пол</w:t>
      </w:r>
      <w:r>
        <w:t>е</w:t>
      </w:r>
      <w:r w:rsidRPr="00B24F52">
        <w:t xml:space="preserve"> «Наименование»</w:t>
      </w:r>
      <w:r>
        <w:t xml:space="preserve"> заполняется вручную с клавиатуры.</w:t>
      </w:r>
    </w:p>
    <w:p w:rsidR="00376CA0" w:rsidRDefault="00376CA0" w:rsidP="00002D23">
      <w:pPr>
        <w:pStyle w:val="a1"/>
      </w:pPr>
      <w:r>
        <w:t>Поле</w:t>
      </w:r>
      <w:r w:rsidRPr="00B24F52">
        <w:t xml:space="preserve"> «Тип данных» </w:t>
      </w:r>
      <w:r>
        <w:t>заполняется выбором значения из раскрывающегося списка.</w:t>
      </w:r>
    </w:p>
    <w:p w:rsidR="00100363" w:rsidRPr="002E2288" w:rsidRDefault="00100363" w:rsidP="00100363">
      <w:pPr>
        <w:pStyle w:val="a1"/>
      </w:pPr>
      <w:r w:rsidRPr="002E2288">
        <w:rPr>
          <w:b/>
        </w:rPr>
        <w:t>Важно!</w:t>
      </w:r>
      <w:r w:rsidRPr="002E2288">
        <w:t xml:space="preserve"> Пол</w:t>
      </w:r>
      <w:r>
        <w:t>я «Наименование» и</w:t>
      </w:r>
      <w:r w:rsidRPr="002E2288">
        <w:t xml:space="preserve"> «Тип данных» обязательн</w:t>
      </w:r>
      <w:r>
        <w:t>ые</w:t>
      </w:r>
      <w:r w:rsidRPr="002E2288">
        <w:t xml:space="preserve"> для заполнения.</w:t>
      </w:r>
    </w:p>
    <w:p w:rsidR="00376CA0" w:rsidRPr="00B24F52" w:rsidRDefault="00376CA0" w:rsidP="00002D23">
      <w:pPr>
        <w:pStyle w:val="a1"/>
      </w:pPr>
      <w:r>
        <w:t>Поле</w:t>
      </w:r>
      <w:r w:rsidRPr="00B24F52">
        <w:t xml:space="preserve"> «</w:t>
      </w:r>
      <w:r>
        <w:t>Максимальная длина строки</w:t>
      </w:r>
      <w:r w:rsidRPr="00B24F52">
        <w:t>» заполня</w:t>
      </w:r>
      <w:r>
        <w:t>е</w:t>
      </w:r>
      <w:r w:rsidRPr="00B24F52">
        <w:t>тся вручную с клавиатуры.</w:t>
      </w:r>
    </w:p>
    <w:p w:rsidR="00376CA0" w:rsidRPr="00B24F52" w:rsidRDefault="00376CA0" w:rsidP="00002D23">
      <w:pPr>
        <w:pStyle w:val="a1"/>
      </w:pPr>
      <w:r w:rsidRPr="00B24F52">
        <w:t>Поля «Дата начала действия» и «Дата окончания действия» заполняются выбором значения из календаря.</w:t>
      </w:r>
    </w:p>
    <w:p w:rsidR="002F74FE" w:rsidRPr="00B24F52" w:rsidRDefault="002F74FE" w:rsidP="00002D23">
      <w:pPr>
        <w:pStyle w:val="a1"/>
      </w:pPr>
      <w:r w:rsidRPr="00B24F52">
        <w:t>Для сохранения внесенных данных необходимо нажать на кнопку «Сохранить» (</w:t>
      </w:r>
      <w:r w:rsidR="00456376">
        <w:fldChar w:fldCharType="begin"/>
      </w:r>
      <w:r w:rsidR="00456376">
        <w:instrText xml:space="preserve"> REF _Ref395770983 \h  \* MERGEFORMAT </w:instrText>
      </w:r>
      <w:r w:rsidR="00456376">
        <w:fldChar w:fldCharType="separate"/>
      </w:r>
      <w:r w:rsidR="003D612E" w:rsidRPr="00B24F52">
        <w:t>Рисунок </w:t>
      </w:r>
      <w:r w:rsidR="003D612E">
        <w:t>120</w:t>
      </w:r>
      <w:r w:rsidR="00456376">
        <w:fldChar w:fldCharType="end"/>
      </w:r>
      <w:r w:rsidRPr="00B24F52">
        <w:t>).</w:t>
      </w:r>
    </w:p>
    <w:p w:rsidR="002F74FE" w:rsidRPr="00D47E3F" w:rsidRDefault="00D47E3F" w:rsidP="00002D23">
      <w:pPr>
        <w:pStyle w:val="aa"/>
        <w:rPr>
          <w:lang w:val="ru-RU"/>
        </w:rPr>
      </w:pPr>
      <w:r>
        <w:rPr>
          <w:lang w:val="ru-RU" w:eastAsia="ru-RU"/>
        </w:rPr>
        <w:lastRenderedPageBreak/>
        <w:drawing>
          <wp:inline distT="0" distB="0" distL="0" distR="0">
            <wp:extent cx="6120130" cy="2838669"/>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cstate="print"/>
                    <a:stretch>
                      <a:fillRect/>
                    </a:stretch>
                  </pic:blipFill>
                  <pic:spPr>
                    <a:xfrm>
                      <a:off x="0" y="0"/>
                      <a:ext cx="6120130" cy="2838669"/>
                    </a:xfrm>
                    <a:prstGeom prst="rect">
                      <a:avLst/>
                    </a:prstGeom>
                  </pic:spPr>
                </pic:pic>
              </a:graphicData>
            </a:graphic>
          </wp:inline>
        </w:drawing>
      </w:r>
    </w:p>
    <w:p w:rsidR="002F74FE" w:rsidRPr="00B24F52" w:rsidRDefault="002F74FE" w:rsidP="00002D23">
      <w:pPr>
        <w:pStyle w:val="ab"/>
      </w:pPr>
      <w:bookmarkStart w:id="6060" w:name="_Ref395770983"/>
      <w:r w:rsidRPr="00B24F52">
        <w:t>Рисунок </w:t>
      </w:r>
      <w:r w:rsidR="00EF133A">
        <w:fldChar w:fldCharType="begin"/>
      </w:r>
      <w:r w:rsidR="004F061F">
        <w:instrText xml:space="preserve"> SEQ Рисунок \* ARABIC </w:instrText>
      </w:r>
      <w:r w:rsidR="00EF133A">
        <w:fldChar w:fldCharType="separate"/>
      </w:r>
      <w:r w:rsidR="003D612E">
        <w:rPr>
          <w:noProof/>
        </w:rPr>
        <w:t>120</w:t>
      </w:r>
      <w:r w:rsidR="00EF133A">
        <w:rPr>
          <w:noProof/>
        </w:rPr>
        <w:fldChar w:fldCharType="end"/>
      </w:r>
      <w:bookmarkEnd w:id="6060"/>
      <w:r w:rsidRPr="00B24F52">
        <w:t>. Кнопка «Сохранить»</w:t>
      </w:r>
    </w:p>
    <w:p w:rsidR="00897739" w:rsidRDefault="00612278" w:rsidP="00002D23">
      <w:pPr>
        <w:pStyle w:val="4"/>
      </w:pPr>
      <w:bookmarkStart w:id="6061" w:name="_Toc399318402"/>
      <w:bookmarkStart w:id="6062" w:name="_Toc399319965"/>
      <w:bookmarkStart w:id="6063" w:name="_Toc399334735"/>
      <w:bookmarkStart w:id="6064" w:name="_Toc399318403"/>
      <w:bookmarkStart w:id="6065" w:name="_Toc399319966"/>
      <w:bookmarkStart w:id="6066" w:name="_Toc399334736"/>
      <w:bookmarkStart w:id="6067" w:name="_Toc399318404"/>
      <w:bookmarkStart w:id="6068" w:name="_Toc399319967"/>
      <w:bookmarkStart w:id="6069" w:name="_Toc399334737"/>
      <w:bookmarkStart w:id="6070" w:name="_Toc399318405"/>
      <w:bookmarkStart w:id="6071" w:name="_Toc399319968"/>
      <w:bookmarkStart w:id="6072" w:name="_Toc399334738"/>
      <w:bookmarkStart w:id="6073" w:name="_Toc396986927"/>
      <w:bookmarkStart w:id="6074" w:name="_Toc396997241"/>
      <w:bookmarkStart w:id="6075" w:name="_Toc397004116"/>
      <w:bookmarkStart w:id="6076" w:name="_Toc397008903"/>
      <w:bookmarkStart w:id="6077" w:name="_Toc397071123"/>
      <w:bookmarkStart w:id="6078" w:name="_Toc397071541"/>
      <w:bookmarkStart w:id="6079" w:name="_Toc397071961"/>
      <w:bookmarkStart w:id="6080" w:name="_Toc397072379"/>
      <w:bookmarkStart w:id="6081" w:name="_Toc397072798"/>
      <w:bookmarkStart w:id="6082" w:name="_Toc397081639"/>
      <w:bookmarkStart w:id="6083" w:name="_Toc397082337"/>
      <w:bookmarkStart w:id="6084" w:name="_Toc397082762"/>
      <w:bookmarkStart w:id="6085" w:name="_Toc397083926"/>
      <w:bookmarkStart w:id="6086" w:name="_Toc397085748"/>
      <w:bookmarkStart w:id="6087" w:name="_Toc397427325"/>
      <w:bookmarkStart w:id="6088" w:name="_Toc397609190"/>
      <w:bookmarkStart w:id="6089" w:name="_Toc397609637"/>
      <w:bookmarkStart w:id="6090" w:name="_Toc397610534"/>
      <w:bookmarkStart w:id="6091" w:name="_Toc396986928"/>
      <w:bookmarkStart w:id="6092" w:name="_Toc396997242"/>
      <w:bookmarkStart w:id="6093" w:name="_Toc397004117"/>
      <w:bookmarkStart w:id="6094" w:name="_Toc397008904"/>
      <w:bookmarkStart w:id="6095" w:name="_Toc397071124"/>
      <w:bookmarkStart w:id="6096" w:name="_Toc397071542"/>
      <w:bookmarkStart w:id="6097" w:name="_Toc397071962"/>
      <w:bookmarkStart w:id="6098" w:name="_Toc397072380"/>
      <w:bookmarkStart w:id="6099" w:name="_Toc397072799"/>
      <w:bookmarkStart w:id="6100" w:name="_Toc397081640"/>
      <w:bookmarkStart w:id="6101" w:name="_Toc397082338"/>
      <w:bookmarkStart w:id="6102" w:name="_Toc397082763"/>
      <w:bookmarkStart w:id="6103" w:name="_Toc397083927"/>
      <w:bookmarkStart w:id="6104" w:name="_Toc397085749"/>
      <w:bookmarkStart w:id="6105" w:name="_Toc397427326"/>
      <w:bookmarkStart w:id="6106" w:name="_Toc397609191"/>
      <w:bookmarkStart w:id="6107" w:name="_Toc397609638"/>
      <w:bookmarkStart w:id="6108" w:name="_Toc397610535"/>
      <w:bookmarkStart w:id="6109" w:name="_Toc396986929"/>
      <w:bookmarkStart w:id="6110" w:name="_Toc396997243"/>
      <w:bookmarkStart w:id="6111" w:name="_Toc397004118"/>
      <w:bookmarkStart w:id="6112" w:name="_Toc397008905"/>
      <w:bookmarkStart w:id="6113" w:name="_Toc397071125"/>
      <w:bookmarkStart w:id="6114" w:name="_Toc397071543"/>
      <w:bookmarkStart w:id="6115" w:name="_Toc397071963"/>
      <w:bookmarkStart w:id="6116" w:name="_Toc397072381"/>
      <w:bookmarkStart w:id="6117" w:name="_Toc397072800"/>
      <w:bookmarkStart w:id="6118" w:name="_Toc397081641"/>
      <w:bookmarkStart w:id="6119" w:name="_Toc397082339"/>
      <w:bookmarkStart w:id="6120" w:name="_Toc397082764"/>
      <w:bookmarkStart w:id="6121" w:name="_Toc397083928"/>
      <w:bookmarkStart w:id="6122" w:name="_Toc397085750"/>
      <w:bookmarkStart w:id="6123" w:name="_Toc397427327"/>
      <w:bookmarkStart w:id="6124" w:name="_Toc397609192"/>
      <w:bookmarkStart w:id="6125" w:name="_Toc397609639"/>
      <w:bookmarkStart w:id="6126" w:name="_Toc397610536"/>
      <w:bookmarkStart w:id="6127" w:name="_Toc396986930"/>
      <w:bookmarkStart w:id="6128" w:name="_Toc396997244"/>
      <w:bookmarkStart w:id="6129" w:name="_Toc397004119"/>
      <w:bookmarkStart w:id="6130" w:name="_Toc397008906"/>
      <w:bookmarkStart w:id="6131" w:name="_Toc397071126"/>
      <w:bookmarkStart w:id="6132" w:name="_Toc397071544"/>
      <w:bookmarkStart w:id="6133" w:name="_Toc397071964"/>
      <w:bookmarkStart w:id="6134" w:name="_Toc397072382"/>
      <w:bookmarkStart w:id="6135" w:name="_Toc397072801"/>
      <w:bookmarkStart w:id="6136" w:name="_Toc397081642"/>
      <w:bookmarkStart w:id="6137" w:name="_Toc397082340"/>
      <w:bookmarkStart w:id="6138" w:name="_Toc397082765"/>
      <w:bookmarkStart w:id="6139" w:name="_Toc397083929"/>
      <w:bookmarkStart w:id="6140" w:name="_Toc397085751"/>
      <w:bookmarkStart w:id="6141" w:name="_Toc397427328"/>
      <w:bookmarkStart w:id="6142" w:name="_Toc397609193"/>
      <w:bookmarkStart w:id="6143" w:name="_Toc397609640"/>
      <w:bookmarkStart w:id="6144" w:name="_Toc397610537"/>
      <w:bookmarkStart w:id="6145" w:name="_Toc396986931"/>
      <w:bookmarkStart w:id="6146" w:name="_Toc396997245"/>
      <w:bookmarkStart w:id="6147" w:name="_Toc397004120"/>
      <w:bookmarkStart w:id="6148" w:name="_Toc397008907"/>
      <w:bookmarkStart w:id="6149" w:name="_Toc397071127"/>
      <w:bookmarkStart w:id="6150" w:name="_Toc397071545"/>
      <w:bookmarkStart w:id="6151" w:name="_Toc397071965"/>
      <w:bookmarkStart w:id="6152" w:name="_Toc397072383"/>
      <w:bookmarkStart w:id="6153" w:name="_Toc397072802"/>
      <w:bookmarkStart w:id="6154" w:name="_Toc397081643"/>
      <w:bookmarkStart w:id="6155" w:name="_Toc397082341"/>
      <w:bookmarkStart w:id="6156" w:name="_Toc397082766"/>
      <w:bookmarkStart w:id="6157" w:name="_Toc397083930"/>
      <w:bookmarkStart w:id="6158" w:name="_Toc397085752"/>
      <w:bookmarkStart w:id="6159" w:name="_Toc397427329"/>
      <w:bookmarkStart w:id="6160" w:name="_Toc397609194"/>
      <w:bookmarkStart w:id="6161" w:name="_Toc397609641"/>
      <w:bookmarkStart w:id="6162" w:name="_Toc397610538"/>
      <w:bookmarkStart w:id="6163" w:name="_Toc396986932"/>
      <w:bookmarkStart w:id="6164" w:name="_Toc396997246"/>
      <w:bookmarkStart w:id="6165" w:name="_Toc397004121"/>
      <w:bookmarkStart w:id="6166" w:name="_Toc397008908"/>
      <w:bookmarkStart w:id="6167" w:name="_Toc397071128"/>
      <w:bookmarkStart w:id="6168" w:name="_Toc397071546"/>
      <w:bookmarkStart w:id="6169" w:name="_Toc397071966"/>
      <w:bookmarkStart w:id="6170" w:name="_Toc397072384"/>
      <w:bookmarkStart w:id="6171" w:name="_Toc397072803"/>
      <w:bookmarkStart w:id="6172" w:name="_Toc397081644"/>
      <w:bookmarkStart w:id="6173" w:name="_Toc397082342"/>
      <w:bookmarkStart w:id="6174" w:name="_Toc397082767"/>
      <w:bookmarkStart w:id="6175" w:name="_Toc397083931"/>
      <w:bookmarkStart w:id="6176" w:name="_Toc397085753"/>
      <w:bookmarkStart w:id="6177" w:name="_Toc397427330"/>
      <w:bookmarkStart w:id="6178" w:name="_Toc397609195"/>
      <w:bookmarkStart w:id="6179" w:name="_Toc397609642"/>
      <w:bookmarkStart w:id="6180" w:name="_Toc397610539"/>
      <w:bookmarkStart w:id="6181" w:name="_Toc396986933"/>
      <w:bookmarkStart w:id="6182" w:name="_Toc396997247"/>
      <w:bookmarkStart w:id="6183" w:name="_Toc397004122"/>
      <w:bookmarkStart w:id="6184" w:name="_Toc397008909"/>
      <w:bookmarkStart w:id="6185" w:name="_Toc397071129"/>
      <w:bookmarkStart w:id="6186" w:name="_Toc397071547"/>
      <w:bookmarkStart w:id="6187" w:name="_Toc397071967"/>
      <w:bookmarkStart w:id="6188" w:name="_Toc397072385"/>
      <w:bookmarkStart w:id="6189" w:name="_Toc397072804"/>
      <w:bookmarkStart w:id="6190" w:name="_Toc397081645"/>
      <w:bookmarkStart w:id="6191" w:name="_Toc397082343"/>
      <w:bookmarkStart w:id="6192" w:name="_Toc397082768"/>
      <w:bookmarkStart w:id="6193" w:name="_Toc397083932"/>
      <w:bookmarkStart w:id="6194" w:name="_Toc397085754"/>
      <w:bookmarkStart w:id="6195" w:name="_Toc397427331"/>
      <w:bookmarkStart w:id="6196" w:name="_Toc397609196"/>
      <w:bookmarkStart w:id="6197" w:name="_Toc397609643"/>
      <w:bookmarkStart w:id="6198" w:name="_Toc397610540"/>
      <w:bookmarkStart w:id="6199" w:name="_Toc396986934"/>
      <w:bookmarkStart w:id="6200" w:name="_Toc396997248"/>
      <w:bookmarkStart w:id="6201" w:name="_Toc397004123"/>
      <w:bookmarkStart w:id="6202" w:name="_Toc397008910"/>
      <w:bookmarkStart w:id="6203" w:name="_Toc397071130"/>
      <w:bookmarkStart w:id="6204" w:name="_Toc397071548"/>
      <w:bookmarkStart w:id="6205" w:name="_Toc397071968"/>
      <w:bookmarkStart w:id="6206" w:name="_Toc397072386"/>
      <w:bookmarkStart w:id="6207" w:name="_Toc397072805"/>
      <w:bookmarkStart w:id="6208" w:name="_Toc397081646"/>
      <w:bookmarkStart w:id="6209" w:name="_Toc397082344"/>
      <w:bookmarkStart w:id="6210" w:name="_Toc397082769"/>
      <w:bookmarkStart w:id="6211" w:name="_Toc397083933"/>
      <w:bookmarkStart w:id="6212" w:name="_Toc397085755"/>
      <w:bookmarkStart w:id="6213" w:name="_Toc397427332"/>
      <w:bookmarkStart w:id="6214" w:name="_Toc397609197"/>
      <w:bookmarkStart w:id="6215" w:name="_Toc397609644"/>
      <w:bookmarkStart w:id="6216" w:name="_Toc397610541"/>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r>
        <w:t>Работа со справочником «НПА»</w:t>
      </w:r>
      <w:bookmarkStart w:id="6217" w:name="_Ref396985574"/>
    </w:p>
    <w:p w:rsidR="00236DBE" w:rsidRDefault="00236DBE" w:rsidP="00002D23">
      <w:pPr>
        <w:pStyle w:val="5"/>
      </w:pPr>
      <w:r w:rsidRPr="00102C54">
        <w:t xml:space="preserve">Добавление </w:t>
      </w:r>
      <w:r>
        <w:t>нормативно-правового акта</w:t>
      </w:r>
      <w:bookmarkEnd w:id="6217"/>
    </w:p>
    <w:p w:rsidR="00236DBE" w:rsidRPr="00B24F52" w:rsidRDefault="00236DBE" w:rsidP="00002D23">
      <w:pPr>
        <w:pStyle w:val="a1"/>
      </w:pPr>
      <w:r w:rsidRPr="00B24F52">
        <w:t xml:space="preserve">Для добавления </w:t>
      </w:r>
      <w:r w:rsidR="0043024A">
        <w:t xml:space="preserve">записи </w:t>
      </w:r>
      <w:r w:rsidRPr="00B24F52">
        <w:t>нормативно-правового акта необходимо нажать на кнопку «Добавить» (</w:t>
      </w:r>
      <w:r w:rsidR="00456376">
        <w:fldChar w:fldCharType="begin"/>
      </w:r>
      <w:r w:rsidR="00456376">
        <w:instrText xml:space="preserve"> REF _Ref396217474 \h  \* MERGEFORMAT </w:instrText>
      </w:r>
      <w:r w:rsidR="00456376">
        <w:fldChar w:fldCharType="separate"/>
      </w:r>
      <w:r w:rsidR="003D612E" w:rsidRPr="00B24F52">
        <w:t>Рисунок </w:t>
      </w:r>
      <w:r w:rsidR="003D612E">
        <w:t>121</w:t>
      </w:r>
      <w:r w:rsidR="00456376">
        <w:fldChar w:fldCharType="end"/>
      </w:r>
      <w:r w:rsidRPr="00B24F52">
        <w:t>).</w:t>
      </w:r>
    </w:p>
    <w:p w:rsidR="00236DBE" w:rsidRPr="00977269" w:rsidRDefault="009A4053" w:rsidP="00002D23">
      <w:pPr>
        <w:pStyle w:val="aa"/>
      </w:pPr>
      <w:r>
        <w:rPr>
          <w:lang w:val="ru-RU" w:eastAsia="ru-RU"/>
        </w:rPr>
        <w:drawing>
          <wp:inline distT="0" distB="0" distL="0" distR="0">
            <wp:extent cx="5857875" cy="2033842"/>
            <wp:effectExtent l="0" t="0" r="0" b="508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stretch>
                      <a:fillRect/>
                    </a:stretch>
                  </pic:blipFill>
                  <pic:spPr>
                    <a:xfrm>
                      <a:off x="0" y="0"/>
                      <a:ext cx="5860139" cy="2034628"/>
                    </a:xfrm>
                    <a:prstGeom prst="rect">
                      <a:avLst/>
                    </a:prstGeom>
                  </pic:spPr>
                </pic:pic>
              </a:graphicData>
            </a:graphic>
          </wp:inline>
        </w:drawing>
      </w:r>
    </w:p>
    <w:p w:rsidR="00236DBE" w:rsidRPr="00B24F52" w:rsidRDefault="00236DBE" w:rsidP="00002D23">
      <w:pPr>
        <w:pStyle w:val="ab"/>
      </w:pPr>
      <w:bookmarkStart w:id="6218" w:name="_Ref396217474"/>
      <w:r w:rsidRPr="00B24F52">
        <w:t>Рисунок </w:t>
      </w:r>
      <w:r w:rsidR="00EF133A">
        <w:fldChar w:fldCharType="begin"/>
      </w:r>
      <w:r w:rsidR="004F061F">
        <w:instrText xml:space="preserve"> SEQ Рисунок \* ARABIC </w:instrText>
      </w:r>
      <w:r w:rsidR="00EF133A">
        <w:fldChar w:fldCharType="separate"/>
      </w:r>
      <w:r w:rsidR="003D612E">
        <w:rPr>
          <w:noProof/>
        </w:rPr>
        <w:t>121</w:t>
      </w:r>
      <w:r w:rsidR="00EF133A">
        <w:rPr>
          <w:noProof/>
        </w:rPr>
        <w:fldChar w:fldCharType="end"/>
      </w:r>
      <w:bookmarkEnd w:id="6218"/>
      <w:r w:rsidRPr="00B24F52">
        <w:t>. Кнопка «Добавить»</w:t>
      </w:r>
    </w:p>
    <w:p w:rsidR="00236DBE" w:rsidRPr="00B24F52" w:rsidRDefault="00236DBE" w:rsidP="00002D23">
      <w:pPr>
        <w:pStyle w:val="a1"/>
      </w:pPr>
      <w:r w:rsidRPr="00B24F52">
        <w:t>В результате откроется окно «НПА: Добавление» (</w:t>
      </w:r>
      <w:r w:rsidR="00456376">
        <w:fldChar w:fldCharType="begin"/>
      </w:r>
      <w:r w:rsidR="00456376">
        <w:instrText xml:space="preserve"> REF _Ref395701642 \h  \* MERGEFORMAT </w:instrText>
      </w:r>
      <w:r w:rsidR="00456376">
        <w:fldChar w:fldCharType="separate"/>
      </w:r>
      <w:r w:rsidR="003D612E" w:rsidRPr="00B24F52">
        <w:t>Рисунок </w:t>
      </w:r>
      <w:r w:rsidR="003D612E">
        <w:t>106</w:t>
      </w:r>
      <w:r w:rsidR="00456376">
        <w:fldChar w:fldCharType="end"/>
      </w:r>
      <w:r w:rsidRPr="00B24F52">
        <w:t>).</w:t>
      </w:r>
    </w:p>
    <w:p w:rsidR="00236DBE" w:rsidRPr="00102C54" w:rsidRDefault="009A4053" w:rsidP="00002D23">
      <w:pPr>
        <w:pStyle w:val="aa"/>
      </w:pPr>
      <w:r>
        <w:rPr>
          <w:lang w:val="ru-RU" w:eastAsia="ru-RU"/>
        </w:rPr>
        <w:lastRenderedPageBreak/>
        <w:drawing>
          <wp:inline distT="0" distB="0" distL="0" distR="0">
            <wp:extent cx="5867400" cy="2121929"/>
            <wp:effectExtent l="0" t="0" r="0"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8" cstate="print"/>
                    <a:stretch>
                      <a:fillRect/>
                    </a:stretch>
                  </pic:blipFill>
                  <pic:spPr>
                    <a:xfrm>
                      <a:off x="0" y="0"/>
                      <a:ext cx="5867400" cy="2121929"/>
                    </a:xfrm>
                    <a:prstGeom prst="rect">
                      <a:avLst/>
                    </a:prstGeom>
                  </pic:spPr>
                </pic:pic>
              </a:graphicData>
            </a:graphic>
          </wp:inline>
        </w:drawing>
      </w:r>
    </w:p>
    <w:p w:rsidR="00236DBE" w:rsidRPr="00B24F52" w:rsidRDefault="00236DBE" w:rsidP="00002D23">
      <w:pPr>
        <w:pStyle w:val="ab"/>
      </w:pPr>
      <w:r w:rsidRPr="00B24F52">
        <w:t>Рисунок </w:t>
      </w:r>
      <w:r w:rsidR="00EF133A">
        <w:fldChar w:fldCharType="begin"/>
      </w:r>
      <w:r w:rsidR="004F061F">
        <w:instrText xml:space="preserve"> SEQ Рисунок \* ARABIC </w:instrText>
      </w:r>
      <w:r w:rsidR="00EF133A">
        <w:fldChar w:fldCharType="separate"/>
      </w:r>
      <w:r w:rsidR="003D612E">
        <w:rPr>
          <w:noProof/>
        </w:rPr>
        <w:t>122</w:t>
      </w:r>
      <w:r w:rsidR="00EF133A">
        <w:rPr>
          <w:noProof/>
        </w:rPr>
        <w:fldChar w:fldCharType="end"/>
      </w:r>
      <w:r w:rsidRPr="00B24F52">
        <w:t>. Окно «НПА: Добавление»</w:t>
      </w:r>
    </w:p>
    <w:p w:rsidR="00236DBE" w:rsidRPr="008102BD" w:rsidRDefault="00236DBE" w:rsidP="00002D23">
      <w:pPr>
        <w:pStyle w:val="a1"/>
      </w:pPr>
      <w:r w:rsidRPr="00B24F52">
        <w:t>Поле «Код родительской записи» закрыто для редактирования.</w:t>
      </w:r>
      <w:r w:rsidR="000C5477">
        <w:t xml:space="preserve"> Данное поле заполняется автоматически при добавлении дочерней записи к основному НПА.</w:t>
      </w:r>
    </w:p>
    <w:p w:rsidR="00044641" w:rsidRPr="008727FA" w:rsidRDefault="00044641" w:rsidP="00002D23">
      <w:pPr>
        <w:pStyle w:val="a1"/>
      </w:pPr>
      <w:r w:rsidRPr="008727FA">
        <w:t>Поля «Код» и «Наименование» заполняются вручную с клавиатуры.</w:t>
      </w:r>
    </w:p>
    <w:p w:rsidR="00044641" w:rsidRPr="00B24F52" w:rsidRDefault="00044641" w:rsidP="00002D23">
      <w:pPr>
        <w:pStyle w:val="a1"/>
      </w:pPr>
      <w:r w:rsidRPr="008727FA">
        <w:t>Поле «Вид НПА» заполняется выбором значения из раскрывающегося списка</w:t>
      </w:r>
      <w:r w:rsidRPr="00B24F52">
        <w:t>.</w:t>
      </w:r>
    </w:p>
    <w:p w:rsidR="00044641" w:rsidRPr="00B24F52" w:rsidRDefault="00044641" w:rsidP="00002D23">
      <w:pPr>
        <w:pStyle w:val="a1"/>
      </w:pPr>
      <w:r w:rsidRPr="00B24F52">
        <w:t>Поле «Номер НПА» заполняется вручную с клавиатуры.</w:t>
      </w:r>
    </w:p>
    <w:p w:rsidR="00236DBE" w:rsidRPr="00B24F52" w:rsidRDefault="00236DBE" w:rsidP="00002D23">
      <w:pPr>
        <w:pStyle w:val="a1"/>
      </w:pPr>
      <w:r w:rsidRPr="008727FA">
        <w:t>Поля «Дата начала действия» и «Дата окончания действия» заполняются выбором значения из календаря</w:t>
      </w:r>
      <w:r w:rsidRPr="00B24F52">
        <w:t>.</w:t>
      </w:r>
    </w:p>
    <w:p w:rsidR="00236DBE" w:rsidRPr="00102C54" w:rsidRDefault="00236DBE" w:rsidP="00002D23">
      <w:pPr>
        <w:pStyle w:val="a1"/>
        <w:rPr>
          <w:noProof/>
        </w:rPr>
      </w:pPr>
      <w:r w:rsidRPr="00102C54">
        <w:rPr>
          <w:b/>
        </w:rPr>
        <w:t>Важно!</w:t>
      </w:r>
      <w:r w:rsidRPr="00102C54">
        <w:t xml:space="preserve"> Поля «</w:t>
      </w:r>
      <w:r>
        <w:t>Код</w:t>
      </w:r>
      <w:r w:rsidRPr="00102C54">
        <w:t>»</w:t>
      </w:r>
      <w:r w:rsidR="00044641">
        <w:t>,</w:t>
      </w:r>
      <w:r w:rsidRPr="00102C54">
        <w:rPr>
          <w:noProof/>
        </w:rPr>
        <w:t xml:space="preserve"> «</w:t>
      </w:r>
      <w:r>
        <w:rPr>
          <w:noProof/>
        </w:rPr>
        <w:t>Наименование</w:t>
      </w:r>
      <w:r w:rsidRPr="00102C54">
        <w:rPr>
          <w:noProof/>
        </w:rPr>
        <w:t>»</w:t>
      </w:r>
      <w:r w:rsidR="00044641">
        <w:rPr>
          <w:noProof/>
        </w:rPr>
        <w:t>, «Вид НПА» и «Номер НПА»</w:t>
      </w:r>
      <w:r w:rsidRPr="00102C54">
        <w:rPr>
          <w:noProof/>
        </w:rPr>
        <w:t xml:space="preserve"> обязательные для заполнения.</w:t>
      </w:r>
    </w:p>
    <w:p w:rsidR="00236DBE" w:rsidRPr="00B24F52" w:rsidRDefault="00236DBE" w:rsidP="00002D23">
      <w:pPr>
        <w:pStyle w:val="a1"/>
      </w:pPr>
      <w:r w:rsidRPr="00B24F52">
        <w:t>Для сохранения внесенных данных, необходимо нажать на кнопку «Сохранить» (</w:t>
      </w:r>
      <w:r w:rsidR="00456376">
        <w:fldChar w:fldCharType="begin"/>
      </w:r>
      <w:r w:rsidR="00456376">
        <w:instrText xml:space="preserve"> REF _Ref396217497 \h  \* MERGEFORMAT </w:instrText>
      </w:r>
      <w:r w:rsidR="00456376">
        <w:fldChar w:fldCharType="separate"/>
      </w:r>
      <w:r w:rsidR="003D612E" w:rsidRPr="00102C54">
        <w:t>Рисунок </w:t>
      </w:r>
      <w:r w:rsidR="003D612E">
        <w:t>123</w:t>
      </w:r>
      <w:r w:rsidR="00456376">
        <w:fldChar w:fldCharType="end"/>
      </w:r>
      <w:r w:rsidRPr="00B24F52">
        <w:t>).</w:t>
      </w:r>
    </w:p>
    <w:p w:rsidR="00236DBE" w:rsidRPr="00102C54" w:rsidRDefault="00044641" w:rsidP="00002D23">
      <w:pPr>
        <w:pStyle w:val="aa"/>
      </w:pPr>
      <w:r>
        <w:rPr>
          <w:lang w:val="ru-RU" w:eastAsia="ru-RU"/>
        </w:rPr>
        <w:drawing>
          <wp:inline distT="0" distB="0" distL="0" distR="0">
            <wp:extent cx="5800725" cy="2106797"/>
            <wp:effectExtent l="0" t="0" r="0" b="8255"/>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stretch>
                      <a:fillRect/>
                    </a:stretch>
                  </pic:blipFill>
                  <pic:spPr>
                    <a:xfrm>
                      <a:off x="0" y="0"/>
                      <a:ext cx="5809816" cy="2110099"/>
                    </a:xfrm>
                    <a:prstGeom prst="rect">
                      <a:avLst/>
                    </a:prstGeom>
                  </pic:spPr>
                </pic:pic>
              </a:graphicData>
            </a:graphic>
          </wp:inline>
        </w:drawing>
      </w:r>
    </w:p>
    <w:p w:rsidR="00236DBE" w:rsidRDefault="00236DBE" w:rsidP="00002D23">
      <w:pPr>
        <w:pStyle w:val="ab"/>
      </w:pPr>
      <w:bookmarkStart w:id="6219" w:name="_Ref396217497"/>
      <w:r w:rsidRPr="00102C54">
        <w:t>Рисунок </w:t>
      </w:r>
      <w:r w:rsidR="00EF133A">
        <w:fldChar w:fldCharType="begin"/>
      </w:r>
      <w:r w:rsidR="004F061F">
        <w:instrText xml:space="preserve"> SEQ Рисунок \* ARABIC </w:instrText>
      </w:r>
      <w:r w:rsidR="00EF133A">
        <w:fldChar w:fldCharType="separate"/>
      </w:r>
      <w:r w:rsidR="003D612E">
        <w:rPr>
          <w:noProof/>
        </w:rPr>
        <w:t>123</w:t>
      </w:r>
      <w:r w:rsidR="00EF133A">
        <w:rPr>
          <w:noProof/>
        </w:rPr>
        <w:fldChar w:fldCharType="end"/>
      </w:r>
      <w:bookmarkEnd w:id="6219"/>
      <w:r w:rsidRPr="00102C54">
        <w:t>. Кнопка «Сохранить»</w:t>
      </w:r>
    </w:p>
    <w:p w:rsidR="00236DBE" w:rsidRPr="00B24F52" w:rsidRDefault="00236DBE" w:rsidP="00002D23">
      <w:pPr>
        <w:pStyle w:val="a1"/>
      </w:pPr>
      <w:r w:rsidRPr="00B24F52">
        <w:t>Для завершения работы с окном «</w:t>
      </w:r>
      <w:r w:rsidR="004B23CD">
        <w:t>НПА</w:t>
      </w:r>
      <w:r w:rsidRPr="00B24F52">
        <w:t>: Добавление» необходимо нажать на кнопку «Закрыть» (</w:t>
      </w:r>
      <w:r w:rsidR="00456376">
        <w:fldChar w:fldCharType="begin"/>
      </w:r>
      <w:r w:rsidR="00456376">
        <w:instrText xml:space="preserve"> REF _Ref396217510 \h  \* MERGEFORMAT </w:instrText>
      </w:r>
      <w:r w:rsidR="00456376">
        <w:fldChar w:fldCharType="separate"/>
      </w:r>
      <w:r w:rsidR="003D612E">
        <w:t>Рисунок 124</w:t>
      </w:r>
      <w:r w:rsidR="00456376">
        <w:fldChar w:fldCharType="end"/>
      </w:r>
      <w:r w:rsidRPr="00B24F52">
        <w:t>).</w:t>
      </w:r>
    </w:p>
    <w:p w:rsidR="00236DBE" w:rsidRDefault="00044641" w:rsidP="00002D23">
      <w:pPr>
        <w:pStyle w:val="aa"/>
      </w:pPr>
      <w:r>
        <w:rPr>
          <w:lang w:val="ru-RU" w:eastAsia="ru-RU"/>
        </w:rPr>
        <w:lastRenderedPageBreak/>
        <w:drawing>
          <wp:inline distT="0" distB="0" distL="0" distR="0">
            <wp:extent cx="5838825" cy="2120634"/>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cstate="print"/>
                    <a:stretch>
                      <a:fillRect/>
                    </a:stretch>
                  </pic:blipFill>
                  <pic:spPr>
                    <a:xfrm>
                      <a:off x="0" y="0"/>
                      <a:ext cx="5852477" cy="2125592"/>
                    </a:xfrm>
                    <a:prstGeom prst="rect">
                      <a:avLst/>
                    </a:prstGeom>
                  </pic:spPr>
                </pic:pic>
              </a:graphicData>
            </a:graphic>
          </wp:inline>
        </w:drawing>
      </w:r>
    </w:p>
    <w:p w:rsidR="00236DBE" w:rsidRDefault="00236DBE" w:rsidP="00002D23">
      <w:pPr>
        <w:pStyle w:val="ab"/>
      </w:pPr>
      <w:bookmarkStart w:id="6220" w:name="_Ref396217510"/>
      <w:r>
        <w:t>Рисунок </w:t>
      </w:r>
      <w:r w:rsidR="00EF133A">
        <w:fldChar w:fldCharType="begin"/>
      </w:r>
      <w:r w:rsidR="004F061F">
        <w:instrText xml:space="preserve"> SEQ Рисунок \* ARABIC </w:instrText>
      </w:r>
      <w:r w:rsidR="00EF133A">
        <w:fldChar w:fldCharType="separate"/>
      </w:r>
      <w:r w:rsidR="003D612E">
        <w:rPr>
          <w:noProof/>
        </w:rPr>
        <w:t>124</w:t>
      </w:r>
      <w:r w:rsidR="00EF133A">
        <w:rPr>
          <w:noProof/>
        </w:rPr>
        <w:fldChar w:fldCharType="end"/>
      </w:r>
      <w:bookmarkEnd w:id="6220"/>
      <w:r>
        <w:t>. Кнопка «Закрыть»</w:t>
      </w:r>
    </w:p>
    <w:p w:rsidR="00044641" w:rsidRDefault="00044641" w:rsidP="00002D23">
      <w:pPr>
        <w:pStyle w:val="a1"/>
        <w:rPr>
          <w:noProof/>
        </w:rPr>
      </w:pPr>
      <w:r w:rsidRPr="00102C54">
        <w:rPr>
          <w:b/>
        </w:rPr>
        <w:t>Важно!</w:t>
      </w:r>
      <w:r w:rsidRPr="00102C54">
        <w:t xml:space="preserve"> </w:t>
      </w:r>
      <w:r w:rsidRPr="00B24F52">
        <w:t>Добавленный нормативно-правовой акт сохранится как дочерний документ выделенного родительского нормативно-правового акта</w:t>
      </w:r>
      <w:r w:rsidRPr="00EC2153">
        <w:t>.</w:t>
      </w:r>
      <w:r w:rsidR="004E2E64" w:rsidRPr="00EC2153">
        <w:t xml:space="preserve"> Для просмотра всех дочерних документов, необходимо нажать на кнопку </w:t>
      </w:r>
      <w:r w:rsidR="004E2E64" w:rsidRPr="00EC2153">
        <w:rPr>
          <w:noProof/>
          <w:lang w:eastAsia="ru-RU"/>
        </w:rPr>
        <w:drawing>
          <wp:inline distT="0" distB="0" distL="0" distR="0">
            <wp:extent cx="114300" cy="123825"/>
            <wp:effectExtent l="0" t="0" r="0" b="9525"/>
            <wp:docPr id="647" name="Рисунок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00746EBB">
        <w:t xml:space="preserve"> (</w:t>
      </w:r>
      <w:r w:rsidR="00EF133A">
        <w:fldChar w:fldCharType="begin"/>
      </w:r>
      <w:r w:rsidR="00746EBB">
        <w:instrText xml:space="preserve"> REF _Ref396217474 \h </w:instrText>
      </w:r>
      <w:r w:rsidR="00EF133A">
        <w:fldChar w:fldCharType="separate"/>
      </w:r>
      <w:r w:rsidR="003D612E" w:rsidRPr="00B24F52">
        <w:t>Рисунок </w:t>
      </w:r>
      <w:r w:rsidR="003D612E">
        <w:rPr>
          <w:noProof/>
        </w:rPr>
        <w:t>121</w:t>
      </w:r>
      <w:r w:rsidR="00EF133A">
        <w:fldChar w:fldCharType="end"/>
      </w:r>
      <w:r w:rsidR="00746EBB">
        <w:t>)</w:t>
      </w:r>
      <w:r w:rsidR="004E2E64" w:rsidRPr="00EC2153">
        <w:t>.</w:t>
      </w:r>
    </w:p>
    <w:p w:rsidR="00951560" w:rsidRPr="00102C54" w:rsidRDefault="00951560" w:rsidP="00002D23">
      <w:pPr>
        <w:pStyle w:val="4"/>
      </w:pPr>
      <w:r>
        <w:t>Добавление родительской записи</w:t>
      </w:r>
    </w:p>
    <w:p w:rsidR="00951560" w:rsidRPr="00B24F52" w:rsidRDefault="00951560" w:rsidP="00002D23">
      <w:pPr>
        <w:pStyle w:val="a1"/>
      </w:pPr>
      <w:r w:rsidRPr="00B24F52">
        <w:t>Для добавления родительской записи необходимо нажать кнопку «Добавить верхний уровень» (</w:t>
      </w:r>
      <w:r w:rsidR="00456376">
        <w:fldChar w:fldCharType="begin"/>
      </w:r>
      <w:r w:rsidR="00456376">
        <w:instrText xml:space="preserve"> REF _Ref396217817 \h  \* MERGEFORMAT </w:instrText>
      </w:r>
      <w:r w:rsidR="00456376">
        <w:fldChar w:fldCharType="separate"/>
      </w:r>
      <w:r w:rsidR="003D612E">
        <w:t>Рисунок 125</w:t>
      </w:r>
      <w:r w:rsidR="00456376">
        <w:fldChar w:fldCharType="end"/>
      </w:r>
      <w:r w:rsidRPr="00B24F52">
        <w:t>).</w:t>
      </w:r>
    </w:p>
    <w:p w:rsidR="00951560" w:rsidRDefault="00951560" w:rsidP="00002D23">
      <w:pPr>
        <w:pStyle w:val="aa"/>
      </w:pPr>
      <w:r>
        <w:rPr>
          <w:lang w:val="ru-RU" w:eastAsia="ru-RU"/>
        </w:rPr>
        <w:drawing>
          <wp:inline distT="0" distB="0" distL="0" distR="0">
            <wp:extent cx="5934075" cy="2060298"/>
            <wp:effectExtent l="0" t="0" r="0"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cstate="print"/>
                    <a:stretch>
                      <a:fillRect/>
                    </a:stretch>
                  </pic:blipFill>
                  <pic:spPr>
                    <a:xfrm>
                      <a:off x="0" y="0"/>
                      <a:ext cx="5936369" cy="2061094"/>
                    </a:xfrm>
                    <a:prstGeom prst="rect">
                      <a:avLst/>
                    </a:prstGeom>
                  </pic:spPr>
                </pic:pic>
              </a:graphicData>
            </a:graphic>
          </wp:inline>
        </w:drawing>
      </w:r>
    </w:p>
    <w:p w:rsidR="00951560" w:rsidRDefault="00951560" w:rsidP="00002D23">
      <w:pPr>
        <w:pStyle w:val="ab"/>
      </w:pPr>
      <w:bookmarkStart w:id="6221" w:name="_Ref396217817"/>
      <w:r>
        <w:t>Рисунок </w:t>
      </w:r>
      <w:r w:rsidR="00EF133A">
        <w:fldChar w:fldCharType="begin"/>
      </w:r>
      <w:r w:rsidR="004F061F">
        <w:instrText xml:space="preserve"> SEQ Рисунок \* ARABIC </w:instrText>
      </w:r>
      <w:r w:rsidR="00EF133A">
        <w:fldChar w:fldCharType="separate"/>
      </w:r>
      <w:r w:rsidR="003D612E">
        <w:rPr>
          <w:noProof/>
        </w:rPr>
        <w:t>125</w:t>
      </w:r>
      <w:r w:rsidR="00EF133A">
        <w:rPr>
          <w:noProof/>
        </w:rPr>
        <w:fldChar w:fldCharType="end"/>
      </w:r>
      <w:bookmarkEnd w:id="6221"/>
      <w:r>
        <w:t>. Кнопка «Добавить верхний уровень»</w:t>
      </w:r>
    </w:p>
    <w:p w:rsidR="00951560" w:rsidRPr="00B24F52" w:rsidRDefault="00951560" w:rsidP="00002D23">
      <w:pPr>
        <w:pStyle w:val="a1"/>
      </w:pPr>
      <w:r w:rsidRPr="00B24F52">
        <w:t>В результате откроется окно «НПА: Добавление» (</w:t>
      </w:r>
      <w:r w:rsidR="00456376">
        <w:fldChar w:fldCharType="begin"/>
      </w:r>
      <w:r w:rsidR="00456376">
        <w:instrText xml:space="preserve"> REF _Ref396217831 \h  \* MERGEFORMAT </w:instrText>
      </w:r>
      <w:r w:rsidR="00456376">
        <w:fldChar w:fldCharType="separate"/>
      </w:r>
      <w:r w:rsidR="003D612E">
        <w:t>Рисунок 126</w:t>
      </w:r>
      <w:r w:rsidR="00456376">
        <w:fldChar w:fldCharType="end"/>
      </w:r>
      <w:r w:rsidRPr="00B24F52">
        <w:t>).</w:t>
      </w:r>
    </w:p>
    <w:p w:rsidR="00951560" w:rsidRDefault="00951560" w:rsidP="00002D23">
      <w:pPr>
        <w:pStyle w:val="aa"/>
      </w:pPr>
      <w:r>
        <w:rPr>
          <w:lang w:val="ru-RU" w:eastAsia="ru-RU"/>
        </w:rPr>
        <w:lastRenderedPageBreak/>
        <w:drawing>
          <wp:inline distT="0" distB="0" distL="0" distR="0">
            <wp:extent cx="5743575" cy="2262099"/>
            <wp:effectExtent l="0" t="0" r="0" b="5080"/>
            <wp:docPr id="63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cstate="print"/>
                    <a:stretch>
                      <a:fillRect/>
                    </a:stretch>
                  </pic:blipFill>
                  <pic:spPr>
                    <a:xfrm>
                      <a:off x="0" y="0"/>
                      <a:ext cx="5744957" cy="2262643"/>
                    </a:xfrm>
                    <a:prstGeom prst="rect">
                      <a:avLst/>
                    </a:prstGeom>
                  </pic:spPr>
                </pic:pic>
              </a:graphicData>
            </a:graphic>
          </wp:inline>
        </w:drawing>
      </w:r>
    </w:p>
    <w:p w:rsidR="00951560" w:rsidRDefault="00951560" w:rsidP="00002D23">
      <w:pPr>
        <w:pStyle w:val="ab"/>
      </w:pPr>
      <w:bookmarkStart w:id="6222" w:name="_Ref396217831"/>
      <w:r>
        <w:t>Рисунок </w:t>
      </w:r>
      <w:r w:rsidR="00EF133A">
        <w:fldChar w:fldCharType="begin"/>
      </w:r>
      <w:r w:rsidR="004F061F">
        <w:instrText xml:space="preserve"> SEQ Рисунок \* ARABIC </w:instrText>
      </w:r>
      <w:r w:rsidR="00EF133A">
        <w:fldChar w:fldCharType="separate"/>
      </w:r>
      <w:r w:rsidR="003D612E">
        <w:rPr>
          <w:noProof/>
        </w:rPr>
        <w:t>126</w:t>
      </w:r>
      <w:r w:rsidR="00EF133A">
        <w:rPr>
          <w:noProof/>
        </w:rPr>
        <w:fldChar w:fldCharType="end"/>
      </w:r>
      <w:bookmarkEnd w:id="6222"/>
      <w:r>
        <w:t>. Окно «НПА: Добавление»</w:t>
      </w:r>
    </w:p>
    <w:p w:rsidR="00951560" w:rsidRDefault="00951560" w:rsidP="00002D23">
      <w:pPr>
        <w:pStyle w:val="a1"/>
      </w:pPr>
      <w:r w:rsidRPr="00102C54">
        <w:t>Пол</w:t>
      </w:r>
      <w:r>
        <w:t>е</w:t>
      </w:r>
      <w:r w:rsidRPr="00102C54">
        <w:t xml:space="preserve"> «</w:t>
      </w:r>
      <w:r>
        <w:t>Код родительской записи</w:t>
      </w:r>
      <w:r w:rsidRPr="00102C54">
        <w:t xml:space="preserve">» </w:t>
      </w:r>
      <w:r>
        <w:t>закрыто для редактирования.</w:t>
      </w:r>
    </w:p>
    <w:p w:rsidR="00951560" w:rsidRDefault="00951560" w:rsidP="00002D23">
      <w:pPr>
        <w:pStyle w:val="a1"/>
      </w:pPr>
      <w:r w:rsidRPr="00102C54">
        <w:t>Пол</w:t>
      </w:r>
      <w:r>
        <w:t xml:space="preserve">я «Код» и </w:t>
      </w:r>
      <w:r w:rsidRPr="00102C54">
        <w:t>«</w:t>
      </w:r>
      <w:r>
        <w:t>Наименование</w:t>
      </w:r>
      <w:r w:rsidRPr="00102C54">
        <w:t>» заполня</w:t>
      </w:r>
      <w:r>
        <w:t>ю</w:t>
      </w:r>
      <w:r w:rsidRPr="00102C54">
        <w:t xml:space="preserve">тся </w:t>
      </w:r>
      <w:r>
        <w:t>вручную с клавиатуры.</w:t>
      </w:r>
    </w:p>
    <w:p w:rsidR="00951560" w:rsidRPr="002E2288" w:rsidRDefault="00951560" w:rsidP="00002D23">
      <w:pPr>
        <w:pStyle w:val="a1"/>
      </w:pPr>
      <w:r w:rsidRPr="002E2288">
        <w:t>Поле «</w:t>
      </w:r>
      <w:r>
        <w:t>Вид НПА</w:t>
      </w:r>
      <w:r w:rsidRPr="002E2288">
        <w:t xml:space="preserve">» </w:t>
      </w:r>
      <w:r>
        <w:t>заполняется</w:t>
      </w:r>
      <w:r w:rsidRPr="002E2288">
        <w:t xml:space="preserve"> выбором зна</w:t>
      </w:r>
      <w:r>
        <w:t>чения из раскрывающегося списка</w:t>
      </w:r>
      <w:r w:rsidRPr="002E2288">
        <w:t>.</w:t>
      </w:r>
    </w:p>
    <w:p w:rsidR="00951560" w:rsidRDefault="00951560" w:rsidP="00002D23">
      <w:pPr>
        <w:pStyle w:val="a1"/>
      </w:pPr>
      <w:r w:rsidRPr="00102C54">
        <w:t>Пол</w:t>
      </w:r>
      <w:r>
        <w:t>е «Номер НПА</w:t>
      </w:r>
      <w:r w:rsidRPr="00102C54">
        <w:t>» заполня</w:t>
      </w:r>
      <w:r>
        <w:t>е</w:t>
      </w:r>
      <w:r w:rsidRPr="00102C54">
        <w:t xml:space="preserve">тся </w:t>
      </w:r>
      <w:r>
        <w:t>вручную с клавиатуры.</w:t>
      </w:r>
    </w:p>
    <w:p w:rsidR="00951560" w:rsidRPr="00102C54" w:rsidRDefault="00951560" w:rsidP="00002D23">
      <w:pPr>
        <w:pStyle w:val="a1"/>
      </w:pPr>
      <w:r w:rsidRPr="00102C54">
        <w:t>Поля «Дата начала действия» и «Дата окончания действия» заполняютс</w:t>
      </w:r>
      <w:r>
        <w:t>я выбором значения из календаря</w:t>
      </w:r>
      <w:r w:rsidRPr="00102C54">
        <w:t>.</w:t>
      </w:r>
    </w:p>
    <w:p w:rsidR="00951560" w:rsidRPr="00102C54" w:rsidRDefault="00951560" w:rsidP="00002D23">
      <w:pPr>
        <w:pStyle w:val="a1"/>
        <w:rPr>
          <w:noProof/>
        </w:rPr>
      </w:pPr>
      <w:r w:rsidRPr="00102C54">
        <w:rPr>
          <w:b/>
        </w:rPr>
        <w:t>Важно!</w:t>
      </w:r>
      <w:r w:rsidRPr="00102C54">
        <w:t xml:space="preserve"> Поля «</w:t>
      </w:r>
      <w:r>
        <w:t>Код</w:t>
      </w:r>
      <w:r w:rsidRPr="00102C54">
        <w:t>»</w:t>
      </w:r>
      <w:r>
        <w:t>,</w:t>
      </w:r>
      <w:r w:rsidRPr="00102C54">
        <w:rPr>
          <w:noProof/>
        </w:rPr>
        <w:t xml:space="preserve"> «</w:t>
      </w:r>
      <w:r>
        <w:rPr>
          <w:noProof/>
        </w:rPr>
        <w:t>Наименование</w:t>
      </w:r>
      <w:r w:rsidRPr="00102C54">
        <w:rPr>
          <w:noProof/>
        </w:rPr>
        <w:t>»</w:t>
      </w:r>
      <w:r>
        <w:rPr>
          <w:noProof/>
        </w:rPr>
        <w:t>, «Вид НПА» и «Номер НПА»</w:t>
      </w:r>
      <w:r w:rsidRPr="00102C54">
        <w:rPr>
          <w:noProof/>
        </w:rPr>
        <w:t xml:space="preserve"> обязательные для заполнения.</w:t>
      </w:r>
    </w:p>
    <w:p w:rsidR="00951560" w:rsidRDefault="00951560" w:rsidP="00002D23">
      <w:pPr>
        <w:pStyle w:val="a1"/>
      </w:pPr>
      <w:r w:rsidRPr="00102C54">
        <w:t>Для сохранения внесенных данных необходимо нажать на кнопку «Сохранить» (</w:t>
      </w:r>
      <w:r w:rsidR="00EF133A">
        <w:fldChar w:fldCharType="begin"/>
      </w:r>
      <w:r w:rsidR="004E2E64">
        <w:instrText xml:space="preserve"> REF _Ref396217843 \h </w:instrText>
      </w:r>
      <w:r w:rsidR="00EF133A">
        <w:fldChar w:fldCharType="separate"/>
      </w:r>
      <w:r w:rsidR="003D612E">
        <w:t>Рисунок </w:t>
      </w:r>
      <w:r w:rsidR="003D612E">
        <w:rPr>
          <w:noProof/>
        </w:rPr>
        <w:t>127</w:t>
      </w:r>
      <w:r w:rsidR="00EF133A">
        <w:fldChar w:fldCharType="end"/>
      </w:r>
      <w:r w:rsidRPr="00102C54">
        <w:t>).</w:t>
      </w:r>
    </w:p>
    <w:p w:rsidR="00951560" w:rsidRDefault="00951560" w:rsidP="00002D23">
      <w:pPr>
        <w:pStyle w:val="aa"/>
      </w:pPr>
      <w:r>
        <w:rPr>
          <w:lang w:val="ru-RU" w:eastAsia="ru-RU"/>
        </w:rPr>
        <w:drawing>
          <wp:inline distT="0" distB="0" distL="0" distR="0">
            <wp:extent cx="5895975" cy="2284393"/>
            <wp:effectExtent l="0" t="0" r="0" b="1905"/>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cstate="print"/>
                    <a:stretch>
                      <a:fillRect/>
                    </a:stretch>
                  </pic:blipFill>
                  <pic:spPr>
                    <a:xfrm>
                      <a:off x="0" y="0"/>
                      <a:ext cx="5894774" cy="2283928"/>
                    </a:xfrm>
                    <a:prstGeom prst="rect">
                      <a:avLst/>
                    </a:prstGeom>
                  </pic:spPr>
                </pic:pic>
              </a:graphicData>
            </a:graphic>
          </wp:inline>
        </w:drawing>
      </w:r>
    </w:p>
    <w:p w:rsidR="00951560" w:rsidRDefault="00951560" w:rsidP="00002D23">
      <w:pPr>
        <w:pStyle w:val="ab"/>
      </w:pPr>
      <w:bookmarkStart w:id="6223" w:name="_Ref396217843"/>
      <w:r>
        <w:t>Рисунок </w:t>
      </w:r>
      <w:r w:rsidR="00EF133A">
        <w:fldChar w:fldCharType="begin"/>
      </w:r>
      <w:r w:rsidR="004F061F">
        <w:instrText xml:space="preserve"> SEQ Рисунок \* ARABIC </w:instrText>
      </w:r>
      <w:r w:rsidR="00EF133A">
        <w:fldChar w:fldCharType="separate"/>
      </w:r>
      <w:r w:rsidR="003D612E">
        <w:rPr>
          <w:noProof/>
        </w:rPr>
        <w:t>127</w:t>
      </w:r>
      <w:r w:rsidR="00EF133A">
        <w:rPr>
          <w:noProof/>
        </w:rPr>
        <w:fldChar w:fldCharType="end"/>
      </w:r>
      <w:bookmarkEnd w:id="6223"/>
      <w:r>
        <w:t>. Кнопка «Сохранить»</w:t>
      </w:r>
    </w:p>
    <w:p w:rsidR="00951560" w:rsidRPr="00B24F52" w:rsidRDefault="00951560" w:rsidP="00002D23">
      <w:pPr>
        <w:pStyle w:val="a1"/>
      </w:pPr>
      <w:r w:rsidRPr="00B24F52">
        <w:t>Для завершения работы с окном «НПА: Добавление» необходимо нажать на кнопку «Закрыть» (</w:t>
      </w:r>
      <w:r w:rsidR="00456376">
        <w:fldChar w:fldCharType="begin"/>
      </w:r>
      <w:r w:rsidR="00456376">
        <w:instrText xml:space="preserve"> REF _Ref396217856 \h  \* MERGEFORMAT </w:instrText>
      </w:r>
      <w:r w:rsidR="00456376">
        <w:fldChar w:fldCharType="separate"/>
      </w:r>
      <w:r w:rsidR="003D612E">
        <w:t>Рисунок 128</w:t>
      </w:r>
      <w:r w:rsidR="00456376">
        <w:fldChar w:fldCharType="end"/>
      </w:r>
      <w:r w:rsidRPr="00B24F52">
        <w:t>).</w:t>
      </w:r>
    </w:p>
    <w:p w:rsidR="00951560" w:rsidRDefault="00951560" w:rsidP="00002D23">
      <w:pPr>
        <w:pStyle w:val="aa"/>
      </w:pPr>
      <w:r>
        <w:rPr>
          <w:lang w:val="ru-RU" w:eastAsia="ru-RU"/>
        </w:rPr>
        <w:lastRenderedPageBreak/>
        <w:drawing>
          <wp:inline distT="0" distB="0" distL="0" distR="0">
            <wp:extent cx="5905500" cy="2288084"/>
            <wp:effectExtent l="0" t="0" r="0" b="0"/>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cstate="print"/>
                    <a:stretch>
                      <a:fillRect/>
                    </a:stretch>
                  </pic:blipFill>
                  <pic:spPr>
                    <a:xfrm>
                      <a:off x="0" y="0"/>
                      <a:ext cx="5904297" cy="2287618"/>
                    </a:xfrm>
                    <a:prstGeom prst="rect">
                      <a:avLst/>
                    </a:prstGeom>
                  </pic:spPr>
                </pic:pic>
              </a:graphicData>
            </a:graphic>
          </wp:inline>
        </w:drawing>
      </w:r>
    </w:p>
    <w:p w:rsidR="00951560" w:rsidRDefault="00951560" w:rsidP="00002D23">
      <w:pPr>
        <w:pStyle w:val="ab"/>
      </w:pPr>
      <w:bookmarkStart w:id="6224" w:name="_Ref396217856"/>
      <w:r>
        <w:t>Рисунок </w:t>
      </w:r>
      <w:r w:rsidR="00EF133A">
        <w:fldChar w:fldCharType="begin"/>
      </w:r>
      <w:r w:rsidR="004F061F">
        <w:instrText xml:space="preserve"> SEQ Рисунок \* ARABIC </w:instrText>
      </w:r>
      <w:r w:rsidR="00EF133A">
        <w:fldChar w:fldCharType="separate"/>
      </w:r>
      <w:r w:rsidR="003D612E">
        <w:rPr>
          <w:noProof/>
        </w:rPr>
        <w:t>128</w:t>
      </w:r>
      <w:r w:rsidR="00EF133A">
        <w:rPr>
          <w:noProof/>
        </w:rPr>
        <w:fldChar w:fldCharType="end"/>
      </w:r>
      <w:bookmarkEnd w:id="6224"/>
      <w:r>
        <w:t>. Кнопка «Закрыть»</w:t>
      </w:r>
    </w:p>
    <w:p w:rsidR="00864A7B" w:rsidRDefault="00864A7B" w:rsidP="00002D23">
      <w:pPr>
        <w:pStyle w:val="3"/>
      </w:pPr>
      <w:bookmarkStart w:id="6225" w:name="_Ref453941068"/>
      <w:bookmarkStart w:id="6226" w:name="_Toc454197578"/>
      <w:bookmarkStart w:id="6227" w:name="_Toc454205542"/>
      <w:r w:rsidRPr="00DD2C81">
        <w:t>Работа со справочником «</w:t>
      </w:r>
      <w:r>
        <w:t>Контрагенты</w:t>
      </w:r>
      <w:r w:rsidRPr="00DD2C81">
        <w:t>»</w:t>
      </w:r>
      <w:bookmarkEnd w:id="6225"/>
      <w:bookmarkEnd w:id="6226"/>
      <w:bookmarkEnd w:id="6227"/>
    </w:p>
    <w:p w:rsidR="00864A7B" w:rsidRPr="00DE4524" w:rsidRDefault="00864A7B" w:rsidP="00002D23">
      <w:pPr>
        <w:pStyle w:val="a1"/>
      </w:pPr>
      <w:r w:rsidRPr="00DE4524">
        <w:t>Справочник «</w:t>
      </w:r>
      <w:r>
        <w:t>Контрагенты</w:t>
      </w:r>
      <w:r w:rsidRPr="00DE4524">
        <w:t>» состоит из двух блоков:</w:t>
      </w:r>
    </w:p>
    <w:p w:rsidR="00864A7B" w:rsidRDefault="00864A7B" w:rsidP="00E821EB">
      <w:pPr>
        <w:pStyle w:val="-"/>
      </w:pPr>
      <w:r w:rsidRPr="00102C54">
        <w:t>«</w:t>
      </w:r>
      <w:r>
        <w:t>Каталоги»;</w:t>
      </w:r>
    </w:p>
    <w:p w:rsidR="00864A7B" w:rsidRDefault="00864A7B" w:rsidP="00E821EB">
      <w:pPr>
        <w:pStyle w:val="-"/>
      </w:pPr>
      <w:r>
        <w:t>«Контрагенты».</w:t>
      </w:r>
    </w:p>
    <w:p w:rsidR="00864A7B" w:rsidRDefault="00864A7B" w:rsidP="00002D23">
      <w:pPr>
        <w:pStyle w:val="4"/>
        <w:ind w:left="624"/>
      </w:pPr>
      <w:r w:rsidRPr="00805406">
        <w:t>Работа в блоке «</w:t>
      </w:r>
      <w:r>
        <w:t>Каталоги</w:t>
      </w:r>
      <w:r w:rsidRPr="00805406">
        <w:t>»</w:t>
      </w:r>
    </w:p>
    <w:p w:rsidR="00864A7B" w:rsidRPr="00DE4524" w:rsidRDefault="00864A7B" w:rsidP="00002D23">
      <w:pPr>
        <w:pStyle w:val="a1"/>
        <w:ind w:left="624"/>
      </w:pPr>
      <w:r w:rsidRPr="00DE4524">
        <w:t>В блоке «Каталоги» реализованы следующие функциональные кнопки (</w:t>
      </w:r>
      <w:r w:rsidR="00EF133A">
        <w:fldChar w:fldCharType="begin"/>
      </w:r>
      <w:r w:rsidR="0016610D">
        <w:instrText xml:space="preserve"> REF _Ref399330041 \h </w:instrText>
      </w:r>
      <w:r w:rsidR="00EF133A">
        <w:fldChar w:fldCharType="separate"/>
      </w:r>
      <w:r w:rsidR="003D612E" w:rsidRPr="00B24F52">
        <w:t>Рисунок </w:t>
      </w:r>
      <w:r w:rsidR="003D612E">
        <w:rPr>
          <w:noProof/>
        </w:rPr>
        <w:t>129</w:t>
      </w:r>
      <w:r w:rsidR="00EF133A">
        <w:fldChar w:fldCharType="end"/>
      </w:r>
      <w:r w:rsidRPr="00DE4524">
        <w:t>):</w:t>
      </w:r>
    </w:p>
    <w:p w:rsidR="00864A7B" w:rsidRPr="00131882" w:rsidRDefault="00864A7B" w:rsidP="00E821EB">
      <w:pPr>
        <w:pStyle w:val="-"/>
      </w:pPr>
      <w:r w:rsidRPr="00131882">
        <w:t>«Обновить» (1) – обновление страницы;</w:t>
      </w:r>
    </w:p>
    <w:p w:rsidR="00864A7B" w:rsidRPr="00131882" w:rsidRDefault="00864A7B" w:rsidP="00E821EB">
      <w:pPr>
        <w:pStyle w:val="-"/>
      </w:pPr>
      <w:r w:rsidRPr="00131882">
        <w:t xml:space="preserve">«Список» (2) – </w:t>
      </w:r>
      <w:r>
        <w:t xml:space="preserve">раскрытие списка всех </w:t>
      </w:r>
      <w:r w:rsidR="004A3124">
        <w:t>контрагентов</w:t>
      </w:r>
      <w:r>
        <w:t>.</w:t>
      </w:r>
    </w:p>
    <w:p w:rsidR="00864A7B" w:rsidRDefault="00864A7B" w:rsidP="00002D23">
      <w:pPr>
        <w:pStyle w:val="aa"/>
      </w:pPr>
      <w:r w:rsidRPr="00897739">
        <w:rPr>
          <w:lang w:val="ru-RU" w:eastAsia="ru-RU"/>
        </w:rPr>
        <w:drawing>
          <wp:inline distT="0" distB="0" distL="0" distR="0">
            <wp:extent cx="6120130" cy="2222500"/>
            <wp:effectExtent l="0" t="0" r="0" b="635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cstate="print"/>
                    <a:stretch>
                      <a:fillRect/>
                    </a:stretch>
                  </pic:blipFill>
                  <pic:spPr>
                    <a:xfrm>
                      <a:off x="0" y="0"/>
                      <a:ext cx="6120130" cy="2222500"/>
                    </a:xfrm>
                    <a:prstGeom prst="rect">
                      <a:avLst/>
                    </a:prstGeom>
                  </pic:spPr>
                </pic:pic>
              </a:graphicData>
            </a:graphic>
          </wp:inline>
        </w:drawing>
      </w:r>
    </w:p>
    <w:p w:rsidR="00864A7B" w:rsidRPr="00B24F52" w:rsidRDefault="00864A7B" w:rsidP="00002D23">
      <w:pPr>
        <w:pStyle w:val="ab"/>
      </w:pPr>
      <w:bookmarkStart w:id="6228" w:name="_Ref399330041"/>
      <w:r w:rsidRPr="00B24F52">
        <w:t>Рисунок </w:t>
      </w:r>
      <w:r w:rsidR="00EF133A" w:rsidRPr="00B24F52">
        <w:fldChar w:fldCharType="begin"/>
      </w:r>
      <w:r w:rsidRPr="00EC2153">
        <w:instrText xml:space="preserve"> SEQ Рисунок \* ARABIC </w:instrText>
      </w:r>
      <w:r w:rsidR="00EF133A" w:rsidRPr="00B24F52">
        <w:fldChar w:fldCharType="separate"/>
      </w:r>
      <w:r w:rsidR="003D612E">
        <w:rPr>
          <w:noProof/>
        </w:rPr>
        <w:t>129</w:t>
      </w:r>
      <w:r w:rsidR="00EF133A" w:rsidRPr="00B24F52">
        <w:fldChar w:fldCharType="end"/>
      </w:r>
      <w:bookmarkEnd w:id="6228"/>
      <w:r w:rsidRPr="00B24F52">
        <w:t>. Функциональные кнопки</w:t>
      </w:r>
    </w:p>
    <w:p w:rsidR="00864A7B" w:rsidRDefault="00864A7B" w:rsidP="00002D23">
      <w:pPr>
        <w:pStyle w:val="a1"/>
      </w:pPr>
      <w:r>
        <w:t>Для раскрытия списка всех видов контрагентов необходимо нажать на кнопку «Список» или вызвать контекстное меню одним нажатием правой кнопки мыши и выбрать пункт </w:t>
      </w:r>
      <w:r w:rsidRPr="00A3368C">
        <w:rPr>
          <w:i/>
        </w:rPr>
        <w:t>[Список]</w:t>
      </w:r>
      <w:r w:rsidRPr="00022ABF">
        <w:rPr>
          <w:i/>
        </w:rPr>
        <w:t xml:space="preserve"> </w:t>
      </w:r>
      <w:r w:rsidRPr="00022ABF">
        <w:t>(</w:t>
      </w:r>
      <w:r w:rsidR="00EF133A">
        <w:fldChar w:fldCharType="begin"/>
      </w:r>
      <w:r w:rsidR="0016610D">
        <w:instrText xml:space="preserve"> REF _Ref399330053 \h </w:instrText>
      </w:r>
      <w:r w:rsidR="00EF133A">
        <w:fldChar w:fldCharType="separate"/>
      </w:r>
      <w:r w:rsidR="003D612E" w:rsidRPr="00022ABF">
        <w:t>Рисунок </w:t>
      </w:r>
      <w:r w:rsidR="003D612E">
        <w:rPr>
          <w:noProof/>
        </w:rPr>
        <w:t>130</w:t>
      </w:r>
      <w:r w:rsidR="00EF133A">
        <w:fldChar w:fldCharType="end"/>
      </w:r>
      <w:r w:rsidRPr="00022ABF">
        <w:t>).</w:t>
      </w:r>
    </w:p>
    <w:p w:rsidR="00864A7B" w:rsidRDefault="00864A7B" w:rsidP="00002D23">
      <w:pPr>
        <w:pStyle w:val="aa"/>
      </w:pPr>
      <w:r w:rsidRPr="00897739">
        <w:rPr>
          <w:lang w:val="ru-RU" w:eastAsia="ru-RU"/>
        </w:rPr>
        <w:lastRenderedPageBreak/>
        <w:drawing>
          <wp:inline distT="0" distB="0" distL="0" distR="0">
            <wp:extent cx="6120130" cy="2150162"/>
            <wp:effectExtent l="0" t="0" r="0" b="254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stretch>
                      <a:fillRect/>
                    </a:stretch>
                  </pic:blipFill>
                  <pic:spPr>
                    <a:xfrm>
                      <a:off x="0" y="0"/>
                      <a:ext cx="6120130" cy="2150162"/>
                    </a:xfrm>
                    <a:prstGeom prst="rect">
                      <a:avLst/>
                    </a:prstGeom>
                  </pic:spPr>
                </pic:pic>
              </a:graphicData>
            </a:graphic>
          </wp:inline>
        </w:drawing>
      </w:r>
    </w:p>
    <w:p w:rsidR="00864A7B" w:rsidRDefault="00864A7B" w:rsidP="00002D23">
      <w:pPr>
        <w:pStyle w:val="ab"/>
        <w:rPr>
          <w:i/>
        </w:rPr>
      </w:pPr>
      <w:bookmarkStart w:id="6229" w:name="_Ref399330053"/>
      <w:r w:rsidRPr="00022ABF">
        <w:t>Рисунок </w:t>
      </w:r>
      <w:r w:rsidR="00EF133A">
        <w:fldChar w:fldCharType="begin"/>
      </w:r>
      <w:r w:rsidR="004F061F">
        <w:instrText xml:space="preserve"> SEQ Рисунок \* ARABIC </w:instrText>
      </w:r>
      <w:r w:rsidR="00EF133A">
        <w:fldChar w:fldCharType="separate"/>
      </w:r>
      <w:r w:rsidR="003D612E">
        <w:rPr>
          <w:noProof/>
        </w:rPr>
        <w:t>130</w:t>
      </w:r>
      <w:r w:rsidR="00EF133A">
        <w:rPr>
          <w:noProof/>
        </w:rPr>
        <w:fldChar w:fldCharType="end"/>
      </w:r>
      <w:bookmarkEnd w:id="6229"/>
      <w:r w:rsidRPr="00022ABF">
        <w:t xml:space="preserve">. Пункт </w:t>
      </w:r>
      <w:r w:rsidRPr="00022ABF">
        <w:rPr>
          <w:i/>
        </w:rPr>
        <w:t>[Список]</w:t>
      </w:r>
    </w:p>
    <w:p w:rsidR="00864A7B" w:rsidRPr="00864A7B" w:rsidRDefault="00864A7B" w:rsidP="00002D23">
      <w:pPr>
        <w:pStyle w:val="4"/>
      </w:pPr>
      <w:r w:rsidRPr="00864A7B">
        <w:t>Работа в блоке «</w:t>
      </w:r>
      <w:r>
        <w:t>Контрагенты</w:t>
      </w:r>
      <w:r w:rsidRPr="00864A7B">
        <w:t>»</w:t>
      </w:r>
    </w:p>
    <w:p w:rsidR="00864A7B" w:rsidRDefault="00864A7B" w:rsidP="00002D23">
      <w:pPr>
        <w:pStyle w:val="5"/>
      </w:pPr>
      <w:r w:rsidRPr="00102C54">
        <w:t xml:space="preserve">Добавление </w:t>
      </w:r>
      <w:r w:rsidR="00523DBF">
        <w:t>контрагента</w:t>
      </w:r>
    </w:p>
    <w:p w:rsidR="00864A7B" w:rsidRPr="00B24F52" w:rsidRDefault="00864A7B" w:rsidP="00002D23">
      <w:pPr>
        <w:pStyle w:val="a1"/>
      </w:pPr>
      <w:r w:rsidRPr="00B24F52">
        <w:t xml:space="preserve">Для добавления </w:t>
      </w:r>
      <w:r w:rsidR="00523DBF">
        <w:t>контрагента</w:t>
      </w:r>
      <w:r w:rsidRPr="00B24F52">
        <w:t xml:space="preserve"> необходимо нажать на кнопку «Добавить» (</w:t>
      </w:r>
      <w:r w:rsidR="00EF133A">
        <w:fldChar w:fldCharType="begin"/>
      </w:r>
      <w:r w:rsidR="0016610D">
        <w:instrText xml:space="preserve"> REF _Ref399330066 \h </w:instrText>
      </w:r>
      <w:r w:rsidR="00EF133A">
        <w:fldChar w:fldCharType="separate"/>
      </w:r>
      <w:r w:rsidR="003D612E" w:rsidRPr="00C24603">
        <w:t>Рисунок </w:t>
      </w:r>
      <w:r w:rsidR="003D612E">
        <w:rPr>
          <w:noProof/>
        </w:rPr>
        <w:t>131</w:t>
      </w:r>
      <w:r w:rsidR="00EF133A">
        <w:fldChar w:fldCharType="end"/>
      </w:r>
      <w:r w:rsidRPr="00B24F52">
        <w:t>).</w:t>
      </w:r>
    </w:p>
    <w:p w:rsidR="00864A7B" w:rsidRPr="00897739" w:rsidRDefault="00523DBF" w:rsidP="00002D23">
      <w:pPr>
        <w:pStyle w:val="aa"/>
        <w:rPr>
          <w:lang w:val="ru-RU"/>
        </w:rPr>
      </w:pPr>
      <w:r w:rsidRPr="00897739">
        <w:rPr>
          <w:lang w:val="ru-RU" w:eastAsia="ru-RU"/>
        </w:rPr>
        <w:drawing>
          <wp:inline distT="0" distB="0" distL="0" distR="0">
            <wp:extent cx="6120130" cy="205983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print"/>
                    <a:stretch>
                      <a:fillRect/>
                    </a:stretch>
                  </pic:blipFill>
                  <pic:spPr>
                    <a:xfrm>
                      <a:off x="0" y="0"/>
                      <a:ext cx="6120130" cy="2059835"/>
                    </a:xfrm>
                    <a:prstGeom prst="rect">
                      <a:avLst/>
                    </a:prstGeom>
                  </pic:spPr>
                </pic:pic>
              </a:graphicData>
            </a:graphic>
          </wp:inline>
        </w:drawing>
      </w:r>
    </w:p>
    <w:p w:rsidR="00864A7B" w:rsidRPr="00C24603" w:rsidRDefault="00864A7B" w:rsidP="00002D23">
      <w:pPr>
        <w:pStyle w:val="ab"/>
      </w:pPr>
      <w:bookmarkStart w:id="6230" w:name="_Ref399330066"/>
      <w:r w:rsidRPr="00C24603">
        <w:t>Рисунок </w:t>
      </w:r>
      <w:r w:rsidR="00EF133A">
        <w:fldChar w:fldCharType="begin"/>
      </w:r>
      <w:r w:rsidR="004F061F">
        <w:instrText xml:space="preserve"> SEQ Рисунок \* ARABIC </w:instrText>
      </w:r>
      <w:r w:rsidR="00EF133A">
        <w:fldChar w:fldCharType="separate"/>
      </w:r>
      <w:r w:rsidR="003D612E">
        <w:rPr>
          <w:noProof/>
        </w:rPr>
        <w:t>131</w:t>
      </w:r>
      <w:r w:rsidR="00EF133A">
        <w:rPr>
          <w:noProof/>
        </w:rPr>
        <w:fldChar w:fldCharType="end"/>
      </w:r>
      <w:bookmarkEnd w:id="6230"/>
      <w:r w:rsidRPr="00C24603">
        <w:t>. Кнопка «Добавить»</w:t>
      </w:r>
    </w:p>
    <w:p w:rsidR="00864A7B" w:rsidRPr="00B24F52" w:rsidRDefault="00864A7B" w:rsidP="00002D23">
      <w:pPr>
        <w:pStyle w:val="a1"/>
      </w:pPr>
      <w:r w:rsidRPr="00B24F52">
        <w:t>В результате откроется окно «</w:t>
      </w:r>
      <w:r w:rsidR="00523DBF">
        <w:t>Контрагенты</w:t>
      </w:r>
      <w:r w:rsidRPr="00B24F52">
        <w:t>: Добавление» (</w:t>
      </w:r>
      <w:r w:rsidR="00EF133A">
        <w:fldChar w:fldCharType="begin"/>
      </w:r>
      <w:r w:rsidR="0016610D">
        <w:instrText xml:space="preserve"> REF _Ref399330080 \h </w:instrText>
      </w:r>
      <w:r w:rsidR="00EF133A">
        <w:fldChar w:fldCharType="separate"/>
      </w:r>
      <w:r w:rsidR="003D612E">
        <w:t>Рисунок </w:t>
      </w:r>
      <w:r w:rsidR="003D612E">
        <w:rPr>
          <w:noProof/>
        </w:rPr>
        <w:t>132</w:t>
      </w:r>
      <w:r w:rsidR="00EF133A">
        <w:fldChar w:fldCharType="end"/>
      </w:r>
      <w:r w:rsidRPr="00B24F52">
        <w:t>).</w:t>
      </w:r>
    </w:p>
    <w:p w:rsidR="00864A7B" w:rsidRDefault="00523DBF" w:rsidP="00002D23">
      <w:pPr>
        <w:pStyle w:val="aa"/>
      </w:pPr>
      <w:r w:rsidRPr="00897739">
        <w:rPr>
          <w:lang w:val="ru-RU" w:eastAsia="ru-RU"/>
        </w:rPr>
        <w:lastRenderedPageBreak/>
        <w:drawing>
          <wp:inline distT="0" distB="0" distL="0" distR="0">
            <wp:extent cx="6057900" cy="3514445"/>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stretch>
                      <a:fillRect/>
                    </a:stretch>
                  </pic:blipFill>
                  <pic:spPr>
                    <a:xfrm>
                      <a:off x="0" y="0"/>
                      <a:ext cx="6054016" cy="3512192"/>
                    </a:xfrm>
                    <a:prstGeom prst="rect">
                      <a:avLst/>
                    </a:prstGeom>
                  </pic:spPr>
                </pic:pic>
              </a:graphicData>
            </a:graphic>
          </wp:inline>
        </w:drawing>
      </w:r>
    </w:p>
    <w:p w:rsidR="00864A7B" w:rsidRDefault="00864A7B" w:rsidP="00002D23">
      <w:pPr>
        <w:pStyle w:val="ab"/>
      </w:pPr>
      <w:bookmarkStart w:id="6231" w:name="_Ref399330080"/>
      <w:r>
        <w:t>Рисунок </w:t>
      </w:r>
      <w:r w:rsidR="00EF133A">
        <w:fldChar w:fldCharType="begin"/>
      </w:r>
      <w:r w:rsidR="004F061F">
        <w:instrText xml:space="preserve"> SEQ Рисунок \* ARABIC </w:instrText>
      </w:r>
      <w:r w:rsidR="00EF133A">
        <w:fldChar w:fldCharType="separate"/>
      </w:r>
      <w:r w:rsidR="003D612E">
        <w:rPr>
          <w:noProof/>
        </w:rPr>
        <w:t>132</w:t>
      </w:r>
      <w:r w:rsidR="00EF133A">
        <w:rPr>
          <w:noProof/>
        </w:rPr>
        <w:fldChar w:fldCharType="end"/>
      </w:r>
      <w:bookmarkEnd w:id="6231"/>
      <w:r>
        <w:t xml:space="preserve">. Окно </w:t>
      </w:r>
      <w:r w:rsidRPr="00102C54">
        <w:t>«</w:t>
      </w:r>
      <w:r w:rsidR="00523DBF">
        <w:t>Контрагенты</w:t>
      </w:r>
      <w:r w:rsidRPr="00102C54">
        <w:t>: Добавление»</w:t>
      </w:r>
    </w:p>
    <w:p w:rsidR="00523DBF" w:rsidRPr="00B24F52" w:rsidRDefault="00523DBF" w:rsidP="00002D23">
      <w:pPr>
        <w:pStyle w:val="a1"/>
      </w:pPr>
      <w:r>
        <w:t>Поле «Уровень бюджетной системы</w:t>
      </w:r>
      <w:r w:rsidRPr="00B24F52">
        <w:t>» заполняется выб</w:t>
      </w:r>
      <w:r w:rsidRPr="008727FA">
        <w:t>ором значения из раскрывающегося списка</w:t>
      </w:r>
      <w:r w:rsidRPr="00B24F52">
        <w:t>.</w:t>
      </w:r>
    </w:p>
    <w:p w:rsidR="00523DBF" w:rsidRPr="00B24F52" w:rsidRDefault="00523DBF" w:rsidP="00002D23">
      <w:pPr>
        <w:pStyle w:val="a1"/>
      </w:pPr>
      <w:r w:rsidRPr="00B24F52">
        <w:t>Поля</w:t>
      </w:r>
      <w:r w:rsidR="009A1027">
        <w:t xml:space="preserve"> </w:t>
      </w:r>
      <w:r w:rsidR="009A1027" w:rsidRPr="00B24F52">
        <w:t>«</w:t>
      </w:r>
      <w:r w:rsidR="009A1027">
        <w:t>Сокращенное наименование</w:t>
      </w:r>
      <w:r w:rsidR="009A1027" w:rsidRPr="00B24F52">
        <w:t>»</w:t>
      </w:r>
      <w:r w:rsidR="009A1027">
        <w:t xml:space="preserve">, </w:t>
      </w:r>
      <w:r w:rsidR="009A1027" w:rsidRPr="00B24F52">
        <w:t xml:space="preserve">«Наименование </w:t>
      </w:r>
      <w:r w:rsidR="009A1027">
        <w:t>юридического лица</w:t>
      </w:r>
      <w:r w:rsidR="009A1027" w:rsidRPr="00B24F52">
        <w:t>»</w:t>
      </w:r>
      <w:r w:rsidR="009A1027">
        <w:t>,</w:t>
      </w:r>
      <w:r w:rsidRPr="00B24F52">
        <w:t xml:space="preserve"> «</w:t>
      </w:r>
      <w:r>
        <w:t>ИНН</w:t>
      </w:r>
      <w:r w:rsidRPr="00B24F52">
        <w:t>»</w:t>
      </w:r>
      <w:r>
        <w:t>, «КПП», «№ филиала», «Код по ОКВЭД»</w:t>
      </w:r>
      <w:r w:rsidR="009A1027">
        <w:t>,</w:t>
      </w:r>
      <w:r>
        <w:t xml:space="preserve"> «Код ОКПО»</w:t>
      </w:r>
      <w:r w:rsidR="009A1027">
        <w:t xml:space="preserve">, «Код ОКОГУ», «Код ОГРН» и </w:t>
      </w:r>
      <w:r w:rsidR="009A1027" w:rsidRPr="00B24F52">
        <w:t>«</w:t>
      </w:r>
      <w:r w:rsidR="00D47E3F">
        <w:t>Код ПФР»</w:t>
      </w:r>
      <w:r w:rsidRPr="00B24F52">
        <w:t xml:space="preserve"> заполняются вручную с клавиатуры.</w:t>
      </w:r>
    </w:p>
    <w:p w:rsidR="00523DBF" w:rsidRPr="00B24F52" w:rsidRDefault="0016610D" w:rsidP="00002D23">
      <w:pPr>
        <w:pStyle w:val="a1"/>
      </w:pPr>
      <w:r>
        <w:t>Поле</w:t>
      </w:r>
      <w:r w:rsidR="00523DBF">
        <w:t xml:space="preserve"> «Код ОКФС» </w:t>
      </w:r>
      <w:r w:rsidR="00523DBF" w:rsidRPr="00B24F52">
        <w:t>заполняется выбором значения из справочника «</w:t>
      </w:r>
      <w:r w:rsidR="00523DBF">
        <w:t>Общероссийский классификатор форм собственности</w:t>
      </w:r>
      <w:r w:rsidR="00523DBF" w:rsidRPr="00B24F52">
        <w:t>».</w:t>
      </w:r>
    </w:p>
    <w:p w:rsidR="00523DBF" w:rsidRDefault="0016610D" w:rsidP="00002D23">
      <w:pPr>
        <w:pStyle w:val="a1"/>
      </w:pPr>
      <w:r>
        <w:t>Поле</w:t>
      </w:r>
      <w:r w:rsidR="00523DBF">
        <w:t xml:space="preserve"> «Код ОКАТО» </w:t>
      </w:r>
      <w:r w:rsidR="00523DBF" w:rsidRPr="00B24F52">
        <w:t>заполняется выбором значения из справочника «</w:t>
      </w:r>
      <w:r w:rsidR="00523DBF">
        <w:t>Общероссийский классификатор административно-территориального деления</w:t>
      </w:r>
      <w:r w:rsidR="00523DBF" w:rsidRPr="00B24F52">
        <w:t>».</w:t>
      </w:r>
    </w:p>
    <w:p w:rsidR="00523DBF" w:rsidRPr="00B24F52" w:rsidRDefault="0016610D" w:rsidP="00002D23">
      <w:pPr>
        <w:pStyle w:val="a1"/>
      </w:pPr>
      <w:r>
        <w:t>Поле</w:t>
      </w:r>
      <w:r w:rsidR="00523DBF">
        <w:t xml:space="preserve"> «Код ОКТМО» </w:t>
      </w:r>
      <w:r w:rsidR="00523DBF" w:rsidRPr="00B24F52">
        <w:t>заполняется выбором значения из справочника «</w:t>
      </w:r>
      <w:r w:rsidR="00523DBF">
        <w:t xml:space="preserve">ОКТМО (Общероссийский классификатор </w:t>
      </w:r>
      <w:r w:rsidR="001B1A79">
        <w:t>территорий муниципальных образований)</w:t>
      </w:r>
      <w:r w:rsidR="00523DBF" w:rsidRPr="00B24F52">
        <w:t>».</w:t>
      </w:r>
    </w:p>
    <w:p w:rsidR="001B1A79" w:rsidRPr="00B24F52" w:rsidRDefault="001B1A79" w:rsidP="00002D23">
      <w:pPr>
        <w:pStyle w:val="a1"/>
      </w:pPr>
      <w:r>
        <w:t xml:space="preserve">Поле «Код ОКОПФ» </w:t>
      </w:r>
      <w:r w:rsidRPr="00B24F52">
        <w:t>заполняется выбором значения из справочника «</w:t>
      </w:r>
      <w:r>
        <w:t>Общероссийский классификатор организационно-правовых форм</w:t>
      </w:r>
      <w:r w:rsidRPr="00B24F52">
        <w:t>».</w:t>
      </w:r>
    </w:p>
    <w:p w:rsidR="00523DBF" w:rsidRDefault="001B1A79" w:rsidP="00002D23">
      <w:pPr>
        <w:pStyle w:val="a1"/>
      </w:pPr>
      <w:r>
        <w:t xml:space="preserve">Если контрагент является подчиненным </w:t>
      </w:r>
      <w:r w:rsidR="008434BF">
        <w:t>федеральной службы судебных приставов</w:t>
      </w:r>
      <w:r>
        <w:t xml:space="preserve">, то необходимо </w:t>
      </w:r>
      <w:r w:rsidR="0016610D">
        <w:t>установить «</w:t>
      </w:r>
      <w:r w:rsidR="00785FFD">
        <w:t xml:space="preserve">галочку» </w:t>
      </w:r>
      <w:r>
        <w:t>в поле «Является подчиненным ФССП».</w:t>
      </w:r>
    </w:p>
    <w:p w:rsidR="001B1A79" w:rsidRPr="00B24F52" w:rsidRDefault="001B1A79" w:rsidP="00002D23">
      <w:pPr>
        <w:pStyle w:val="a1"/>
      </w:pPr>
      <w:r w:rsidRPr="00B24F52">
        <w:t>Пол</w:t>
      </w:r>
      <w:r>
        <w:t>е</w:t>
      </w:r>
      <w:r w:rsidRPr="00B24F52">
        <w:t xml:space="preserve"> «Дата </w:t>
      </w:r>
      <w:r>
        <w:t>ликвидации</w:t>
      </w:r>
      <w:r w:rsidRPr="00B24F52">
        <w:t>» заполня</w:t>
      </w:r>
      <w:r>
        <w:t>е</w:t>
      </w:r>
      <w:r w:rsidRPr="00B24F52">
        <w:t>тся выбором значения из календаря.</w:t>
      </w:r>
    </w:p>
    <w:p w:rsidR="00864A7B" w:rsidRPr="002E2288" w:rsidRDefault="00864A7B" w:rsidP="00002D23">
      <w:pPr>
        <w:pStyle w:val="a1"/>
      </w:pPr>
      <w:r w:rsidRPr="002E2288">
        <w:rPr>
          <w:b/>
        </w:rPr>
        <w:t>Важно!</w:t>
      </w:r>
      <w:r w:rsidRPr="002E2288">
        <w:t xml:space="preserve"> Пол</w:t>
      </w:r>
      <w:r w:rsidR="001B1A79">
        <w:t>я</w:t>
      </w:r>
      <w:r w:rsidRPr="002E2288">
        <w:t xml:space="preserve"> «</w:t>
      </w:r>
      <w:r w:rsidR="001B1A79">
        <w:t>Уровень бюджетной системы</w:t>
      </w:r>
      <w:r w:rsidRPr="002E2288">
        <w:t>»</w:t>
      </w:r>
      <w:r w:rsidR="001B1A79">
        <w:t>, «Сокращенное наименование» и «Наименование юридического лица»</w:t>
      </w:r>
      <w:r w:rsidRPr="002E2288">
        <w:t xml:space="preserve"> обязательн</w:t>
      </w:r>
      <w:r w:rsidR="001B1A79">
        <w:t>ы</w:t>
      </w:r>
      <w:r w:rsidRPr="002E2288">
        <w:t>е для заполнения.</w:t>
      </w:r>
    </w:p>
    <w:p w:rsidR="00864A7B" w:rsidRPr="00B24F52" w:rsidRDefault="00864A7B" w:rsidP="00002D23">
      <w:pPr>
        <w:pStyle w:val="a1"/>
      </w:pPr>
      <w:r w:rsidRPr="00B24F52">
        <w:t xml:space="preserve">Для сохранения </w:t>
      </w:r>
      <w:r w:rsidR="00D47E3F">
        <w:t>введе</w:t>
      </w:r>
      <w:r w:rsidR="00A25477">
        <w:t>н</w:t>
      </w:r>
      <w:r w:rsidR="00D47E3F">
        <w:t>ных</w:t>
      </w:r>
      <w:r w:rsidRPr="00B24F52">
        <w:t xml:space="preserve"> данных необходимо нажать на кнопку «Сохранить» (</w:t>
      </w:r>
      <w:r w:rsidR="00EF133A">
        <w:fldChar w:fldCharType="begin"/>
      </w:r>
      <w:r w:rsidR="00785FFD">
        <w:instrText xml:space="preserve"> REF _Ref399330191 \h </w:instrText>
      </w:r>
      <w:r w:rsidR="00EF133A">
        <w:fldChar w:fldCharType="separate"/>
      </w:r>
      <w:r w:rsidR="003D612E" w:rsidRPr="00B24F52">
        <w:t>Рисунок </w:t>
      </w:r>
      <w:r w:rsidR="003D612E">
        <w:rPr>
          <w:noProof/>
        </w:rPr>
        <w:t>133</w:t>
      </w:r>
      <w:r w:rsidR="00EF133A">
        <w:fldChar w:fldCharType="end"/>
      </w:r>
      <w:r w:rsidRPr="00B24F52">
        <w:t>).</w:t>
      </w:r>
    </w:p>
    <w:p w:rsidR="00864A7B" w:rsidRDefault="001B1A79" w:rsidP="00002D23">
      <w:pPr>
        <w:pStyle w:val="aa"/>
      </w:pPr>
      <w:r w:rsidRPr="00897739">
        <w:rPr>
          <w:lang w:val="ru-RU" w:eastAsia="ru-RU"/>
        </w:rPr>
        <w:lastRenderedPageBreak/>
        <w:drawing>
          <wp:inline distT="0" distB="0" distL="0" distR="0">
            <wp:extent cx="5972175" cy="3536213"/>
            <wp:effectExtent l="0" t="0" r="0" b="762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cstate="print"/>
                    <a:stretch>
                      <a:fillRect/>
                    </a:stretch>
                  </pic:blipFill>
                  <pic:spPr>
                    <a:xfrm>
                      <a:off x="0" y="0"/>
                      <a:ext cx="5979301" cy="3540433"/>
                    </a:xfrm>
                    <a:prstGeom prst="rect">
                      <a:avLst/>
                    </a:prstGeom>
                  </pic:spPr>
                </pic:pic>
              </a:graphicData>
            </a:graphic>
          </wp:inline>
        </w:drawing>
      </w:r>
    </w:p>
    <w:p w:rsidR="00C60719" w:rsidRDefault="00864A7B" w:rsidP="00002D23">
      <w:pPr>
        <w:pStyle w:val="ab"/>
      </w:pPr>
      <w:bookmarkStart w:id="6232" w:name="_Ref399330191"/>
      <w:r w:rsidRPr="00B24F52">
        <w:t>Рисунок </w:t>
      </w:r>
      <w:r w:rsidR="00EF133A">
        <w:fldChar w:fldCharType="begin"/>
      </w:r>
      <w:r w:rsidR="004F061F">
        <w:instrText xml:space="preserve"> SEQ Рисунок \* ARABIC </w:instrText>
      </w:r>
      <w:r w:rsidR="00EF133A">
        <w:fldChar w:fldCharType="separate"/>
      </w:r>
      <w:r w:rsidR="003D612E">
        <w:rPr>
          <w:noProof/>
        </w:rPr>
        <w:t>133</w:t>
      </w:r>
      <w:r w:rsidR="00EF133A">
        <w:rPr>
          <w:noProof/>
        </w:rPr>
        <w:fldChar w:fldCharType="end"/>
      </w:r>
      <w:bookmarkEnd w:id="6232"/>
      <w:r w:rsidRPr="00B24F52">
        <w:t>. Кнопка «Сохранить»</w:t>
      </w:r>
    </w:p>
    <w:p w:rsidR="001216B6" w:rsidRPr="001216B6" w:rsidRDefault="001216B6" w:rsidP="00D47E3F">
      <w:pPr>
        <w:pStyle w:val="3"/>
      </w:pPr>
      <w:bookmarkStart w:id="6233" w:name="_Toc454198905"/>
      <w:bookmarkStart w:id="6234" w:name="_Toc454198906"/>
      <w:bookmarkStart w:id="6235" w:name="_Toc454197579"/>
      <w:bookmarkStart w:id="6236" w:name="_Toc454205543"/>
      <w:bookmarkEnd w:id="6233"/>
      <w:bookmarkEnd w:id="6234"/>
      <w:r w:rsidRPr="001216B6">
        <w:t>Работа со справочниками «План счетов», «Виды финансо</w:t>
      </w:r>
      <w:r w:rsidR="00D47E3F">
        <w:t>вого обеспечения (деятельности)</w:t>
      </w:r>
      <w:r w:rsidR="00D41F23">
        <w:t xml:space="preserve">, </w:t>
      </w:r>
      <w:r w:rsidRPr="001216B6">
        <w:t>«Виды НПА»</w:t>
      </w:r>
      <w:r w:rsidR="00D41F23">
        <w:t xml:space="preserve"> и «Участники»</w:t>
      </w:r>
      <w:bookmarkEnd w:id="6235"/>
      <w:bookmarkEnd w:id="6236"/>
    </w:p>
    <w:p w:rsidR="001216B6" w:rsidRPr="00D47E3F" w:rsidRDefault="001216B6" w:rsidP="00D47E3F">
      <w:pPr>
        <w:pStyle w:val="a1"/>
        <w:rPr>
          <w:rFonts w:eastAsia="Calibri"/>
        </w:rPr>
      </w:pPr>
      <w:r w:rsidRPr="00D47E3F">
        <w:rPr>
          <w:rFonts w:eastAsia="Calibri"/>
        </w:rPr>
        <w:t xml:space="preserve">Добавление новых </w:t>
      </w:r>
      <w:r w:rsidR="002F6DE4" w:rsidRPr="00D47E3F">
        <w:rPr>
          <w:rFonts w:eastAsia="Calibri"/>
        </w:rPr>
        <w:t>записей</w:t>
      </w:r>
      <w:r w:rsidRPr="00D47E3F">
        <w:rPr>
          <w:rFonts w:eastAsia="Calibri"/>
        </w:rPr>
        <w:t xml:space="preserve"> в справочники «План счетов», «Виды финансового обеспечения (деятельности)</w:t>
      </w:r>
      <w:r w:rsidR="002F6DE4" w:rsidRPr="00D47E3F">
        <w:rPr>
          <w:rFonts w:eastAsia="Calibri"/>
        </w:rPr>
        <w:t>»</w:t>
      </w:r>
      <w:r w:rsidR="00D41F23">
        <w:rPr>
          <w:rFonts w:eastAsia="Calibri"/>
        </w:rPr>
        <w:t>,</w:t>
      </w:r>
      <w:r w:rsidR="00D41F23" w:rsidRPr="00D47E3F">
        <w:rPr>
          <w:rFonts w:eastAsia="Calibri"/>
        </w:rPr>
        <w:t xml:space="preserve"> </w:t>
      </w:r>
      <w:r w:rsidRPr="00D47E3F">
        <w:rPr>
          <w:rFonts w:eastAsia="Calibri"/>
        </w:rPr>
        <w:t>«Виды НПА»</w:t>
      </w:r>
      <w:r w:rsidR="002F6DE4" w:rsidRPr="00D47E3F">
        <w:rPr>
          <w:rFonts w:eastAsia="Calibri"/>
        </w:rPr>
        <w:t xml:space="preserve"> </w:t>
      </w:r>
      <w:r w:rsidR="00D41F23">
        <w:rPr>
          <w:rFonts w:eastAsia="Calibri"/>
        </w:rPr>
        <w:t xml:space="preserve">и «Участники» </w:t>
      </w:r>
      <w:r w:rsidR="002F6DE4" w:rsidRPr="00D47E3F">
        <w:rPr>
          <w:rFonts w:eastAsia="Calibri"/>
        </w:rPr>
        <w:t>осуществляется только функциональным администратором Системы</w:t>
      </w:r>
      <w:r w:rsidR="00D41F23" w:rsidRPr="00D41F23">
        <w:t xml:space="preserve"> </w:t>
      </w:r>
      <w:r w:rsidR="00D41F23">
        <w:t xml:space="preserve">аналогично описанию в </w:t>
      </w:r>
      <w:proofErr w:type="spellStart"/>
      <w:r w:rsidR="00D41F23">
        <w:t>п.п</w:t>
      </w:r>
      <w:proofErr w:type="spellEnd"/>
      <w:r w:rsidR="00D41F23">
        <w:t xml:space="preserve">. </w:t>
      </w:r>
      <w:r w:rsidR="00EF133A">
        <w:fldChar w:fldCharType="begin"/>
      </w:r>
      <w:r w:rsidR="00D41F23">
        <w:instrText xml:space="preserve"> REF _Ref395706538 \r \h </w:instrText>
      </w:r>
      <w:r w:rsidR="00EF133A">
        <w:fldChar w:fldCharType="separate"/>
      </w:r>
      <w:r w:rsidR="00D41F23">
        <w:t>4.4.2</w:t>
      </w:r>
      <w:r w:rsidR="00EF133A">
        <w:fldChar w:fldCharType="end"/>
      </w:r>
      <w:r w:rsidR="00D41F23">
        <w:t xml:space="preserve"> настоящего руководства пользователя</w:t>
      </w:r>
      <w:r w:rsidR="002F6DE4" w:rsidRPr="00D47E3F">
        <w:rPr>
          <w:rFonts w:eastAsia="Calibri"/>
        </w:rPr>
        <w:t>.</w:t>
      </w:r>
    </w:p>
    <w:p w:rsidR="00FD483F" w:rsidRPr="007C164D" w:rsidRDefault="00FD483F" w:rsidP="00002D23">
      <w:pPr>
        <w:pStyle w:val="2"/>
      </w:pPr>
      <w:bookmarkStart w:id="6237" w:name="_Toc396986936"/>
      <w:bookmarkStart w:id="6238" w:name="_Toc396997250"/>
      <w:bookmarkStart w:id="6239" w:name="_Toc397004125"/>
      <w:bookmarkStart w:id="6240" w:name="_Toc397008912"/>
      <w:bookmarkStart w:id="6241" w:name="_Toc397071132"/>
      <w:bookmarkStart w:id="6242" w:name="_Toc397071550"/>
      <w:bookmarkStart w:id="6243" w:name="_Toc397071970"/>
      <w:bookmarkStart w:id="6244" w:name="_Toc397072388"/>
      <w:bookmarkStart w:id="6245" w:name="_Toc397072807"/>
      <w:bookmarkStart w:id="6246" w:name="_Toc397081648"/>
      <w:bookmarkStart w:id="6247" w:name="_Toc397082346"/>
      <w:bookmarkStart w:id="6248" w:name="_Toc397082771"/>
      <w:bookmarkStart w:id="6249" w:name="_Toc397083935"/>
      <w:bookmarkStart w:id="6250" w:name="_Toc397085757"/>
      <w:bookmarkStart w:id="6251" w:name="_Toc397427334"/>
      <w:bookmarkStart w:id="6252" w:name="_Toc397609199"/>
      <w:bookmarkStart w:id="6253" w:name="_Toc397609646"/>
      <w:bookmarkStart w:id="6254" w:name="_Toc397610543"/>
      <w:bookmarkStart w:id="6255" w:name="_Toc396986937"/>
      <w:bookmarkStart w:id="6256" w:name="_Toc396997251"/>
      <w:bookmarkStart w:id="6257" w:name="_Toc397004126"/>
      <w:bookmarkStart w:id="6258" w:name="_Toc397008913"/>
      <w:bookmarkStart w:id="6259" w:name="_Toc397071133"/>
      <w:bookmarkStart w:id="6260" w:name="_Toc397071551"/>
      <w:bookmarkStart w:id="6261" w:name="_Toc397071971"/>
      <w:bookmarkStart w:id="6262" w:name="_Toc397072389"/>
      <w:bookmarkStart w:id="6263" w:name="_Toc397072808"/>
      <w:bookmarkStart w:id="6264" w:name="_Toc397081649"/>
      <w:bookmarkStart w:id="6265" w:name="_Toc397082347"/>
      <w:bookmarkStart w:id="6266" w:name="_Toc397082772"/>
      <w:bookmarkStart w:id="6267" w:name="_Toc397083936"/>
      <w:bookmarkStart w:id="6268" w:name="_Toc397085758"/>
      <w:bookmarkStart w:id="6269" w:name="_Toc397427335"/>
      <w:bookmarkStart w:id="6270" w:name="_Toc397609200"/>
      <w:bookmarkStart w:id="6271" w:name="_Toc397609647"/>
      <w:bookmarkStart w:id="6272" w:name="_Toc397610544"/>
      <w:bookmarkStart w:id="6273" w:name="_Toc396986938"/>
      <w:bookmarkStart w:id="6274" w:name="_Toc396997252"/>
      <w:bookmarkStart w:id="6275" w:name="_Toc397004127"/>
      <w:bookmarkStart w:id="6276" w:name="_Toc397008914"/>
      <w:bookmarkStart w:id="6277" w:name="_Toc397071134"/>
      <w:bookmarkStart w:id="6278" w:name="_Toc397071552"/>
      <w:bookmarkStart w:id="6279" w:name="_Toc397071972"/>
      <w:bookmarkStart w:id="6280" w:name="_Toc397072390"/>
      <w:bookmarkStart w:id="6281" w:name="_Toc397072809"/>
      <w:bookmarkStart w:id="6282" w:name="_Toc397081650"/>
      <w:bookmarkStart w:id="6283" w:name="_Toc397082348"/>
      <w:bookmarkStart w:id="6284" w:name="_Toc397082773"/>
      <w:bookmarkStart w:id="6285" w:name="_Toc397083937"/>
      <w:bookmarkStart w:id="6286" w:name="_Toc397085759"/>
      <w:bookmarkStart w:id="6287" w:name="_Toc397427336"/>
      <w:bookmarkStart w:id="6288" w:name="_Toc397609201"/>
      <w:bookmarkStart w:id="6289" w:name="_Toc397609648"/>
      <w:bookmarkStart w:id="6290" w:name="_Toc397610545"/>
      <w:bookmarkStart w:id="6291" w:name="_Toc396986939"/>
      <w:bookmarkStart w:id="6292" w:name="_Toc396997253"/>
      <w:bookmarkStart w:id="6293" w:name="_Toc397004128"/>
      <w:bookmarkStart w:id="6294" w:name="_Toc397008915"/>
      <w:bookmarkStart w:id="6295" w:name="_Toc397071135"/>
      <w:bookmarkStart w:id="6296" w:name="_Toc397071553"/>
      <w:bookmarkStart w:id="6297" w:name="_Toc397071973"/>
      <w:bookmarkStart w:id="6298" w:name="_Toc397072391"/>
      <w:bookmarkStart w:id="6299" w:name="_Toc397072810"/>
      <w:bookmarkStart w:id="6300" w:name="_Toc397081651"/>
      <w:bookmarkStart w:id="6301" w:name="_Toc397082349"/>
      <w:bookmarkStart w:id="6302" w:name="_Toc397082774"/>
      <w:bookmarkStart w:id="6303" w:name="_Toc397083938"/>
      <w:bookmarkStart w:id="6304" w:name="_Toc397085760"/>
      <w:bookmarkStart w:id="6305" w:name="_Toc397427337"/>
      <w:bookmarkStart w:id="6306" w:name="_Toc397609202"/>
      <w:bookmarkStart w:id="6307" w:name="_Toc397609649"/>
      <w:bookmarkStart w:id="6308" w:name="_Toc397610546"/>
      <w:bookmarkStart w:id="6309" w:name="_Toc396986940"/>
      <w:bookmarkStart w:id="6310" w:name="_Toc396997254"/>
      <w:bookmarkStart w:id="6311" w:name="_Toc397004129"/>
      <w:bookmarkStart w:id="6312" w:name="_Toc397008916"/>
      <w:bookmarkStart w:id="6313" w:name="_Toc397071136"/>
      <w:bookmarkStart w:id="6314" w:name="_Toc397071554"/>
      <w:bookmarkStart w:id="6315" w:name="_Toc397071974"/>
      <w:bookmarkStart w:id="6316" w:name="_Toc397072392"/>
      <w:bookmarkStart w:id="6317" w:name="_Toc397072811"/>
      <w:bookmarkStart w:id="6318" w:name="_Toc397081652"/>
      <w:bookmarkStart w:id="6319" w:name="_Toc397082350"/>
      <w:bookmarkStart w:id="6320" w:name="_Toc397082775"/>
      <w:bookmarkStart w:id="6321" w:name="_Toc397083939"/>
      <w:bookmarkStart w:id="6322" w:name="_Toc397085761"/>
      <w:bookmarkStart w:id="6323" w:name="_Toc397427338"/>
      <w:bookmarkStart w:id="6324" w:name="_Toc397609203"/>
      <w:bookmarkStart w:id="6325" w:name="_Toc397609650"/>
      <w:bookmarkStart w:id="6326" w:name="_Toc397610547"/>
      <w:bookmarkStart w:id="6327" w:name="_Toc396986941"/>
      <w:bookmarkStart w:id="6328" w:name="_Toc396997255"/>
      <w:bookmarkStart w:id="6329" w:name="_Toc397004130"/>
      <w:bookmarkStart w:id="6330" w:name="_Toc397008917"/>
      <w:bookmarkStart w:id="6331" w:name="_Toc397071137"/>
      <w:bookmarkStart w:id="6332" w:name="_Toc397071555"/>
      <w:bookmarkStart w:id="6333" w:name="_Toc397071975"/>
      <w:bookmarkStart w:id="6334" w:name="_Toc397072393"/>
      <w:bookmarkStart w:id="6335" w:name="_Toc397072812"/>
      <w:bookmarkStart w:id="6336" w:name="_Toc397081653"/>
      <w:bookmarkStart w:id="6337" w:name="_Toc397082351"/>
      <w:bookmarkStart w:id="6338" w:name="_Toc397082776"/>
      <w:bookmarkStart w:id="6339" w:name="_Toc397083940"/>
      <w:bookmarkStart w:id="6340" w:name="_Toc397085762"/>
      <w:bookmarkStart w:id="6341" w:name="_Toc397427339"/>
      <w:bookmarkStart w:id="6342" w:name="_Toc397609204"/>
      <w:bookmarkStart w:id="6343" w:name="_Toc397609651"/>
      <w:bookmarkStart w:id="6344" w:name="_Toc397610548"/>
      <w:bookmarkStart w:id="6345" w:name="_Toc454197580"/>
      <w:bookmarkStart w:id="6346" w:name="_Toc454205544"/>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r w:rsidRPr="007C164D">
        <w:t>Работа в подразделе «Мой участник»</w:t>
      </w:r>
      <w:bookmarkEnd w:id="3578"/>
      <w:bookmarkEnd w:id="6345"/>
      <w:bookmarkEnd w:id="6346"/>
    </w:p>
    <w:p w:rsidR="00FD483F" w:rsidRPr="00102C54" w:rsidRDefault="00FD483F" w:rsidP="00002D23">
      <w:pPr>
        <w:pStyle w:val="a1"/>
        <w:rPr>
          <w:rFonts w:eastAsia="Calibri"/>
        </w:rPr>
      </w:pPr>
      <w:r w:rsidRPr="00102C54">
        <w:t xml:space="preserve">Под участником Системы подразумевается пользователь, который будет осуществлять работу в ГИС ГМП согласно ст. 21.3 Федерального закона 210 ФЗ </w:t>
      </w:r>
      <w:r w:rsidRPr="00102C54">
        <w:rPr>
          <w:rFonts w:eastAsia="Calibri"/>
        </w:rPr>
        <w:t>«Об организации предоставления государственных и м</w:t>
      </w:r>
      <w:r w:rsidR="00F84D66">
        <w:rPr>
          <w:rFonts w:eastAsia="Calibri"/>
        </w:rPr>
        <w:t>униципальных услуг» и ст. 160.1 </w:t>
      </w:r>
      <w:r w:rsidRPr="00102C54">
        <w:rPr>
          <w:rFonts w:eastAsia="Calibri"/>
        </w:rPr>
        <w:t xml:space="preserve">Бюджетного кодекса Российской Федерации </w:t>
      </w:r>
      <w:r w:rsidRPr="00102C54">
        <w:t>«Об организации предоставления государственных и муниципальных услуг»</w:t>
      </w:r>
      <w:r w:rsidRPr="00102C54">
        <w:rPr>
          <w:rFonts w:eastAsia="Calibri"/>
        </w:rPr>
        <w:t>.</w:t>
      </w:r>
    </w:p>
    <w:p w:rsidR="00FD483F" w:rsidRDefault="00FD483F" w:rsidP="00002D23">
      <w:pPr>
        <w:pStyle w:val="a1"/>
      </w:pPr>
      <w:r w:rsidRPr="00102C54">
        <w:t xml:space="preserve">Подраздел </w:t>
      </w:r>
      <w:r w:rsidRPr="00102C54">
        <w:rPr>
          <w:rStyle w:val="1c"/>
          <w:rFonts w:ascii="Times New Roman" w:hAnsi="Times New Roman"/>
          <w:i w:val="0"/>
          <w:spacing w:val="0"/>
          <w:szCs w:val="20"/>
        </w:rPr>
        <w:t xml:space="preserve">«Мой участник» </w:t>
      </w:r>
      <w:r w:rsidRPr="00102C54">
        <w:t xml:space="preserve">предназначен для </w:t>
      </w:r>
      <w:r w:rsidR="00683F6F">
        <w:t>отражения</w:t>
      </w:r>
      <w:r w:rsidRPr="00102C54">
        <w:t xml:space="preserve"> информации об учреждении, от лица которого работает пользователь Системы.</w:t>
      </w:r>
      <w:r w:rsidR="00683F6F">
        <w:t xml:space="preserve"> Для начала работы в Системе</w:t>
      </w:r>
      <w:r w:rsidR="007370A5">
        <w:t xml:space="preserve"> </w:t>
      </w:r>
      <w:r w:rsidR="00683F6F">
        <w:t>необходимо заполнить сведения в подразделе «Мой участник».</w:t>
      </w:r>
    </w:p>
    <w:p w:rsidR="00683F6F" w:rsidRPr="00102C54" w:rsidRDefault="00683F6F" w:rsidP="00002D23">
      <w:pPr>
        <w:pStyle w:val="a1"/>
      </w:pPr>
      <w:r w:rsidRPr="00102C54">
        <w:rPr>
          <w:b/>
        </w:rPr>
        <w:t>Важно!</w:t>
      </w:r>
      <w:r w:rsidRPr="00D47E3F">
        <w:t xml:space="preserve"> </w:t>
      </w:r>
      <w:r w:rsidRPr="00683F6F">
        <w:t>Редактирование данных в окне «Мой участник» доступно пользователям с ролью «Главный эксперт» или «Эксперт».</w:t>
      </w:r>
    </w:p>
    <w:p w:rsidR="00FD483F" w:rsidRPr="00102C54" w:rsidRDefault="00FD483F" w:rsidP="00002D23">
      <w:pPr>
        <w:pStyle w:val="a1"/>
      </w:pPr>
      <w:r w:rsidRPr="00102C54">
        <w:lastRenderedPageBreak/>
        <w:t>Для редактирования информации об учреждении</w:t>
      </w:r>
      <w:r w:rsidR="007370A5">
        <w:t>,</w:t>
      </w:r>
      <w:r w:rsidRPr="00102C54">
        <w:t xml:space="preserve"> необходимо в главном окне Системы выбрать вкладку «Меню» (1), в открывшейся колонке выбрать раздел «</w:t>
      </w:r>
      <w:r w:rsidRPr="00102C54">
        <w:rPr>
          <w:bCs/>
          <w:szCs w:val="28"/>
        </w:rPr>
        <w:t>Данные участника</w:t>
      </w:r>
      <w:r w:rsidRPr="00102C54">
        <w:t>» (2) и открыть подраздел «Мой участник» (3) одним нажатием левой кнопки мыши (</w:t>
      </w:r>
      <w:r w:rsidR="00456376">
        <w:fldChar w:fldCharType="begin"/>
      </w:r>
      <w:r w:rsidR="00456376">
        <w:instrText xml:space="preserve"> REF _Ref382570532 \h  \* MERGEFORMAT </w:instrText>
      </w:r>
      <w:r w:rsidR="00456376">
        <w:fldChar w:fldCharType="separate"/>
      </w:r>
      <w:r w:rsidR="003D612E" w:rsidRPr="00102C54">
        <w:t>Рисунок </w:t>
      </w:r>
      <w:r w:rsidR="003D612E">
        <w:t>134</w:t>
      </w:r>
      <w:r w:rsidR="00456376">
        <w:fldChar w:fldCharType="end"/>
      </w:r>
      <w:r w:rsidRPr="00102C54">
        <w:t>).</w:t>
      </w:r>
    </w:p>
    <w:p w:rsidR="00FD483F" w:rsidRPr="00102C54" w:rsidRDefault="00842DCB" w:rsidP="00002D23">
      <w:pPr>
        <w:pStyle w:val="aa"/>
      </w:pPr>
      <w:r w:rsidRPr="008C30D3">
        <w:rPr>
          <w:lang w:val="ru-RU" w:eastAsia="ru-RU"/>
        </w:rPr>
        <w:drawing>
          <wp:inline distT="0" distB="0" distL="0" distR="0">
            <wp:extent cx="5810250" cy="17335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0" cstate="print"/>
                    <a:srcRect b="34730"/>
                    <a:stretch/>
                  </pic:blipFill>
                  <pic:spPr bwMode="auto">
                    <a:xfrm>
                      <a:off x="0" y="0"/>
                      <a:ext cx="5806033" cy="1732292"/>
                    </a:xfrm>
                    <a:prstGeom prst="rect">
                      <a:avLst/>
                    </a:prstGeom>
                    <a:ln>
                      <a:noFill/>
                    </a:ln>
                    <a:extLst>
                      <a:ext uri="{53640926-AAD7-44D8-BBD7-CCE9431645EC}">
                        <a14:shadowObscured xmlns:a14="http://schemas.microsoft.com/office/drawing/2010/main"/>
                      </a:ext>
                    </a:extLst>
                  </pic:spPr>
                </pic:pic>
              </a:graphicData>
            </a:graphic>
          </wp:inline>
        </w:drawing>
      </w:r>
    </w:p>
    <w:p w:rsidR="00FD483F" w:rsidRPr="00102C54" w:rsidRDefault="00FD483F" w:rsidP="00002D23">
      <w:pPr>
        <w:pStyle w:val="ab"/>
      </w:pPr>
      <w:bookmarkStart w:id="6347" w:name="_Ref382570532"/>
      <w:bookmarkStart w:id="6348" w:name="_Toc395623253"/>
      <w:r w:rsidRPr="00102C54">
        <w:t>Рисунок </w:t>
      </w:r>
      <w:r w:rsidR="00EF133A">
        <w:fldChar w:fldCharType="begin"/>
      </w:r>
      <w:r w:rsidR="004F061F">
        <w:instrText xml:space="preserve"> SEQ Рисунок \* ARABIC </w:instrText>
      </w:r>
      <w:r w:rsidR="00EF133A">
        <w:fldChar w:fldCharType="separate"/>
      </w:r>
      <w:r w:rsidR="003D612E">
        <w:rPr>
          <w:noProof/>
        </w:rPr>
        <w:t>134</w:t>
      </w:r>
      <w:r w:rsidR="00EF133A">
        <w:rPr>
          <w:noProof/>
        </w:rPr>
        <w:fldChar w:fldCharType="end"/>
      </w:r>
      <w:bookmarkEnd w:id="6347"/>
      <w:r w:rsidRPr="00102C54">
        <w:t>. Переход в подраздел «Мой участник»</w:t>
      </w:r>
      <w:bookmarkEnd w:id="6348"/>
    </w:p>
    <w:p w:rsidR="00FD483F" w:rsidRPr="00102C54" w:rsidRDefault="00FD483F" w:rsidP="00002D23">
      <w:pPr>
        <w:pStyle w:val="a1"/>
      </w:pPr>
      <w:r w:rsidRPr="00102C54">
        <w:t>В результате откроется окно «Мой участник» (</w:t>
      </w:r>
      <w:r w:rsidR="00456376">
        <w:fldChar w:fldCharType="begin"/>
      </w:r>
      <w:r w:rsidR="00456376">
        <w:instrText xml:space="preserve"> REF _Ref382663475 \h  \* MERGEFORMAT </w:instrText>
      </w:r>
      <w:r w:rsidR="00456376">
        <w:fldChar w:fldCharType="separate"/>
      </w:r>
      <w:r w:rsidR="003D612E" w:rsidRPr="00F84D66">
        <w:t>Рисунок </w:t>
      </w:r>
      <w:r w:rsidR="003D612E">
        <w:t>135</w:t>
      </w:r>
      <w:r w:rsidR="00456376">
        <w:fldChar w:fldCharType="end"/>
      </w:r>
      <w:r w:rsidRPr="00102C54">
        <w:t>).</w:t>
      </w:r>
    </w:p>
    <w:p w:rsidR="00FD483F" w:rsidRPr="00102C54" w:rsidRDefault="00D90715" w:rsidP="00002D23">
      <w:pPr>
        <w:pStyle w:val="aa"/>
      </w:pPr>
      <w:r>
        <w:rPr>
          <w:lang w:val="ru-RU" w:eastAsia="ru-RU"/>
        </w:rPr>
        <w:drawing>
          <wp:inline distT="0" distB="0" distL="0" distR="0">
            <wp:extent cx="6120130" cy="4542881"/>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1" cstate="print"/>
                    <a:stretch>
                      <a:fillRect/>
                    </a:stretch>
                  </pic:blipFill>
                  <pic:spPr>
                    <a:xfrm>
                      <a:off x="0" y="0"/>
                      <a:ext cx="6120130" cy="4542881"/>
                    </a:xfrm>
                    <a:prstGeom prst="rect">
                      <a:avLst/>
                    </a:prstGeom>
                  </pic:spPr>
                </pic:pic>
              </a:graphicData>
            </a:graphic>
          </wp:inline>
        </w:drawing>
      </w:r>
    </w:p>
    <w:p w:rsidR="00FD483F" w:rsidRPr="00F84D66" w:rsidRDefault="00FD483F" w:rsidP="00002D23">
      <w:pPr>
        <w:pStyle w:val="ab"/>
      </w:pPr>
      <w:bookmarkStart w:id="6349" w:name="_Ref382663475"/>
      <w:bookmarkStart w:id="6350" w:name="_Toc395623254"/>
      <w:r w:rsidRPr="00F84D66">
        <w:t>Рисунок </w:t>
      </w:r>
      <w:r w:rsidR="00EF133A">
        <w:fldChar w:fldCharType="begin"/>
      </w:r>
      <w:r w:rsidR="004F061F">
        <w:instrText xml:space="preserve"> SEQ Рисунок \* ARABIC </w:instrText>
      </w:r>
      <w:r w:rsidR="00EF133A">
        <w:fldChar w:fldCharType="separate"/>
      </w:r>
      <w:r w:rsidR="003D612E">
        <w:rPr>
          <w:noProof/>
        </w:rPr>
        <w:t>135</w:t>
      </w:r>
      <w:r w:rsidR="00EF133A">
        <w:rPr>
          <w:noProof/>
        </w:rPr>
        <w:fldChar w:fldCharType="end"/>
      </w:r>
      <w:bookmarkEnd w:id="6349"/>
      <w:r w:rsidRPr="00F84D66">
        <w:t>. Окно «Мой участник: Редактирование»</w:t>
      </w:r>
      <w:bookmarkEnd w:id="6350"/>
    </w:p>
    <w:p w:rsidR="00FD483F" w:rsidRPr="002C3328" w:rsidRDefault="00FD483F" w:rsidP="00002D23">
      <w:pPr>
        <w:pStyle w:val="a1"/>
      </w:pPr>
      <w:r w:rsidRPr="00102C54">
        <w:t xml:space="preserve">Поля «Контрагент» и «Полное наименование участника» </w:t>
      </w:r>
      <w:proofErr w:type="spellStart"/>
      <w:r w:rsidRPr="00102C54">
        <w:t>предзаполнены</w:t>
      </w:r>
      <w:proofErr w:type="spellEnd"/>
      <w:r w:rsidRPr="00102C54">
        <w:t xml:space="preserve"> и </w:t>
      </w:r>
      <w:r w:rsidR="00D90715">
        <w:t>недоступны</w:t>
      </w:r>
      <w:r w:rsidRPr="00102C54">
        <w:t xml:space="preserve"> для редактирования.</w:t>
      </w:r>
      <w:r w:rsidR="00D53A7C">
        <w:t xml:space="preserve"> В случае если необходимо отредактировать наименование участника, следует перейти в справочник «Контрагенты»</w:t>
      </w:r>
      <w:r w:rsidR="002C3328">
        <w:t xml:space="preserve">. Порядок работы со </w:t>
      </w:r>
      <w:r w:rsidR="002C3328">
        <w:lastRenderedPageBreak/>
        <w:t xml:space="preserve">справочником «Контрагенты» представлен в </w:t>
      </w:r>
      <w:proofErr w:type="spellStart"/>
      <w:r w:rsidR="00F232B7">
        <w:t>п.п</w:t>
      </w:r>
      <w:proofErr w:type="spellEnd"/>
      <w:r w:rsidR="00F232B7">
        <w:t xml:space="preserve">. </w:t>
      </w:r>
      <w:r w:rsidR="00EF133A">
        <w:fldChar w:fldCharType="begin"/>
      </w:r>
      <w:r w:rsidR="00F232B7">
        <w:instrText xml:space="preserve"> REF _Ref453941068 \r \h </w:instrText>
      </w:r>
      <w:r w:rsidR="00EF133A">
        <w:fldChar w:fldCharType="separate"/>
      </w:r>
      <w:r w:rsidR="00F232B7">
        <w:t>4.4.8</w:t>
      </w:r>
      <w:r w:rsidR="00EF133A">
        <w:fldChar w:fldCharType="end"/>
      </w:r>
      <w:r w:rsidR="00F232B7">
        <w:t xml:space="preserve"> настоящего руководства пользователя</w:t>
      </w:r>
      <w:r w:rsidR="005A1F55">
        <w:t>.</w:t>
      </w:r>
    </w:p>
    <w:p w:rsidR="002E2288" w:rsidRPr="00102C54" w:rsidRDefault="00FD483F" w:rsidP="00002D23">
      <w:pPr>
        <w:pStyle w:val="a1"/>
        <w:rPr>
          <w:noProof/>
        </w:rPr>
      </w:pPr>
      <w:r w:rsidRPr="00102C54">
        <w:t>Поле «Вид участника» заполняется выбором зна</w:t>
      </w:r>
      <w:r w:rsidR="002E2288">
        <w:t>чения из раскрывающегося списка</w:t>
      </w:r>
      <w:r w:rsidR="002E2288" w:rsidRPr="00846A48">
        <w:t>.</w:t>
      </w:r>
    </w:p>
    <w:p w:rsidR="00FD483F" w:rsidRPr="00102C54" w:rsidRDefault="00FD483F" w:rsidP="00002D23">
      <w:pPr>
        <w:pStyle w:val="a1"/>
      </w:pPr>
      <w:r w:rsidRPr="00102C54">
        <w:t>В зависимости от выбранного вида участника формируются поля реквизитов участника. Перечень видов участников формируется в соответствии с</w:t>
      </w:r>
      <w:r w:rsidR="009A4DDF">
        <w:t xml:space="preserve"> </w:t>
      </w:r>
      <w:r w:rsidR="002F6DE4">
        <w:t>Приказом Федерального казначейства от 30 ноября 2012г. №19н и форматами взаимодействия ГИС ГМП с информационными системами участников.</w:t>
      </w:r>
    </w:p>
    <w:p w:rsidR="00F849A3" w:rsidRPr="00102C54" w:rsidRDefault="00F849A3" w:rsidP="00D90715">
      <w:pPr>
        <w:pStyle w:val="3"/>
      </w:pPr>
      <w:bookmarkStart w:id="6351" w:name="_Toc454197581"/>
      <w:bookmarkStart w:id="6352" w:name="_Toc454205545"/>
      <w:proofErr w:type="gramStart"/>
      <w:r w:rsidRPr="00102C54">
        <w:t>Вид</w:t>
      </w:r>
      <w:r w:rsidR="00B17C03">
        <w:t xml:space="preserve"> участник</w:t>
      </w:r>
      <w:r w:rsidR="002A3AD2">
        <w:t>а</w:t>
      </w:r>
      <w:r w:rsidRPr="00102C54">
        <w:t xml:space="preserve"> «</w:t>
      </w:r>
      <w:r>
        <w:t>АН (администратор доходов бюджета)» и «АН (государственное (муниципальное) учреждение»</w:t>
      </w:r>
      <w:bookmarkEnd w:id="6351"/>
      <w:bookmarkEnd w:id="6352"/>
      <w:proofErr w:type="gramEnd"/>
    </w:p>
    <w:p w:rsidR="00FD483F" w:rsidRDefault="00FD483F" w:rsidP="00070E48">
      <w:pPr>
        <w:pStyle w:val="a1"/>
      </w:pPr>
      <w:proofErr w:type="gramStart"/>
      <w:r w:rsidRPr="00102C54">
        <w:t xml:space="preserve">При выборе вида участника </w:t>
      </w:r>
      <w:r w:rsidR="00926395" w:rsidRPr="00102C54">
        <w:t>«</w:t>
      </w:r>
      <w:r w:rsidR="00926395">
        <w:t>АН (администратор доходов бюджета)</w:t>
      </w:r>
      <w:r w:rsidR="00926395" w:rsidRPr="00102C54">
        <w:t>»</w:t>
      </w:r>
      <w:r w:rsidRPr="00102C54">
        <w:t xml:space="preserve"> либо </w:t>
      </w:r>
      <w:r w:rsidR="00926395" w:rsidRPr="00102C54">
        <w:t>«</w:t>
      </w:r>
      <w:r w:rsidR="00926395">
        <w:t>АН (государственное (муниципальное) учреждение</w:t>
      </w:r>
      <w:r w:rsidR="00926395" w:rsidRPr="00102C54">
        <w:t>»</w:t>
      </w:r>
      <w:r w:rsidRPr="00102C54">
        <w:t xml:space="preserve"> заполнение карточки участника осуществляется согласно описанию ниже</w:t>
      </w:r>
      <w:r w:rsidR="007217D6">
        <w:t xml:space="preserve"> (</w:t>
      </w:r>
      <w:r w:rsidR="00EF133A">
        <w:fldChar w:fldCharType="begin"/>
      </w:r>
      <w:r w:rsidR="007217D6">
        <w:instrText xml:space="preserve"> REF _Ref451869564 \h </w:instrText>
      </w:r>
      <w:r w:rsidR="00EF133A">
        <w:fldChar w:fldCharType="separate"/>
      </w:r>
      <w:r w:rsidR="003D612E">
        <w:t xml:space="preserve">Рисунок </w:t>
      </w:r>
      <w:r w:rsidR="003D612E">
        <w:rPr>
          <w:noProof/>
        </w:rPr>
        <w:t>136</w:t>
      </w:r>
      <w:r w:rsidR="00EF133A">
        <w:fldChar w:fldCharType="end"/>
      </w:r>
      <w:r w:rsidR="007217D6">
        <w:t>)</w:t>
      </w:r>
      <w:r w:rsidRPr="00102C54">
        <w:t>.</w:t>
      </w:r>
      <w:proofErr w:type="gramEnd"/>
    </w:p>
    <w:p w:rsidR="007217D6" w:rsidRDefault="007217D6" w:rsidP="007217D6">
      <w:pPr>
        <w:pStyle w:val="aa"/>
      </w:pPr>
      <w:r>
        <w:rPr>
          <w:lang w:val="ru-RU" w:eastAsia="ru-RU"/>
        </w:rPr>
        <w:drawing>
          <wp:inline distT="0" distB="0" distL="0" distR="0">
            <wp:extent cx="6120130" cy="4542881"/>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2" cstate="print"/>
                    <a:stretch>
                      <a:fillRect/>
                    </a:stretch>
                  </pic:blipFill>
                  <pic:spPr>
                    <a:xfrm>
                      <a:off x="0" y="0"/>
                      <a:ext cx="6120130" cy="4542881"/>
                    </a:xfrm>
                    <a:prstGeom prst="rect">
                      <a:avLst/>
                    </a:prstGeom>
                  </pic:spPr>
                </pic:pic>
              </a:graphicData>
            </a:graphic>
          </wp:inline>
        </w:drawing>
      </w:r>
    </w:p>
    <w:p w:rsidR="007217D6" w:rsidRPr="00102C54" w:rsidRDefault="007217D6" w:rsidP="007217D6">
      <w:pPr>
        <w:pStyle w:val="ab"/>
      </w:pPr>
      <w:bookmarkStart w:id="6353" w:name="_Ref451869564"/>
      <w:proofErr w:type="gramStart"/>
      <w:r>
        <w:t xml:space="preserve">Рисунок </w:t>
      </w:r>
      <w:r w:rsidR="00EF133A">
        <w:fldChar w:fldCharType="begin"/>
      </w:r>
      <w:r w:rsidR="004F061F">
        <w:instrText xml:space="preserve"> SEQ Рисунок \* ARABIC </w:instrText>
      </w:r>
      <w:r w:rsidR="00EF133A">
        <w:fldChar w:fldCharType="separate"/>
      </w:r>
      <w:r w:rsidR="003D612E">
        <w:rPr>
          <w:noProof/>
        </w:rPr>
        <w:t>136</w:t>
      </w:r>
      <w:r w:rsidR="00EF133A">
        <w:rPr>
          <w:noProof/>
        </w:rPr>
        <w:fldChar w:fldCharType="end"/>
      </w:r>
      <w:bookmarkEnd w:id="6353"/>
      <w:r>
        <w:t>.</w:t>
      </w:r>
      <w:r w:rsidRPr="007217D6">
        <w:t xml:space="preserve"> </w:t>
      </w:r>
      <w:r>
        <w:t>Поле «В</w:t>
      </w:r>
      <w:r w:rsidRPr="00102C54">
        <w:t>ид участника</w:t>
      </w:r>
      <w:r>
        <w:t>», тип</w:t>
      </w:r>
      <w:r w:rsidRPr="00102C54">
        <w:t xml:space="preserve"> «</w:t>
      </w:r>
      <w:r>
        <w:t>АН (администратор доходов бюджета)</w:t>
      </w:r>
      <w:r w:rsidRPr="00102C54">
        <w:t>» либо «</w:t>
      </w:r>
      <w:r>
        <w:t>АН (государственное (муниципальное) учреждение</w:t>
      </w:r>
      <w:r w:rsidRPr="00102C54">
        <w:t>»</w:t>
      </w:r>
      <w:proofErr w:type="gramEnd"/>
    </w:p>
    <w:p w:rsidR="00CD5A1C" w:rsidRPr="00102C54" w:rsidRDefault="00FD483F" w:rsidP="00070E48">
      <w:pPr>
        <w:pStyle w:val="phnormal"/>
        <w:rPr>
          <w:noProof/>
        </w:rPr>
      </w:pPr>
      <w:r w:rsidRPr="00102C54">
        <w:t>Поле «Вид учреждения» заполняется выбором значения из раскрывающегося списка</w:t>
      </w:r>
      <w:r w:rsidR="00CD5A1C" w:rsidRPr="00846A48">
        <w:t>.</w:t>
      </w:r>
    </w:p>
    <w:p w:rsidR="00FD483F" w:rsidRPr="00102C54" w:rsidRDefault="00FD483F" w:rsidP="00070E48">
      <w:pPr>
        <w:pStyle w:val="a1"/>
      </w:pPr>
      <w:r w:rsidRPr="00102C54">
        <w:lastRenderedPageBreak/>
        <w:t xml:space="preserve">Поле «Номер участника в ГИС ГМП» </w:t>
      </w:r>
      <w:r w:rsidR="00A4619B">
        <w:t>заполняется</w:t>
      </w:r>
      <w:r w:rsidRPr="00102C54">
        <w:t xml:space="preserve"> вручную с клавиатуры.</w:t>
      </w:r>
    </w:p>
    <w:p w:rsidR="002F7FC8" w:rsidRDefault="00FD483F" w:rsidP="00070E48">
      <w:pPr>
        <w:pStyle w:val="phnormal"/>
      </w:pPr>
      <w:r w:rsidRPr="00102C54">
        <w:t>Поле «Тип учреждения» заполняется выбором значения из раскрывающегося списка</w:t>
      </w:r>
      <w:r w:rsidR="00CD5A1C" w:rsidRPr="00846A48">
        <w:t>.</w:t>
      </w:r>
    </w:p>
    <w:p w:rsidR="00A4619B" w:rsidRDefault="00A4619B" w:rsidP="00070E48">
      <w:pPr>
        <w:pStyle w:val="phnormal"/>
      </w:pPr>
      <w:r w:rsidRPr="00AA023F">
        <w:t>Поле «</w:t>
      </w:r>
      <w:r>
        <w:t>Уровень бюджетной системы</w:t>
      </w:r>
      <w:r w:rsidRPr="00AA023F">
        <w:t>» заполняется выбором значения из раскрывающегося списка.</w:t>
      </w:r>
    </w:p>
    <w:p w:rsidR="00CD5A1C" w:rsidRPr="00102C54" w:rsidRDefault="00FD483F" w:rsidP="00070E48">
      <w:pPr>
        <w:pStyle w:val="a1"/>
        <w:rPr>
          <w:noProof/>
        </w:rPr>
      </w:pPr>
      <w:r w:rsidRPr="00102C54">
        <w:t>Поле «Среда взаимодействия» заполняется выбором значения из раскрывающегося списка</w:t>
      </w:r>
      <w:r w:rsidR="00CD5A1C" w:rsidRPr="00846A48">
        <w:t>.</w:t>
      </w:r>
    </w:p>
    <w:p w:rsidR="00FD483F" w:rsidRDefault="00FD483F" w:rsidP="00070E48">
      <w:pPr>
        <w:pStyle w:val="a1"/>
      </w:pPr>
      <w:r w:rsidRPr="00102C54">
        <w:t xml:space="preserve">После прохождения </w:t>
      </w:r>
      <w:r w:rsidR="00A4619B">
        <w:t>тестовых</w:t>
      </w:r>
      <w:r w:rsidR="009A4DDF">
        <w:t xml:space="preserve"> </w:t>
      </w:r>
      <w:r w:rsidR="00A4619B">
        <w:t>испытаний в</w:t>
      </w:r>
      <w:r w:rsidRPr="00102C54">
        <w:t xml:space="preserve"> ГИС ГМП рекомендуется установить значение «</w:t>
      </w:r>
      <w:r w:rsidR="00A4619B">
        <w:t>П</w:t>
      </w:r>
      <w:r w:rsidRPr="00102C54">
        <w:t>ромышленная».</w:t>
      </w:r>
    </w:p>
    <w:p w:rsidR="00A4619B" w:rsidRPr="00AA023F" w:rsidRDefault="00A4619B" w:rsidP="00A4619B">
      <w:pPr>
        <w:pStyle w:val="a1"/>
      </w:pPr>
      <w:r w:rsidRPr="00AA023F">
        <w:t>Поле «Дата ликвидации» заполняется выбором даты из календаря, если учреждение ликвидировано.</w:t>
      </w:r>
    </w:p>
    <w:p w:rsidR="00FD483F" w:rsidRPr="00102C54" w:rsidRDefault="00FD483F" w:rsidP="00070E48">
      <w:pPr>
        <w:pStyle w:val="a1"/>
      </w:pPr>
      <w:r w:rsidRPr="00102C54">
        <w:t>Поле «Код» заполняется выбором значения из справочника «Коды глав</w:t>
      </w:r>
      <w:r w:rsidR="00A4619B">
        <w:t>ных администраторов</w:t>
      </w:r>
      <w:r w:rsidRPr="00102C54">
        <w:t xml:space="preserve"> доходов</w:t>
      </w:r>
      <w:r w:rsidR="00A4619B">
        <w:t xml:space="preserve"> бюджетов</w:t>
      </w:r>
      <w:r w:rsidR="004B619F">
        <w:t>»</w:t>
      </w:r>
      <w:r w:rsidRPr="00102C54">
        <w:t>.</w:t>
      </w:r>
    </w:p>
    <w:p w:rsidR="00FD483F" w:rsidRPr="00102C54" w:rsidRDefault="00FD483F" w:rsidP="00070E48">
      <w:pPr>
        <w:pStyle w:val="a1"/>
      </w:pPr>
      <w:r w:rsidRPr="00102C54">
        <w:t>Поле «Наименование» заполняется автоматически после заполнения поле «Код».</w:t>
      </w:r>
    </w:p>
    <w:p w:rsidR="00FD483F" w:rsidRPr="00102C54" w:rsidRDefault="00FD483F" w:rsidP="00070E48">
      <w:pPr>
        <w:pStyle w:val="a1"/>
      </w:pPr>
      <w:r w:rsidRPr="00102C54">
        <w:t xml:space="preserve">Поля «ИНН» и «КПП» </w:t>
      </w:r>
      <w:proofErr w:type="spellStart"/>
      <w:r w:rsidR="00570D92">
        <w:t>п</w:t>
      </w:r>
      <w:r w:rsidR="00570D92" w:rsidRPr="00102C54">
        <w:t>ре</w:t>
      </w:r>
      <w:r w:rsidR="00570D92">
        <w:t>д</w:t>
      </w:r>
      <w:r w:rsidR="00570D92" w:rsidRPr="00102C54">
        <w:t>заполнены</w:t>
      </w:r>
      <w:proofErr w:type="spellEnd"/>
      <w:r w:rsidRPr="00102C54">
        <w:t xml:space="preserve"> и редактируются вручную с клавиатуры.</w:t>
      </w:r>
    </w:p>
    <w:p w:rsidR="00FD483F" w:rsidRPr="00102C54" w:rsidRDefault="00FD483F" w:rsidP="00070E48">
      <w:pPr>
        <w:pStyle w:val="a1"/>
      </w:pPr>
      <w:r w:rsidRPr="00102C54">
        <w:t>Поле «ОГРН» заполняется вручную с клавиатуры.</w:t>
      </w:r>
    </w:p>
    <w:p w:rsidR="00FD483F" w:rsidRPr="00102C54" w:rsidRDefault="00FD483F" w:rsidP="00070E48">
      <w:pPr>
        <w:pStyle w:val="a1"/>
      </w:pPr>
      <w:r w:rsidRPr="00102C54">
        <w:t>Поле «ОКАТО» заполняется выбором значения из справочника «Общероссийский классификатор административно-территориального деления».</w:t>
      </w:r>
    </w:p>
    <w:p w:rsidR="00FD483F" w:rsidRPr="00102C54" w:rsidRDefault="00FD483F" w:rsidP="00070E48">
      <w:pPr>
        <w:pStyle w:val="a1"/>
      </w:pPr>
      <w:r w:rsidRPr="00102C54">
        <w:t>Поле «Номер филиала» заполняются вручную с клавиатуры.</w:t>
      </w:r>
    </w:p>
    <w:p w:rsidR="00FD483F" w:rsidRPr="00102C54" w:rsidRDefault="00FD483F" w:rsidP="00070E48">
      <w:pPr>
        <w:pStyle w:val="a1"/>
      </w:pPr>
      <w:r w:rsidRPr="00102C54">
        <w:t>Поле «ОКТМО» заполняется выбором значения из справочника «</w:t>
      </w:r>
      <w:r w:rsidR="002F7FC8">
        <w:t xml:space="preserve">ОКТМО </w:t>
      </w:r>
      <w:r w:rsidR="00F855E4">
        <w:t>(</w:t>
      </w:r>
      <w:r w:rsidRPr="00102C54">
        <w:t xml:space="preserve">Общероссийский классификатор территорий </w:t>
      </w:r>
      <w:r w:rsidR="00F855E4">
        <w:t>муниципальных образований)</w:t>
      </w:r>
      <w:r w:rsidRPr="00102C54">
        <w:t>».</w:t>
      </w:r>
    </w:p>
    <w:p w:rsidR="00FD483F" w:rsidRPr="00102C54" w:rsidRDefault="00FD483F" w:rsidP="00070E48">
      <w:pPr>
        <w:pStyle w:val="a1"/>
      </w:pPr>
      <w:r w:rsidRPr="00102C54">
        <w:t>Если взаимодействие осуществляется через главного администратора начислений (</w:t>
      </w:r>
      <w:proofErr w:type="spellStart"/>
      <w:r w:rsidRPr="00102C54">
        <w:t>агрегатора</w:t>
      </w:r>
      <w:proofErr w:type="spellEnd"/>
      <w:r w:rsidRPr="00102C54">
        <w:t xml:space="preserve"> начислений), необходимо установить «галочку» в поле «Взаимодействие </w:t>
      </w:r>
      <w:proofErr w:type="gramStart"/>
      <w:r w:rsidRPr="00102C54">
        <w:t>через</w:t>
      </w:r>
      <w:proofErr w:type="gramEnd"/>
      <w:r w:rsidR="00F855E4">
        <w:t xml:space="preserve"> </w:t>
      </w:r>
      <w:r w:rsidRPr="00102C54">
        <w:t>ГАН».</w:t>
      </w:r>
    </w:p>
    <w:p w:rsidR="00FD483F" w:rsidRPr="00102C54" w:rsidRDefault="002F7FC8" w:rsidP="00070E48">
      <w:pPr>
        <w:pStyle w:val="a1"/>
      </w:pPr>
      <w:r>
        <w:t>Е</w:t>
      </w:r>
      <w:r w:rsidR="00FD483F" w:rsidRPr="00102C54">
        <w:t xml:space="preserve">сли в поле «Взаимодействие </w:t>
      </w:r>
      <w:proofErr w:type="gramStart"/>
      <w:r w:rsidR="00FD483F" w:rsidRPr="00102C54">
        <w:t>через</w:t>
      </w:r>
      <w:proofErr w:type="gramEnd"/>
      <w:r w:rsidR="00FD483F" w:rsidRPr="00102C54">
        <w:t xml:space="preserve"> </w:t>
      </w:r>
      <w:proofErr w:type="gramStart"/>
      <w:r w:rsidR="00FD483F" w:rsidRPr="00102C54">
        <w:t>ГАН</w:t>
      </w:r>
      <w:proofErr w:type="gramEnd"/>
      <w:r w:rsidR="00FD483F" w:rsidRPr="00102C54">
        <w:t xml:space="preserve">» установлена «галочка», </w:t>
      </w:r>
      <w:r>
        <w:t>п</w:t>
      </w:r>
      <w:r w:rsidRPr="00102C54">
        <w:t xml:space="preserve">оле «Наименование» </w:t>
      </w:r>
      <w:r w:rsidR="007B2306">
        <w:t xml:space="preserve">в этом блоке </w:t>
      </w:r>
      <w:r w:rsidRPr="00102C54">
        <w:t xml:space="preserve">заполняется </w:t>
      </w:r>
      <w:r w:rsidR="00FD483F" w:rsidRPr="00102C54">
        <w:t>выбором значения из справочника «Участники</w:t>
      </w:r>
      <w:r>
        <w:t>»</w:t>
      </w:r>
      <w:r w:rsidR="00FD483F" w:rsidRPr="00102C54">
        <w:t>.</w:t>
      </w:r>
    </w:p>
    <w:p w:rsidR="00FD483F" w:rsidRPr="00102C54" w:rsidRDefault="00FD483F" w:rsidP="00070E48">
      <w:pPr>
        <w:pStyle w:val="a1"/>
      </w:pPr>
      <w:r w:rsidRPr="00102C54">
        <w:rPr>
          <w:b/>
        </w:rPr>
        <w:t>Важно!</w:t>
      </w:r>
      <w:r w:rsidRPr="00102C54">
        <w:t xml:space="preserve"> Поля</w:t>
      </w:r>
      <w:r w:rsidR="00A4619B">
        <w:t xml:space="preserve"> «Вид участника»,</w:t>
      </w:r>
      <w:r w:rsidRPr="00102C54">
        <w:t xml:space="preserve"> «Тип учреждения»</w:t>
      </w:r>
      <w:r w:rsidR="00F53E51">
        <w:t>,</w:t>
      </w:r>
      <w:r w:rsidR="00A4619B">
        <w:t xml:space="preserve"> «Уровень бюджетной системы»,</w:t>
      </w:r>
      <w:r w:rsidR="00F53E51">
        <w:t xml:space="preserve"> «ИНН», «КПП»</w:t>
      </w:r>
      <w:r w:rsidRPr="00102C54">
        <w:t>,</w:t>
      </w:r>
      <w:r w:rsidR="00A4619B">
        <w:t xml:space="preserve"> «ОКТМО» и</w:t>
      </w:r>
      <w:r w:rsidRPr="00102C54">
        <w:t xml:space="preserve"> «Код» обязательные для заполнения.</w:t>
      </w:r>
    </w:p>
    <w:p w:rsidR="00FD483F" w:rsidRPr="00102C54" w:rsidRDefault="00FD483F" w:rsidP="00070E48">
      <w:pPr>
        <w:pStyle w:val="a1"/>
      </w:pPr>
      <w:r w:rsidRPr="00102C54">
        <w:rPr>
          <w:b/>
        </w:rPr>
        <w:t>Важно!</w:t>
      </w:r>
      <w:r w:rsidRPr="00102C54">
        <w:t xml:space="preserve"> Некоторые реквизиты участника (например, </w:t>
      </w:r>
      <w:r w:rsidR="00A4619B">
        <w:t xml:space="preserve">вид участника, </w:t>
      </w:r>
      <w:r w:rsidRPr="00102C54">
        <w:t>ИНН, КПП и номер участника в ГИС ГМП) используются при формировании запросов в ГИС ГМП. Неверно указанные реквизиты могут повлиять на результат выполнения операций.</w:t>
      </w:r>
    </w:p>
    <w:p w:rsidR="00FD483F" w:rsidRPr="00102C54" w:rsidRDefault="00FD483F" w:rsidP="00070E48">
      <w:pPr>
        <w:pStyle w:val="a1"/>
      </w:pPr>
      <w:r w:rsidRPr="00102C54">
        <w:t xml:space="preserve">Нижняя часть окна содержит вкладки: </w:t>
      </w:r>
      <w:proofErr w:type="gramStart"/>
      <w:r w:rsidRPr="00102C54">
        <w:t>«Счета», «Адреса», «Контакты»</w:t>
      </w:r>
      <w:r w:rsidR="00F855E4">
        <w:t xml:space="preserve">, </w:t>
      </w:r>
      <w:r w:rsidRPr="00102C54">
        <w:t>«Пользователи»</w:t>
      </w:r>
      <w:r w:rsidR="003745E1">
        <w:t>,</w:t>
      </w:r>
      <w:r w:rsidR="00F855E4">
        <w:t xml:space="preserve"> </w:t>
      </w:r>
      <w:r w:rsidRPr="00102C54">
        <w:t>«</w:t>
      </w:r>
      <w:r w:rsidR="00F855E4">
        <w:t>Структурные подразделения</w:t>
      </w:r>
      <w:r w:rsidRPr="00102C54">
        <w:t>»</w:t>
      </w:r>
      <w:r w:rsidR="003745E1">
        <w:t xml:space="preserve"> и «</w:t>
      </w:r>
      <w:r w:rsidR="00926395">
        <w:t>Настройка сервиса гарантийной доставки</w:t>
      </w:r>
      <w:r w:rsidR="003745E1">
        <w:t>».</w:t>
      </w:r>
      <w:proofErr w:type="gramEnd"/>
    </w:p>
    <w:p w:rsidR="00926395" w:rsidRPr="00102C54" w:rsidRDefault="00FD483F" w:rsidP="007217D6">
      <w:pPr>
        <w:pStyle w:val="a1"/>
      </w:pPr>
      <w:r w:rsidRPr="00102C54">
        <w:rPr>
          <w:b/>
        </w:rPr>
        <w:lastRenderedPageBreak/>
        <w:t>Важно!</w:t>
      </w:r>
      <w:r w:rsidR="00F855E4">
        <w:rPr>
          <w:b/>
        </w:rPr>
        <w:t xml:space="preserve"> </w:t>
      </w:r>
      <w:proofErr w:type="gramStart"/>
      <w:r w:rsidRPr="00102C54">
        <w:t>Вкладка «</w:t>
      </w:r>
      <w:r w:rsidR="00926395">
        <w:t>Настройка сервиса гарантийной доставки</w:t>
      </w:r>
      <w:r w:rsidRPr="00102C54">
        <w:t>» доступна в случае, если в поле «Взаимодействие через ГАН» не установлена «галочка».</w:t>
      </w:r>
      <w:proofErr w:type="gramEnd"/>
    </w:p>
    <w:p w:rsidR="00FD483F" w:rsidRPr="00102C54" w:rsidRDefault="00FD483F" w:rsidP="00C05978">
      <w:pPr>
        <w:pStyle w:val="4"/>
      </w:pPr>
      <w:bookmarkStart w:id="6354" w:name="_Ref382573139"/>
      <w:r w:rsidRPr="00102C54">
        <w:t>Вкладка «Счета»</w:t>
      </w:r>
      <w:bookmarkEnd w:id="6354"/>
    </w:p>
    <w:p w:rsidR="00FD483F" w:rsidRPr="00102C54" w:rsidRDefault="00FD483F" w:rsidP="00070E48">
      <w:pPr>
        <w:pStyle w:val="a1"/>
        <w:rPr>
          <w:rStyle w:val="afe"/>
          <w:b/>
          <w:snapToGrid w:val="0"/>
          <w:spacing w:val="0"/>
          <w:lang w:eastAsia="ru-RU"/>
        </w:rPr>
      </w:pPr>
      <w:r w:rsidRPr="00102C54">
        <w:t>Вкладка «Счета» предназначена для учета счетов, открытых в учреждении</w:t>
      </w:r>
      <w:r w:rsidR="007B2306">
        <w:t>, от имени которого работает пользователь</w:t>
      </w:r>
      <w:r w:rsidR="00087573" w:rsidRPr="00102C54">
        <w:t xml:space="preserve"> (</w:t>
      </w:r>
      <w:r w:rsidR="00456376">
        <w:fldChar w:fldCharType="begin"/>
      </w:r>
      <w:r w:rsidR="00456376">
        <w:instrText xml:space="preserve"> REF _Ref389057936 \h  \* MERGEFORMAT </w:instrText>
      </w:r>
      <w:r w:rsidR="00456376">
        <w:fldChar w:fldCharType="separate"/>
      </w:r>
      <w:r w:rsidR="003D612E" w:rsidRPr="00102C54">
        <w:t>Рисунок </w:t>
      </w:r>
      <w:r w:rsidR="003D612E">
        <w:t>137</w:t>
      </w:r>
      <w:r w:rsidR="00456376">
        <w:fldChar w:fldCharType="end"/>
      </w:r>
      <w:r w:rsidR="00087573" w:rsidRPr="00102C54">
        <w:t>)</w:t>
      </w:r>
      <w:r w:rsidRPr="00102C54">
        <w:rPr>
          <w:rStyle w:val="afe"/>
          <w:lang w:eastAsia="ru-RU"/>
        </w:rPr>
        <w:t>.</w:t>
      </w:r>
    </w:p>
    <w:p w:rsidR="00FD483F" w:rsidRPr="00102C54" w:rsidRDefault="007217D6" w:rsidP="00070E48">
      <w:pPr>
        <w:pStyle w:val="aa"/>
      </w:pPr>
      <w:r>
        <w:rPr>
          <w:lang w:val="ru-RU" w:eastAsia="ru-RU"/>
        </w:rPr>
        <w:drawing>
          <wp:inline distT="0" distB="0" distL="0" distR="0">
            <wp:extent cx="6120130" cy="4542881"/>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cstate="print"/>
                    <a:stretch>
                      <a:fillRect/>
                    </a:stretch>
                  </pic:blipFill>
                  <pic:spPr>
                    <a:xfrm>
                      <a:off x="0" y="0"/>
                      <a:ext cx="6120130" cy="4542881"/>
                    </a:xfrm>
                    <a:prstGeom prst="rect">
                      <a:avLst/>
                    </a:prstGeom>
                  </pic:spPr>
                </pic:pic>
              </a:graphicData>
            </a:graphic>
          </wp:inline>
        </w:drawing>
      </w:r>
    </w:p>
    <w:p w:rsidR="00FD483F" w:rsidRPr="00102C54" w:rsidRDefault="00FD483F" w:rsidP="00070E48">
      <w:pPr>
        <w:pStyle w:val="ab"/>
        <w:rPr>
          <w:noProof/>
        </w:rPr>
      </w:pPr>
      <w:bookmarkStart w:id="6355" w:name="_Ref389057936"/>
      <w:bookmarkStart w:id="6356" w:name="_Toc395623257"/>
      <w:r w:rsidRPr="00102C54">
        <w:t>Рисунок </w:t>
      </w:r>
      <w:r w:rsidR="00EF133A">
        <w:fldChar w:fldCharType="begin"/>
      </w:r>
      <w:r w:rsidR="004F061F">
        <w:instrText xml:space="preserve"> SEQ Рисунок \* ARABIC </w:instrText>
      </w:r>
      <w:r w:rsidR="00EF133A">
        <w:fldChar w:fldCharType="separate"/>
      </w:r>
      <w:r w:rsidR="003D612E">
        <w:rPr>
          <w:noProof/>
        </w:rPr>
        <w:t>137</w:t>
      </w:r>
      <w:r w:rsidR="00EF133A">
        <w:rPr>
          <w:noProof/>
        </w:rPr>
        <w:fldChar w:fldCharType="end"/>
      </w:r>
      <w:bookmarkEnd w:id="6355"/>
      <w:r w:rsidRPr="00102C54">
        <w:t>. Вкладка «Счета»</w:t>
      </w:r>
      <w:bookmarkEnd w:id="6356"/>
    </w:p>
    <w:p w:rsidR="00FD483F" w:rsidRPr="00102C54" w:rsidRDefault="00FD483F" w:rsidP="00070E48">
      <w:pPr>
        <w:pStyle w:val="a1"/>
        <w:rPr>
          <w:rFonts w:eastAsia="Calibri"/>
        </w:rPr>
      </w:pPr>
      <w:r w:rsidRPr="00102C54">
        <w:t>Добавление нового счета во вкладку «Счета» осуществляется нажатием на кнопку «Добавить» (1), а удаление – нажатием на кнопку «Удалить» (2) (</w:t>
      </w:r>
      <w:r w:rsidR="00456376">
        <w:fldChar w:fldCharType="begin"/>
      </w:r>
      <w:r w:rsidR="00456376">
        <w:instrText xml:space="preserve"> REF _Ref382570138 \h  \* MERGEFORMAT </w:instrText>
      </w:r>
      <w:r w:rsidR="00456376">
        <w:fldChar w:fldCharType="separate"/>
      </w:r>
      <w:r w:rsidR="003D612E" w:rsidRPr="00102C54">
        <w:t>Рисунок </w:t>
      </w:r>
      <w:r w:rsidR="003D612E">
        <w:t>138</w:t>
      </w:r>
      <w:r w:rsidR="00456376">
        <w:fldChar w:fldCharType="end"/>
      </w:r>
      <w:r w:rsidRPr="00102C54">
        <w:t>).</w:t>
      </w:r>
    </w:p>
    <w:p w:rsidR="00FD483F" w:rsidRPr="00102C54" w:rsidRDefault="007217D6" w:rsidP="00070E48">
      <w:pPr>
        <w:pStyle w:val="aa"/>
      </w:pPr>
      <w:r>
        <w:rPr>
          <w:lang w:val="ru-RU" w:eastAsia="ru-RU"/>
        </w:rPr>
        <w:lastRenderedPageBreak/>
        <w:drawing>
          <wp:inline distT="0" distB="0" distL="0" distR="0">
            <wp:extent cx="6120130" cy="4542881"/>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cstate="print"/>
                    <a:stretch>
                      <a:fillRect/>
                    </a:stretch>
                  </pic:blipFill>
                  <pic:spPr>
                    <a:xfrm>
                      <a:off x="0" y="0"/>
                      <a:ext cx="6120130" cy="4542881"/>
                    </a:xfrm>
                    <a:prstGeom prst="rect">
                      <a:avLst/>
                    </a:prstGeom>
                  </pic:spPr>
                </pic:pic>
              </a:graphicData>
            </a:graphic>
          </wp:inline>
        </w:drawing>
      </w:r>
    </w:p>
    <w:p w:rsidR="00FD483F" w:rsidRPr="00102C54" w:rsidRDefault="00FD483F" w:rsidP="00070E48">
      <w:pPr>
        <w:pStyle w:val="ab"/>
      </w:pPr>
      <w:bookmarkStart w:id="6357" w:name="_Ref382570138"/>
      <w:bookmarkStart w:id="6358" w:name="_Toc395623258"/>
      <w:r w:rsidRPr="00102C54">
        <w:t>Рисунок </w:t>
      </w:r>
      <w:r w:rsidR="00EF133A">
        <w:fldChar w:fldCharType="begin"/>
      </w:r>
      <w:r w:rsidR="004F061F">
        <w:instrText xml:space="preserve"> SEQ Рисунок \* ARABIC </w:instrText>
      </w:r>
      <w:r w:rsidR="00EF133A">
        <w:fldChar w:fldCharType="separate"/>
      </w:r>
      <w:r w:rsidR="003D612E">
        <w:rPr>
          <w:noProof/>
        </w:rPr>
        <w:t>138</w:t>
      </w:r>
      <w:r w:rsidR="00EF133A">
        <w:rPr>
          <w:noProof/>
        </w:rPr>
        <w:fldChar w:fldCharType="end"/>
      </w:r>
      <w:bookmarkEnd w:id="6357"/>
      <w:r w:rsidRPr="00102C54">
        <w:t>. Кнопки «Добавить» и «Удалить»</w:t>
      </w:r>
      <w:bookmarkEnd w:id="6358"/>
    </w:p>
    <w:p w:rsidR="00CD5A1C" w:rsidRPr="00102C54" w:rsidRDefault="00FD483F" w:rsidP="00070E48">
      <w:pPr>
        <w:pStyle w:val="phnormal"/>
        <w:rPr>
          <w:noProof/>
        </w:rPr>
      </w:pPr>
      <w:r w:rsidRPr="00102C54">
        <w:t>Поле «Расчетный счет» заполняется выбором значения из справочника «Расчетные счета»</w:t>
      </w:r>
      <w:r w:rsidR="00CD5A1C" w:rsidRPr="00846A48">
        <w:t>.</w:t>
      </w:r>
    </w:p>
    <w:p w:rsidR="00FD483F" w:rsidRPr="00102C54" w:rsidRDefault="00FD483F" w:rsidP="00070E48">
      <w:pPr>
        <w:pStyle w:val="a1"/>
      </w:pPr>
      <w:r w:rsidRPr="00102C54">
        <w:t xml:space="preserve">Работа со справочником «Расчетный счет» описана в </w:t>
      </w:r>
      <w:proofErr w:type="spellStart"/>
      <w:r w:rsidRPr="00102C54">
        <w:t>п.п</w:t>
      </w:r>
      <w:proofErr w:type="spellEnd"/>
      <w:r w:rsidRPr="00102C54">
        <w:t>.</w:t>
      </w:r>
      <w:r w:rsidR="00F84D66">
        <w:t> </w:t>
      </w:r>
      <w:r w:rsidR="00EF133A">
        <w:fldChar w:fldCharType="begin"/>
      </w:r>
      <w:r w:rsidR="00F84D66">
        <w:instrText xml:space="preserve"> REF _Ref395626207 \r \h </w:instrText>
      </w:r>
      <w:r w:rsidR="00EF133A">
        <w:fldChar w:fldCharType="separate"/>
      </w:r>
      <w:r w:rsidR="003D612E">
        <w:t>4.4.2.1</w:t>
      </w:r>
      <w:r w:rsidR="00EF133A">
        <w:fldChar w:fldCharType="end"/>
      </w:r>
      <w:r w:rsidR="00F84D66">
        <w:t xml:space="preserve"> </w:t>
      </w:r>
      <w:r w:rsidRPr="00102C54">
        <w:t>настоящего руководства пользователя.</w:t>
      </w:r>
    </w:p>
    <w:p w:rsidR="00B34326" w:rsidRPr="00102C54" w:rsidRDefault="00B34326" w:rsidP="00070E48">
      <w:pPr>
        <w:pStyle w:val="a1"/>
      </w:pPr>
      <w:r w:rsidRPr="00102C54">
        <w:rPr>
          <w:b/>
        </w:rPr>
        <w:t>Важно!</w:t>
      </w:r>
      <w:r w:rsidRPr="007217D6">
        <w:t xml:space="preserve"> </w:t>
      </w:r>
      <w:r w:rsidRPr="00102C54">
        <w:t>При выборе счета в справочнике «Счета» необходимо обратить внимание на графу «Вид зачисления», так как от значения в этой графе зависит формирование кода бюджетной классификации. Ниже представлена таблица</w:t>
      </w:r>
      <w:r w:rsidR="007370A5">
        <w:t xml:space="preserve"> (</w:t>
      </w:r>
      <w:r w:rsidR="00EF133A">
        <w:fldChar w:fldCharType="begin"/>
      </w:r>
      <w:r w:rsidR="007370A5">
        <w:instrText xml:space="preserve"> REF _Ref397427663 \h </w:instrText>
      </w:r>
      <w:r w:rsidR="00EF133A">
        <w:fldChar w:fldCharType="separate"/>
      </w:r>
      <w:r w:rsidR="003D612E">
        <w:t>Таблица </w:t>
      </w:r>
      <w:r w:rsidR="003D612E">
        <w:rPr>
          <w:noProof/>
        </w:rPr>
        <w:t>2</w:t>
      </w:r>
      <w:r w:rsidR="00EF133A">
        <w:fldChar w:fldCharType="end"/>
      </w:r>
      <w:r w:rsidR="007370A5">
        <w:t>)</w:t>
      </w:r>
      <w:r w:rsidRPr="00102C54">
        <w:t>, в которой изменяется структура кода бюджетной классификации при различных значениях графы «Вид зачисления».</w:t>
      </w:r>
    </w:p>
    <w:p w:rsidR="00B34326" w:rsidRPr="00102C54" w:rsidRDefault="00F84D66" w:rsidP="007217D6">
      <w:pPr>
        <w:pStyle w:val="phtabletitle"/>
      </w:pPr>
      <w:bookmarkStart w:id="6359" w:name="_Ref397427663"/>
      <w:r>
        <w:t>Таблица </w:t>
      </w:r>
      <w:r w:rsidR="00EF133A">
        <w:fldChar w:fldCharType="begin"/>
      </w:r>
      <w:r w:rsidR="004F061F">
        <w:instrText xml:space="preserve"> SEQ Таблица \* ARABIC </w:instrText>
      </w:r>
      <w:r w:rsidR="00EF133A">
        <w:fldChar w:fldCharType="separate"/>
      </w:r>
      <w:r w:rsidR="003D612E">
        <w:rPr>
          <w:noProof/>
        </w:rPr>
        <w:t>2</w:t>
      </w:r>
      <w:r w:rsidR="00EF133A">
        <w:rPr>
          <w:noProof/>
        </w:rPr>
        <w:fldChar w:fldCharType="end"/>
      </w:r>
      <w:bookmarkEnd w:id="6359"/>
      <w:r w:rsidR="00B34326" w:rsidRPr="00102C54">
        <w:t>. Соответствия видов зачислений с источниками данных о лицевом счете участника при создании начислений</w:t>
      </w:r>
    </w:p>
    <w:tbl>
      <w:tblPr>
        <w:tblW w:w="48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692"/>
      </w:tblGrid>
      <w:tr w:rsidR="00B34326" w:rsidRPr="00102C54" w:rsidTr="00070E48">
        <w:trPr>
          <w:tblHeader/>
          <w:jc w:val="center"/>
        </w:trPr>
        <w:tc>
          <w:tcPr>
            <w:tcW w:w="2535" w:type="pct"/>
          </w:tcPr>
          <w:p w:rsidR="00B34326" w:rsidRPr="0021629E" w:rsidRDefault="00B34326" w:rsidP="00CD5A1C">
            <w:pPr>
              <w:pStyle w:val="phtablecolcaption"/>
              <w:spacing w:before="0" w:after="0" w:line="360" w:lineRule="auto"/>
              <w:rPr>
                <w:rFonts w:cs="Times New Roman"/>
                <w:sz w:val="24"/>
                <w:szCs w:val="24"/>
              </w:rPr>
            </w:pPr>
            <w:r w:rsidRPr="0021629E">
              <w:rPr>
                <w:rFonts w:cs="Times New Roman"/>
                <w:sz w:val="24"/>
                <w:szCs w:val="24"/>
              </w:rPr>
              <w:t>Наименование вида зачисления</w:t>
            </w:r>
          </w:p>
        </w:tc>
        <w:tc>
          <w:tcPr>
            <w:tcW w:w="2465" w:type="pct"/>
          </w:tcPr>
          <w:p w:rsidR="00B34326" w:rsidRPr="0021629E" w:rsidRDefault="00B34326" w:rsidP="00CD5A1C">
            <w:pPr>
              <w:pStyle w:val="phtablecolcaption"/>
              <w:spacing w:before="0" w:after="0" w:line="360" w:lineRule="auto"/>
              <w:rPr>
                <w:rFonts w:cs="Times New Roman"/>
                <w:sz w:val="24"/>
                <w:szCs w:val="24"/>
              </w:rPr>
            </w:pPr>
            <w:r w:rsidRPr="0021629E">
              <w:rPr>
                <w:rFonts w:cs="Times New Roman"/>
                <w:sz w:val="24"/>
                <w:szCs w:val="24"/>
              </w:rPr>
              <w:t>Принцип формирования КБК</w:t>
            </w:r>
          </w:p>
        </w:tc>
      </w:tr>
      <w:tr w:rsidR="00B34326" w:rsidRPr="00102C54" w:rsidTr="00070E48">
        <w:trPr>
          <w:jc w:val="center"/>
        </w:trPr>
        <w:tc>
          <w:tcPr>
            <w:tcW w:w="2535" w:type="pct"/>
          </w:tcPr>
          <w:p w:rsidR="00B34326" w:rsidRPr="0021629E" w:rsidRDefault="00B34326" w:rsidP="00CD5A1C">
            <w:pPr>
              <w:pStyle w:val="phtablecellleft"/>
              <w:spacing w:before="0" w:line="360" w:lineRule="auto"/>
              <w:rPr>
                <w:rFonts w:cs="Times New Roman"/>
                <w:sz w:val="24"/>
                <w:szCs w:val="24"/>
              </w:rPr>
            </w:pPr>
            <w:r w:rsidRPr="0021629E">
              <w:rPr>
                <w:rFonts w:cs="Times New Roman"/>
                <w:sz w:val="24"/>
                <w:szCs w:val="24"/>
              </w:rPr>
              <w:t>Зачисление в бюджетную систему Российской Федерации</w:t>
            </w:r>
          </w:p>
        </w:tc>
        <w:tc>
          <w:tcPr>
            <w:tcW w:w="2465" w:type="pct"/>
          </w:tcPr>
          <w:p w:rsidR="00B34326" w:rsidRPr="0021629E" w:rsidRDefault="00B34326" w:rsidP="00CD5A1C">
            <w:pPr>
              <w:pStyle w:val="a1"/>
              <w:ind w:firstLine="0"/>
              <w:jc w:val="left"/>
            </w:pPr>
            <w:r w:rsidRPr="0021629E">
              <w:t xml:space="preserve">1-3 разряды </w:t>
            </w:r>
            <w:r w:rsidRPr="0021629E">
              <w:noBreakHyphen/>
              <w:t xml:space="preserve"> Код главы дохода участника, создающего шаблон начисления;</w:t>
            </w:r>
          </w:p>
          <w:p w:rsidR="00B34326" w:rsidRPr="0021629E" w:rsidRDefault="00B34326" w:rsidP="00CD5A1C">
            <w:pPr>
              <w:pStyle w:val="a1"/>
              <w:ind w:firstLine="0"/>
              <w:jc w:val="left"/>
            </w:pPr>
            <w:r w:rsidRPr="0021629E">
              <w:t xml:space="preserve">4-17 разряды </w:t>
            </w:r>
            <w:r w:rsidRPr="0021629E">
              <w:noBreakHyphen/>
              <w:t xml:space="preserve"> Код дохода, выбранный из </w:t>
            </w:r>
            <w:r w:rsidRPr="0021629E">
              <w:lastRenderedPageBreak/>
              <w:t>справочника «Коды дохода»;</w:t>
            </w:r>
          </w:p>
          <w:p w:rsidR="00B34326" w:rsidRPr="0021629E" w:rsidRDefault="00B34326" w:rsidP="00CD5A1C">
            <w:pPr>
              <w:pStyle w:val="a1"/>
              <w:ind w:firstLine="0"/>
              <w:jc w:val="left"/>
            </w:pPr>
            <w:r w:rsidRPr="0021629E">
              <w:t xml:space="preserve">18-20 разряды </w:t>
            </w:r>
            <w:r w:rsidRPr="0021629E">
              <w:noBreakHyphen/>
              <w:t xml:space="preserve"> Код КОСГУ, в</w:t>
            </w:r>
            <w:r w:rsidR="007217D6">
              <w:t>ыбранный из справочника «КОСГУ»</w:t>
            </w:r>
          </w:p>
        </w:tc>
      </w:tr>
      <w:tr w:rsidR="00B34326" w:rsidRPr="00102C54" w:rsidTr="00070E48">
        <w:trPr>
          <w:jc w:val="center"/>
        </w:trPr>
        <w:tc>
          <w:tcPr>
            <w:tcW w:w="2535" w:type="pct"/>
          </w:tcPr>
          <w:p w:rsidR="00B34326" w:rsidRPr="0021629E" w:rsidRDefault="00B34326" w:rsidP="00CD5A1C">
            <w:pPr>
              <w:pStyle w:val="phtablecellleft"/>
              <w:spacing w:before="0" w:line="360" w:lineRule="auto"/>
              <w:rPr>
                <w:rFonts w:cs="Times New Roman"/>
                <w:sz w:val="24"/>
                <w:szCs w:val="24"/>
              </w:rPr>
            </w:pPr>
            <w:r w:rsidRPr="0021629E">
              <w:rPr>
                <w:rFonts w:cs="Times New Roman"/>
                <w:sz w:val="24"/>
                <w:szCs w:val="24"/>
              </w:rPr>
              <w:lastRenderedPageBreak/>
              <w:t>Зачисление на лицевой счет, открытый в органе Федерального казначейства государственному (муниципальному) учреждению, имеющему тип «бюджетное» или «автономное»</w:t>
            </w:r>
          </w:p>
        </w:tc>
        <w:tc>
          <w:tcPr>
            <w:tcW w:w="2465" w:type="pct"/>
          </w:tcPr>
          <w:p w:rsidR="00B34326" w:rsidRPr="0021629E" w:rsidRDefault="00B34326" w:rsidP="00CD5A1C">
            <w:pPr>
              <w:pStyle w:val="a1"/>
              <w:ind w:firstLine="0"/>
              <w:jc w:val="left"/>
            </w:pPr>
            <w:r w:rsidRPr="0021629E">
              <w:t xml:space="preserve">1-17 разряды </w:t>
            </w:r>
            <w:r w:rsidRPr="0021629E">
              <w:noBreakHyphen/>
              <w:t xml:space="preserve"> заполняются нулями;</w:t>
            </w:r>
          </w:p>
          <w:p w:rsidR="00B34326" w:rsidRPr="0021629E" w:rsidRDefault="00B34326" w:rsidP="00CD5A1C">
            <w:pPr>
              <w:pStyle w:val="a1"/>
              <w:ind w:firstLine="0"/>
              <w:jc w:val="left"/>
            </w:pPr>
            <w:r w:rsidRPr="0021629E">
              <w:t xml:space="preserve">18-20 разряды </w:t>
            </w:r>
            <w:r w:rsidRPr="0021629E">
              <w:noBreakHyphen/>
              <w:t xml:space="preserve"> Код КОСГУ, в</w:t>
            </w:r>
            <w:r w:rsidR="007217D6">
              <w:t>ыбранный из справочника «КОСГУ»</w:t>
            </w:r>
          </w:p>
        </w:tc>
      </w:tr>
      <w:tr w:rsidR="00B34326" w:rsidRPr="00102C54" w:rsidTr="00070E48">
        <w:trPr>
          <w:jc w:val="center"/>
        </w:trPr>
        <w:tc>
          <w:tcPr>
            <w:tcW w:w="2535" w:type="pct"/>
          </w:tcPr>
          <w:p w:rsidR="00B34326" w:rsidRPr="0021629E" w:rsidRDefault="00B34326" w:rsidP="00CD5A1C">
            <w:pPr>
              <w:pStyle w:val="phtablecellleft"/>
              <w:spacing w:before="0" w:line="360" w:lineRule="auto"/>
              <w:rPr>
                <w:rFonts w:cs="Times New Roman"/>
                <w:sz w:val="24"/>
                <w:szCs w:val="24"/>
              </w:rPr>
            </w:pPr>
            <w:proofErr w:type="gramStart"/>
            <w:r w:rsidRPr="0021629E">
              <w:rPr>
                <w:rFonts w:cs="Times New Roman"/>
                <w:sz w:val="24"/>
                <w:szCs w:val="24"/>
              </w:rPr>
              <w:t>Зачисление на лицевой счет, открытый государственному (муниципальному) учреждению, имеющему тип «бюджетное» или «автономное», в финансовом органе субъекта РФ (муниципального образования)</w:t>
            </w:r>
            <w:proofErr w:type="gramEnd"/>
          </w:p>
        </w:tc>
        <w:tc>
          <w:tcPr>
            <w:tcW w:w="2465" w:type="pct"/>
          </w:tcPr>
          <w:p w:rsidR="00B34326" w:rsidRPr="0021629E" w:rsidRDefault="00B34326" w:rsidP="00CD5A1C">
            <w:pPr>
              <w:pStyle w:val="a1"/>
              <w:ind w:firstLine="0"/>
              <w:jc w:val="left"/>
            </w:pPr>
            <w:r w:rsidRPr="0021629E">
              <w:t xml:space="preserve">1-17 разряды </w:t>
            </w:r>
            <w:r w:rsidRPr="0021629E">
              <w:noBreakHyphen/>
              <w:t xml:space="preserve"> заполняются нулями;</w:t>
            </w:r>
          </w:p>
          <w:p w:rsidR="00B34326" w:rsidRPr="0021629E" w:rsidRDefault="00B34326" w:rsidP="00CD5A1C">
            <w:pPr>
              <w:pStyle w:val="a1"/>
              <w:ind w:firstLine="0"/>
              <w:jc w:val="left"/>
            </w:pPr>
            <w:r w:rsidRPr="0021629E">
              <w:t xml:space="preserve">18-20 разряды </w:t>
            </w:r>
            <w:r w:rsidRPr="0021629E">
              <w:noBreakHyphen/>
              <w:t xml:space="preserve"> Код КОСГУ, в</w:t>
            </w:r>
            <w:r w:rsidR="007217D6">
              <w:t>ыбранный из справочника «КОСГУ»</w:t>
            </w:r>
          </w:p>
        </w:tc>
      </w:tr>
      <w:tr w:rsidR="00B34326" w:rsidRPr="00102C54" w:rsidTr="00070E48">
        <w:trPr>
          <w:jc w:val="center"/>
        </w:trPr>
        <w:tc>
          <w:tcPr>
            <w:tcW w:w="2535" w:type="pct"/>
          </w:tcPr>
          <w:p w:rsidR="00B34326" w:rsidRPr="0021629E" w:rsidRDefault="00B34326" w:rsidP="00CD5A1C">
            <w:pPr>
              <w:pStyle w:val="phtablecellleft"/>
              <w:spacing w:before="0" w:line="360" w:lineRule="auto"/>
              <w:rPr>
                <w:rFonts w:cs="Times New Roman"/>
                <w:sz w:val="24"/>
                <w:szCs w:val="24"/>
              </w:rPr>
            </w:pPr>
            <w:r w:rsidRPr="0021629E">
              <w:rPr>
                <w:rFonts w:cs="Times New Roman"/>
                <w:sz w:val="24"/>
                <w:szCs w:val="24"/>
              </w:rPr>
              <w:t>Зачислению на счет, открытый государственному (муниципальному) учреждению, имеющему тип «автономное», в кредитной организации для учета средств государственных (муниципальных) автономных учреждений</w:t>
            </w:r>
          </w:p>
        </w:tc>
        <w:tc>
          <w:tcPr>
            <w:tcW w:w="2465" w:type="pct"/>
          </w:tcPr>
          <w:p w:rsidR="00B34326" w:rsidRPr="0021629E" w:rsidRDefault="007217D6" w:rsidP="00CD5A1C">
            <w:pPr>
              <w:pStyle w:val="phtablecellcenter"/>
              <w:tabs>
                <w:tab w:val="num" w:pos="389"/>
              </w:tabs>
              <w:spacing w:before="0" w:line="360" w:lineRule="auto"/>
              <w:jc w:val="left"/>
              <w:rPr>
                <w:rFonts w:cs="Times New Roman"/>
                <w:sz w:val="24"/>
                <w:szCs w:val="24"/>
              </w:rPr>
            </w:pPr>
            <w:r>
              <w:rPr>
                <w:rFonts w:cs="Times New Roman"/>
                <w:sz w:val="24"/>
                <w:szCs w:val="24"/>
              </w:rPr>
              <w:t>КБК не формируется</w:t>
            </w:r>
          </w:p>
        </w:tc>
      </w:tr>
    </w:tbl>
    <w:p w:rsidR="00B34326" w:rsidRPr="00102C54" w:rsidRDefault="00B34326" w:rsidP="00070E48">
      <w:pPr>
        <w:pStyle w:val="a1"/>
      </w:pPr>
      <w:r w:rsidRPr="00102C54">
        <w:rPr>
          <w:b/>
        </w:rPr>
        <w:t>Важно!</w:t>
      </w:r>
      <w:r w:rsidRPr="007217D6">
        <w:t xml:space="preserve"> </w:t>
      </w:r>
      <w:r w:rsidRPr="00CD5A1C">
        <w:rPr>
          <w:rStyle w:val="18"/>
        </w:rPr>
        <w:t xml:space="preserve">Перечень доступных для выбора записей кодов подвидов доходов зависит от выбранного кода дохода согласно приказу Министерства финансов Российской Федерации </w:t>
      </w:r>
      <w:r w:rsidR="00410789" w:rsidRPr="00410789">
        <w:rPr>
          <w:rStyle w:val="18"/>
        </w:rPr>
        <w:t>от 01.07.2013 N 65н (ред. от 30.07.2014) "Об утверждении Указаний о порядке применения бюджетной классификации Российской Федерации"</w:t>
      </w:r>
      <w:r w:rsidRPr="00CD5A1C">
        <w:rPr>
          <w:rStyle w:val="18"/>
        </w:rPr>
        <w:t>.</w:t>
      </w:r>
    </w:p>
    <w:p w:rsidR="00FD483F" w:rsidRPr="00102C54" w:rsidRDefault="00FD483F" w:rsidP="00070E48">
      <w:pPr>
        <w:pStyle w:val="a1"/>
      </w:pPr>
      <w:r w:rsidRPr="00102C54">
        <w:t>Поле «Лицевой счет» заполняется вручную с клавиатуры.</w:t>
      </w:r>
    </w:p>
    <w:p w:rsidR="00FD483F" w:rsidRPr="00102C54" w:rsidRDefault="00FD483F" w:rsidP="00070E48">
      <w:pPr>
        <w:pStyle w:val="a1"/>
      </w:pPr>
      <w:proofErr w:type="gramStart"/>
      <w:r w:rsidRPr="008C30D3">
        <w:t>Поля «</w:t>
      </w:r>
      <w:r w:rsidR="003745E1">
        <w:t>Орган, осуществляющий кассовое обслуживание</w:t>
      </w:r>
      <w:r w:rsidRPr="008C30D3">
        <w:t>»,</w:t>
      </w:r>
      <w:r w:rsidRPr="00102C54">
        <w:t xml:space="preserve"> «Банк», «БИК», «Корреспондентский счет», «</w:t>
      </w:r>
      <w:r w:rsidRPr="00102C54">
        <w:rPr>
          <w:lang w:val="en-US"/>
        </w:rPr>
        <w:t>SWIFT</w:t>
      </w:r>
      <w:r w:rsidRPr="00102C54">
        <w:t xml:space="preserve"> (СВИФТ)» и «Вид зачисления» заполняются автоматически после заполнения поля «Расчетный счет»</w:t>
      </w:r>
      <w:r w:rsidR="0011609B">
        <w:t xml:space="preserve"> и не подлежат редактированию</w:t>
      </w:r>
      <w:r w:rsidRPr="00102C54">
        <w:t>.</w:t>
      </w:r>
      <w:proofErr w:type="gramEnd"/>
    </w:p>
    <w:p w:rsidR="00773952" w:rsidRDefault="00FD483F" w:rsidP="00070E48">
      <w:pPr>
        <w:pStyle w:val="a1"/>
      </w:pPr>
      <w:r w:rsidRPr="00102C54">
        <w:t>Поля «Дата начала действия» и «Дата окончания действия» заполняются выбором даты из календаря</w:t>
      </w:r>
      <w:r w:rsidR="00773952" w:rsidRPr="00102C54">
        <w:t>.</w:t>
      </w:r>
    </w:p>
    <w:p w:rsidR="00FD483F" w:rsidRDefault="00FD483F" w:rsidP="00070E48">
      <w:pPr>
        <w:pStyle w:val="a1"/>
      </w:pPr>
      <w:r w:rsidRPr="00102C54">
        <w:rPr>
          <w:b/>
        </w:rPr>
        <w:t>Важно!</w:t>
      </w:r>
      <w:r w:rsidRPr="00102C54">
        <w:t xml:space="preserve"> Пол</w:t>
      </w:r>
      <w:r w:rsidR="0059222E">
        <w:t>я</w:t>
      </w:r>
      <w:r w:rsidRPr="00102C54">
        <w:t xml:space="preserve"> «Расчетный счет»</w:t>
      </w:r>
      <w:r w:rsidR="0059222E">
        <w:t xml:space="preserve"> и «Дата начала действия»</w:t>
      </w:r>
      <w:r w:rsidRPr="00102C54">
        <w:t xml:space="preserve"> обязательн</w:t>
      </w:r>
      <w:r w:rsidR="0059222E">
        <w:t>ы</w:t>
      </w:r>
      <w:r w:rsidRPr="00102C54">
        <w:t xml:space="preserve"> для заполнения.</w:t>
      </w:r>
    </w:p>
    <w:p w:rsidR="00FD483F" w:rsidRPr="00102C54" w:rsidRDefault="004769CF" w:rsidP="00C05978">
      <w:pPr>
        <w:pStyle w:val="4"/>
      </w:pPr>
      <w:bookmarkStart w:id="6360" w:name="_Ref451871324"/>
      <w:bookmarkStart w:id="6361" w:name="_Ref451871583"/>
      <w:bookmarkStart w:id="6362" w:name="_Ref382649549"/>
      <w:r>
        <w:lastRenderedPageBreak/>
        <w:t>Вкладка</w:t>
      </w:r>
      <w:r w:rsidR="00FD483F" w:rsidRPr="00102C54">
        <w:t xml:space="preserve"> «Адреса»</w:t>
      </w:r>
      <w:bookmarkEnd w:id="6360"/>
      <w:bookmarkEnd w:id="6361"/>
    </w:p>
    <w:p w:rsidR="00FD483F" w:rsidRPr="00102C54" w:rsidRDefault="004769CF" w:rsidP="00070E48">
      <w:pPr>
        <w:pStyle w:val="a1"/>
      </w:pPr>
      <w:r>
        <w:t>Вкладка</w:t>
      </w:r>
      <w:r w:rsidR="00FD483F" w:rsidRPr="00102C54">
        <w:t xml:space="preserve"> «Адреса» предназначена для отображения данных </w:t>
      </w:r>
      <w:r w:rsidR="0011609B">
        <w:t>об адресах участника</w:t>
      </w:r>
      <w:r w:rsidR="00FD483F" w:rsidRPr="00102C54">
        <w:t xml:space="preserve"> (</w:t>
      </w:r>
      <w:r w:rsidR="00EF133A">
        <w:fldChar w:fldCharType="begin"/>
      </w:r>
      <w:r w:rsidR="00F84D66">
        <w:instrText xml:space="preserve"> REF _Ref395626302 \h </w:instrText>
      </w:r>
      <w:r w:rsidR="00EF133A">
        <w:fldChar w:fldCharType="separate"/>
      </w:r>
      <w:r w:rsidR="003D612E" w:rsidRPr="00102C54">
        <w:t>Рисунок </w:t>
      </w:r>
      <w:r w:rsidR="003D612E">
        <w:rPr>
          <w:noProof/>
        </w:rPr>
        <w:t>139</w:t>
      </w:r>
      <w:r w:rsidR="00EF133A">
        <w:fldChar w:fldCharType="end"/>
      </w:r>
      <w:r w:rsidR="00FD483F" w:rsidRPr="00102C54">
        <w:t>).</w:t>
      </w:r>
    </w:p>
    <w:p w:rsidR="00FD483F" w:rsidRPr="00102C54" w:rsidRDefault="007217D6" w:rsidP="00070E48">
      <w:pPr>
        <w:pStyle w:val="aa"/>
      </w:pPr>
      <w:r>
        <w:rPr>
          <w:lang w:val="ru-RU" w:eastAsia="ru-RU"/>
        </w:rPr>
        <w:drawing>
          <wp:inline distT="0" distB="0" distL="0" distR="0" wp14:anchorId="447D2CE5" wp14:editId="11301DBE">
            <wp:extent cx="6120130" cy="3342100"/>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cstate="print"/>
                    <a:stretch>
                      <a:fillRect/>
                    </a:stretch>
                  </pic:blipFill>
                  <pic:spPr>
                    <a:xfrm>
                      <a:off x="0" y="0"/>
                      <a:ext cx="6120130" cy="3342100"/>
                    </a:xfrm>
                    <a:prstGeom prst="rect">
                      <a:avLst/>
                    </a:prstGeom>
                  </pic:spPr>
                </pic:pic>
              </a:graphicData>
            </a:graphic>
          </wp:inline>
        </w:drawing>
      </w:r>
    </w:p>
    <w:p w:rsidR="00FD483F" w:rsidRPr="00102C54" w:rsidRDefault="00FD483F" w:rsidP="00070E48">
      <w:pPr>
        <w:pStyle w:val="ab"/>
      </w:pPr>
      <w:bookmarkStart w:id="6363" w:name="_Ref395626302"/>
      <w:bookmarkStart w:id="6364" w:name="_Toc395623260"/>
      <w:r w:rsidRPr="00102C54">
        <w:t>Рисунок </w:t>
      </w:r>
      <w:r w:rsidR="00EF133A">
        <w:fldChar w:fldCharType="begin"/>
      </w:r>
      <w:r w:rsidR="004F061F">
        <w:instrText xml:space="preserve"> SEQ Рисунок \* ARABIC </w:instrText>
      </w:r>
      <w:r w:rsidR="00EF133A">
        <w:fldChar w:fldCharType="separate"/>
      </w:r>
      <w:r w:rsidR="003D612E">
        <w:rPr>
          <w:noProof/>
        </w:rPr>
        <w:t>139</w:t>
      </w:r>
      <w:r w:rsidR="00EF133A">
        <w:rPr>
          <w:noProof/>
        </w:rPr>
        <w:fldChar w:fldCharType="end"/>
      </w:r>
      <w:bookmarkEnd w:id="6363"/>
      <w:r w:rsidRPr="00102C54">
        <w:t>. Вкладка «Адреса»</w:t>
      </w:r>
      <w:bookmarkEnd w:id="6364"/>
    </w:p>
    <w:p w:rsidR="00FD483F" w:rsidRDefault="00FD483F" w:rsidP="00070E48">
      <w:pPr>
        <w:pStyle w:val="a1"/>
      </w:pPr>
      <w:r w:rsidRPr="00102C54">
        <w:t>Добавление нового адреса во вкладку «Адреса» осуществляется нажатием на кнопку «Добавить» (1), а удаление – нажатием на кнопку «Удалить» (2) (</w:t>
      </w:r>
      <w:r w:rsidR="00456376">
        <w:fldChar w:fldCharType="begin"/>
      </w:r>
      <w:r w:rsidR="00456376">
        <w:instrText xml:space="preserve"> REF _Ref389035879 \h  \* MERGEFORMAT </w:instrText>
      </w:r>
      <w:r w:rsidR="00456376">
        <w:fldChar w:fldCharType="separate"/>
      </w:r>
      <w:r w:rsidR="003D612E" w:rsidRPr="00102C54">
        <w:t>Рисунок </w:t>
      </w:r>
      <w:r w:rsidR="003D612E">
        <w:t>140</w:t>
      </w:r>
      <w:r w:rsidR="00456376">
        <w:fldChar w:fldCharType="end"/>
      </w:r>
      <w:r w:rsidRPr="00102C54">
        <w:t>)</w:t>
      </w:r>
      <w:r w:rsidR="005E5D41" w:rsidRPr="00102C54">
        <w:t>.</w:t>
      </w:r>
    </w:p>
    <w:p w:rsidR="00FD483F" w:rsidRPr="00102C54" w:rsidRDefault="007217D6" w:rsidP="00070E48">
      <w:pPr>
        <w:pStyle w:val="aa"/>
      </w:pPr>
      <w:r>
        <w:rPr>
          <w:lang w:val="ru-RU" w:eastAsia="ru-RU"/>
        </w:rPr>
        <w:lastRenderedPageBreak/>
        <w:drawing>
          <wp:inline distT="0" distB="0" distL="0" distR="0" wp14:anchorId="7DF1BF9C" wp14:editId="3E50CFB7">
            <wp:extent cx="6120130" cy="437107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cstate="print"/>
                    <a:stretch>
                      <a:fillRect/>
                    </a:stretch>
                  </pic:blipFill>
                  <pic:spPr>
                    <a:xfrm>
                      <a:off x="0" y="0"/>
                      <a:ext cx="6120130" cy="4371070"/>
                    </a:xfrm>
                    <a:prstGeom prst="rect">
                      <a:avLst/>
                    </a:prstGeom>
                  </pic:spPr>
                </pic:pic>
              </a:graphicData>
            </a:graphic>
          </wp:inline>
        </w:drawing>
      </w:r>
    </w:p>
    <w:p w:rsidR="00FD483F" w:rsidRPr="00102C54" w:rsidRDefault="00FD483F" w:rsidP="00070E48">
      <w:pPr>
        <w:pStyle w:val="ab"/>
      </w:pPr>
      <w:bookmarkStart w:id="6365" w:name="_Ref389035879"/>
      <w:bookmarkStart w:id="6366" w:name="_Toc395623261"/>
      <w:r w:rsidRPr="00102C54">
        <w:t>Рисунок </w:t>
      </w:r>
      <w:r w:rsidR="00EF133A">
        <w:fldChar w:fldCharType="begin"/>
      </w:r>
      <w:r w:rsidR="004F061F">
        <w:instrText xml:space="preserve"> SEQ Рисунок \* ARABIC </w:instrText>
      </w:r>
      <w:r w:rsidR="00EF133A">
        <w:fldChar w:fldCharType="separate"/>
      </w:r>
      <w:r w:rsidR="003D612E">
        <w:rPr>
          <w:noProof/>
        </w:rPr>
        <w:t>140</w:t>
      </w:r>
      <w:r w:rsidR="00EF133A">
        <w:rPr>
          <w:noProof/>
        </w:rPr>
        <w:fldChar w:fldCharType="end"/>
      </w:r>
      <w:bookmarkEnd w:id="6365"/>
      <w:r w:rsidRPr="00102C54">
        <w:t>. Кнопки «Добавить» и «Удалить»</w:t>
      </w:r>
      <w:bookmarkEnd w:id="6366"/>
    </w:p>
    <w:p w:rsidR="00FD483F" w:rsidRPr="00102C54" w:rsidRDefault="00FD483F" w:rsidP="00070E48">
      <w:pPr>
        <w:pStyle w:val="a1"/>
      </w:pPr>
      <w:r w:rsidRPr="00102C54">
        <w:t>Поле «Тип адреса» заполняется выбором значения из раскрывающегося списка</w:t>
      </w:r>
      <w:r w:rsidR="00773952" w:rsidRPr="00102C54">
        <w:t>.</w:t>
      </w:r>
    </w:p>
    <w:p w:rsidR="0059222E" w:rsidRDefault="00FD483F" w:rsidP="00070E48">
      <w:pPr>
        <w:pStyle w:val="a1"/>
      </w:pPr>
      <w:proofErr w:type="gramStart"/>
      <w:r w:rsidRPr="00102C54">
        <w:t>Поля «Населенный пункт», «Индекс</w:t>
      </w:r>
      <w:r w:rsidR="00812E96">
        <w:t>»</w:t>
      </w:r>
      <w:r w:rsidRPr="00102C54">
        <w:t>, «Улица», «Дом», «Литера</w:t>
      </w:r>
      <w:r w:rsidR="00812E96">
        <w:t xml:space="preserve"> дома</w:t>
      </w:r>
      <w:r w:rsidRPr="00102C54">
        <w:t>», «Корпус», «Строение», «Офис» и «Литера</w:t>
      </w:r>
      <w:r w:rsidR="00812E96">
        <w:t xml:space="preserve"> офиса</w:t>
      </w:r>
      <w:r w:rsidRPr="00102C54">
        <w:t>» заполняются вручную с клавиатуры.</w:t>
      </w:r>
      <w:proofErr w:type="gramEnd"/>
    </w:p>
    <w:p w:rsidR="00FD483F" w:rsidRPr="00102C54" w:rsidRDefault="00FD483F" w:rsidP="00070E48">
      <w:pPr>
        <w:pStyle w:val="a1"/>
      </w:pPr>
      <w:r w:rsidRPr="00102C54">
        <w:t xml:space="preserve">В поле «Населенный пункт» реализован автоматический поиск записей в Классификаторе адресов Российской Федерации (далее </w:t>
      </w:r>
      <w:r w:rsidRPr="00102C54">
        <w:noBreakHyphen/>
      </w:r>
      <w:r w:rsidR="004769CF">
        <w:t xml:space="preserve"> </w:t>
      </w:r>
      <w:r w:rsidRPr="00102C54">
        <w:t>КЛАДР) по внесенным данным в это поле.</w:t>
      </w:r>
    </w:p>
    <w:p w:rsidR="00FD483F" w:rsidRPr="00102C54" w:rsidRDefault="00FD483F" w:rsidP="00070E48">
      <w:pPr>
        <w:pStyle w:val="a1"/>
      </w:pPr>
      <w:r w:rsidRPr="00102C54">
        <w:t xml:space="preserve">Если необходимо ввести адрес пользователя вручную, то в поле «Ввести адрес вручную (при отсутствии значения в </w:t>
      </w:r>
      <w:proofErr w:type="spellStart"/>
      <w:r w:rsidRPr="00102C54">
        <w:t>КЛАДРе</w:t>
      </w:r>
      <w:proofErr w:type="spellEnd"/>
      <w:r w:rsidRPr="00102C54">
        <w:t xml:space="preserve">)» следует установить «галочку». </w:t>
      </w:r>
      <w:proofErr w:type="gramStart"/>
      <w:r w:rsidRPr="00102C54">
        <w:t>В результате поле «Адрес (ручной ввод)» станет доступно для заполнения, а поля «Населенный пункт», «Индекс</w:t>
      </w:r>
      <w:r w:rsidR="00812E96">
        <w:t>»</w:t>
      </w:r>
      <w:r w:rsidRPr="00102C54">
        <w:t>, «Улица», «Дом», «Литера</w:t>
      </w:r>
      <w:r w:rsidR="00812E96">
        <w:t xml:space="preserve"> дома</w:t>
      </w:r>
      <w:r w:rsidRPr="00102C54">
        <w:t>», «Корпус», «Строение», «Офис» и «Литера</w:t>
      </w:r>
      <w:r w:rsidR="00812E96">
        <w:t xml:space="preserve"> офиса</w:t>
      </w:r>
      <w:r w:rsidRPr="00102C54">
        <w:t xml:space="preserve">» будут </w:t>
      </w:r>
      <w:r w:rsidR="00B23CBD">
        <w:t xml:space="preserve">недоступны </w:t>
      </w:r>
      <w:r w:rsidRPr="00102C54">
        <w:t>для редактирования.</w:t>
      </w:r>
      <w:proofErr w:type="gramEnd"/>
    </w:p>
    <w:p w:rsidR="00FD483F" w:rsidRPr="00102C54" w:rsidRDefault="00FD483F" w:rsidP="00070E48">
      <w:pPr>
        <w:pStyle w:val="a1"/>
      </w:pPr>
      <w:r w:rsidRPr="00102C54">
        <w:t>Поля «Адрес (ручной ввод)» и «Комментарий» заполняются вручную с клавиатуры.</w:t>
      </w:r>
    </w:p>
    <w:p w:rsidR="00FD483F" w:rsidRPr="00102C54" w:rsidRDefault="00FD483F" w:rsidP="00070E48">
      <w:pPr>
        <w:pStyle w:val="a1"/>
      </w:pPr>
      <w:r w:rsidRPr="00102C54">
        <w:rPr>
          <w:b/>
        </w:rPr>
        <w:t xml:space="preserve">Важно! </w:t>
      </w:r>
      <w:r w:rsidRPr="00102C54">
        <w:t>Поле «Тип адреса» обязательно для заполнения.</w:t>
      </w:r>
    </w:p>
    <w:p w:rsidR="00FD483F" w:rsidRPr="00102C54" w:rsidRDefault="00FD483F" w:rsidP="00C05978">
      <w:pPr>
        <w:pStyle w:val="4"/>
      </w:pPr>
      <w:bookmarkStart w:id="6367" w:name="_Ref395626757"/>
      <w:r w:rsidRPr="00102C54">
        <w:lastRenderedPageBreak/>
        <w:t>Вкладка «Контакты»</w:t>
      </w:r>
      <w:bookmarkEnd w:id="6362"/>
      <w:bookmarkEnd w:id="6367"/>
    </w:p>
    <w:p w:rsidR="00FD483F" w:rsidRDefault="00FD483F" w:rsidP="00070E48">
      <w:pPr>
        <w:pStyle w:val="a1"/>
      </w:pPr>
      <w:r w:rsidRPr="00102C54">
        <w:t>Вкладка «Контакты» предназначена для отображения контактных данных пользователя (</w:t>
      </w:r>
      <w:r w:rsidR="00456376">
        <w:fldChar w:fldCharType="begin"/>
      </w:r>
      <w:r w:rsidR="00456376">
        <w:instrText xml:space="preserve"> REF _Ref382573320 \h  \* MERGEFORMAT </w:instrText>
      </w:r>
      <w:r w:rsidR="00456376">
        <w:fldChar w:fldCharType="separate"/>
      </w:r>
      <w:r w:rsidR="003D612E" w:rsidRPr="00102C54">
        <w:t>Рисунок </w:t>
      </w:r>
      <w:r w:rsidR="003D612E">
        <w:t>141</w:t>
      </w:r>
      <w:r w:rsidR="00456376">
        <w:fldChar w:fldCharType="end"/>
      </w:r>
      <w:r w:rsidRPr="00102C54">
        <w:t>).</w:t>
      </w:r>
    </w:p>
    <w:p w:rsidR="00FD483F" w:rsidRPr="00102C54" w:rsidRDefault="00B23CBD" w:rsidP="00070E48">
      <w:pPr>
        <w:pStyle w:val="aa"/>
      </w:pPr>
      <w:r>
        <w:rPr>
          <w:lang w:val="ru-RU" w:eastAsia="ru-RU"/>
        </w:rPr>
        <w:drawing>
          <wp:inline distT="0" distB="0" distL="0" distR="0">
            <wp:extent cx="6120130" cy="3164604"/>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cstate="print"/>
                    <a:stretch>
                      <a:fillRect/>
                    </a:stretch>
                  </pic:blipFill>
                  <pic:spPr>
                    <a:xfrm>
                      <a:off x="0" y="0"/>
                      <a:ext cx="6120130" cy="3164604"/>
                    </a:xfrm>
                    <a:prstGeom prst="rect">
                      <a:avLst/>
                    </a:prstGeom>
                  </pic:spPr>
                </pic:pic>
              </a:graphicData>
            </a:graphic>
          </wp:inline>
        </w:drawing>
      </w:r>
    </w:p>
    <w:p w:rsidR="00FD483F" w:rsidRPr="00102C54" w:rsidRDefault="00FD483F" w:rsidP="00070E48">
      <w:pPr>
        <w:pStyle w:val="ab"/>
      </w:pPr>
      <w:bookmarkStart w:id="6368" w:name="_Ref382573320"/>
      <w:bookmarkStart w:id="6369" w:name="_Toc395623263"/>
      <w:r w:rsidRPr="00102C54">
        <w:t>Рисунок </w:t>
      </w:r>
      <w:r w:rsidR="00EF133A">
        <w:fldChar w:fldCharType="begin"/>
      </w:r>
      <w:r w:rsidR="004F061F">
        <w:instrText xml:space="preserve"> SEQ Рисунок \* ARABIC </w:instrText>
      </w:r>
      <w:r w:rsidR="00EF133A">
        <w:fldChar w:fldCharType="separate"/>
      </w:r>
      <w:r w:rsidR="003D612E">
        <w:rPr>
          <w:noProof/>
        </w:rPr>
        <w:t>141</w:t>
      </w:r>
      <w:r w:rsidR="00EF133A">
        <w:rPr>
          <w:noProof/>
        </w:rPr>
        <w:fldChar w:fldCharType="end"/>
      </w:r>
      <w:bookmarkEnd w:id="6368"/>
      <w:r w:rsidRPr="00102C54">
        <w:t>. Вкладка «Контакты»</w:t>
      </w:r>
      <w:bookmarkEnd w:id="6369"/>
    </w:p>
    <w:p w:rsidR="00FD483F" w:rsidRDefault="00FD483F" w:rsidP="00070E48">
      <w:pPr>
        <w:pStyle w:val="a1"/>
      </w:pPr>
      <w:r w:rsidRPr="00102C54">
        <w:t>Добавление контактных данных во вкладку «Адреса» осуществляется нажатием на кнопку «Добавить» (1), а удаление – нажатием на кнопку «Удалить» (2) (</w:t>
      </w:r>
      <w:r w:rsidR="00456376">
        <w:fldChar w:fldCharType="begin"/>
      </w:r>
      <w:r w:rsidR="00456376">
        <w:instrText xml:space="preserve"> REF _Ref389035897 \h  \* MERGEFORMAT </w:instrText>
      </w:r>
      <w:r w:rsidR="00456376">
        <w:fldChar w:fldCharType="separate"/>
      </w:r>
      <w:r w:rsidR="003D612E" w:rsidRPr="00102C54">
        <w:t>Рисунок </w:t>
      </w:r>
      <w:r w:rsidR="003D612E">
        <w:t>142</w:t>
      </w:r>
      <w:r w:rsidR="00456376">
        <w:fldChar w:fldCharType="end"/>
      </w:r>
      <w:r w:rsidRPr="00102C54">
        <w:t>)</w:t>
      </w:r>
      <w:r w:rsidR="005E5D41" w:rsidRPr="00102C54">
        <w:t>.</w:t>
      </w:r>
    </w:p>
    <w:p w:rsidR="00FD483F" w:rsidRPr="00102C54" w:rsidRDefault="00B23CBD" w:rsidP="00070E48">
      <w:pPr>
        <w:pStyle w:val="aa"/>
      </w:pPr>
      <w:r>
        <w:rPr>
          <w:lang w:val="ru-RU" w:eastAsia="ru-RU"/>
        </w:rPr>
        <w:drawing>
          <wp:inline distT="0" distB="0" distL="0" distR="0">
            <wp:extent cx="6120130" cy="3775417"/>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cstate="print"/>
                    <a:stretch>
                      <a:fillRect/>
                    </a:stretch>
                  </pic:blipFill>
                  <pic:spPr>
                    <a:xfrm>
                      <a:off x="0" y="0"/>
                      <a:ext cx="6120130" cy="3775417"/>
                    </a:xfrm>
                    <a:prstGeom prst="rect">
                      <a:avLst/>
                    </a:prstGeom>
                  </pic:spPr>
                </pic:pic>
              </a:graphicData>
            </a:graphic>
          </wp:inline>
        </w:drawing>
      </w:r>
    </w:p>
    <w:p w:rsidR="00FD483F" w:rsidRPr="00102C54" w:rsidRDefault="00FD483F" w:rsidP="00070E48">
      <w:pPr>
        <w:pStyle w:val="ab"/>
      </w:pPr>
      <w:bookmarkStart w:id="6370" w:name="_Ref389035897"/>
      <w:bookmarkStart w:id="6371" w:name="_Toc395623264"/>
      <w:r w:rsidRPr="00102C54">
        <w:t>Рисунок </w:t>
      </w:r>
      <w:r w:rsidR="00EF133A">
        <w:fldChar w:fldCharType="begin"/>
      </w:r>
      <w:r w:rsidR="004F061F">
        <w:instrText xml:space="preserve"> SEQ Рисунок \* ARABIC </w:instrText>
      </w:r>
      <w:r w:rsidR="00EF133A">
        <w:fldChar w:fldCharType="separate"/>
      </w:r>
      <w:r w:rsidR="003D612E">
        <w:rPr>
          <w:noProof/>
        </w:rPr>
        <w:t>142</w:t>
      </w:r>
      <w:r w:rsidR="00EF133A">
        <w:rPr>
          <w:noProof/>
        </w:rPr>
        <w:fldChar w:fldCharType="end"/>
      </w:r>
      <w:bookmarkEnd w:id="6370"/>
      <w:r w:rsidRPr="00102C54">
        <w:t>. Кнопки «Добавить» и «Удалить»</w:t>
      </w:r>
      <w:bookmarkEnd w:id="6371"/>
    </w:p>
    <w:p w:rsidR="00773952" w:rsidRDefault="00FD483F" w:rsidP="00070E48">
      <w:pPr>
        <w:pStyle w:val="a1"/>
      </w:pPr>
      <w:r w:rsidRPr="00102C54">
        <w:lastRenderedPageBreak/>
        <w:t>Поле «Тип контакта» заполняется выбором значения из раскрывающегося списка</w:t>
      </w:r>
      <w:r w:rsidR="00773952" w:rsidRPr="00102C54">
        <w:t>.</w:t>
      </w:r>
    </w:p>
    <w:p w:rsidR="00FD483F" w:rsidRPr="00102C54" w:rsidRDefault="00FD483F" w:rsidP="00070E48">
      <w:pPr>
        <w:pStyle w:val="a1"/>
      </w:pPr>
      <w:r w:rsidRPr="00102C54">
        <w:t>Поля «Контакт» и «Комментарий» заполняются вручную с клавиатуры.</w:t>
      </w:r>
    </w:p>
    <w:p w:rsidR="00FD483F" w:rsidRPr="00102C54" w:rsidRDefault="00FD483F" w:rsidP="00070E48">
      <w:pPr>
        <w:pStyle w:val="a1"/>
      </w:pPr>
      <w:r w:rsidRPr="00102C54">
        <w:rPr>
          <w:b/>
        </w:rPr>
        <w:t>Важно!</w:t>
      </w:r>
      <w:r w:rsidRPr="00B23CBD">
        <w:t xml:space="preserve"> </w:t>
      </w:r>
      <w:r w:rsidRPr="00102C54">
        <w:t>Поле «Контакт» обязательно для заполнения.</w:t>
      </w:r>
    </w:p>
    <w:p w:rsidR="00FD483F" w:rsidRPr="00102C54" w:rsidRDefault="00FD483F" w:rsidP="00C05978">
      <w:pPr>
        <w:pStyle w:val="4"/>
      </w:pPr>
      <w:bookmarkStart w:id="6372" w:name="_Ref382834201"/>
      <w:r w:rsidRPr="00102C54">
        <w:t>Вкладка «Пользователи»</w:t>
      </w:r>
      <w:bookmarkEnd w:id="6372"/>
    </w:p>
    <w:p w:rsidR="00FD483F" w:rsidRPr="00102C54" w:rsidRDefault="00FD483F" w:rsidP="00070E48">
      <w:pPr>
        <w:pStyle w:val="a1"/>
      </w:pPr>
      <w:r w:rsidRPr="00102C54">
        <w:t>Вкладка «Пользователи» предназначена для отображения списка пользователей участника (</w:t>
      </w:r>
      <w:r w:rsidR="00456376">
        <w:fldChar w:fldCharType="begin"/>
      </w:r>
      <w:r w:rsidR="00456376">
        <w:instrText xml:space="preserve"> REF _Ref382575088 \h  \* MERGEFORMAT </w:instrText>
      </w:r>
      <w:r w:rsidR="00456376">
        <w:fldChar w:fldCharType="separate"/>
      </w:r>
      <w:r w:rsidR="003D612E" w:rsidRPr="00102C54">
        <w:t>Рисунок </w:t>
      </w:r>
      <w:r w:rsidR="003D612E">
        <w:t>143</w:t>
      </w:r>
      <w:r w:rsidR="00456376">
        <w:fldChar w:fldCharType="end"/>
      </w:r>
      <w:r w:rsidRPr="00102C54">
        <w:t>).</w:t>
      </w:r>
      <w:r w:rsidR="0011609B">
        <w:t xml:space="preserve"> Правами редактирования перечня пользователей обладает только специалист с ролью «Технический администратор».</w:t>
      </w:r>
    </w:p>
    <w:p w:rsidR="00FD483F" w:rsidRPr="00102C54" w:rsidRDefault="00B23CBD" w:rsidP="00070E48">
      <w:pPr>
        <w:pStyle w:val="aa"/>
      </w:pPr>
      <w:r>
        <w:rPr>
          <w:lang w:val="ru-RU" w:eastAsia="ru-RU"/>
        </w:rPr>
        <w:drawing>
          <wp:inline distT="0" distB="0" distL="0" distR="0">
            <wp:extent cx="6120130" cy="3650349"/>
            <wp:effectExtent l="0" t="0" r="0" b="762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cstate="print"/>
                    <a:stretch>
                      <a:fillRect/>
                    </a:stretch>
                  </pic:blipFill>
                  <pic:spPr>
                    <a:xfrm>
                      <a:off x="0" y="0"/>
                      <a:ext cx="6120130" cy="3650349"/>
                    </a:xfrm>
                    <a:prstGeom prst="rect">
                      <a:avLst/>
                    </a:prstGeom>
                  </pic:spPr>
                </pic:pic>
              </a:graphicData>
            </a:graphic>
          </wp:inline>
        </w:drawing>
      </w:r>
    </w:p>
    <w:p w:rsidR="00FD483F" w:rsidRPr="00102C54" w:rsidRDefault="00FD483F" w:rsidP="00070E48">
      <w:pPr>
        <w:pStyle w:val="ab"/>
      </w:pPr>
      <w:bookmarkStart w:id="6373" w:name="_Ref382575088"/>
      <w:bookmarkStart w:id="6374" w:name="_Toc395623266"/>
      <w:r w:rsidRPr="00102C54">
        <w:t>Рисунок </w:t>
      </w:r>
      <w:r w:rsidR="00EF133A">
        <w:fldChar w:fldCharType="begin"/>
      </w:r>
      <w:r w:rsidR="004F061F">
        <w:instrText xml:space="preserve"> SEQ Рисунок \* ARABIC </w:instrText>
      </w:r>
      <w:r w:rsidR="00EF133A">
        <w:fldChar w:fldCharType="separate"/>
      </w:r>
      <w:r w:rsidR="003D612E">
        <w:rPr>
          <w:noProof/>
        </w:rPr>
        <w:t>143</w:t>
      </w:r>
      <w:r w:rsidR="00EF133A">
        <w:rPr>
          <w:noProof/>
        </w:rPr>
        <w:fldChar w:fldCharType="end"/>
      </w:r>
      <w:bookmarkEnd w:id="6373"/>
      <w:r w:rsidRPr="00102C54">
        <w:t>. Вкладка «Пользователи»</w:t>
      </w:r>
      <w:bookmarkEnd w:id="6374"/>
    </w:p>
    <w:p w:rsidR="00FD483F" w:rsidRPr="00102C54" w:rsidRDefault="00FD483F" w:rsidP="00C05978">
      <w:pPr>
        <w:pStyle w:val="4"/>
      </w:pPr>
      <w:bookmarkStart w:id="6375" w:name="_Ref388512021"/>
      <w:bookmarkStart w:id="6376" w:name="_Ref382649567"/>
      <w:r w:rsidRPr="00102C54">
        <w:t>Вкладка «Структурные подразделения»</w:t>
      </w:r>
      <w:bookmarkEnd w:id="6375"/>
    </w:p>
    <w:p w:rsidR="00FD483F" w:rsidRPr="00B24F52" w:rsidRDefault="00FD483F" w:rsidP="00070E48">
      <w:pPr>
        <w:pStyle w:val="a1"/>
      </w:pPr>
      <w:r w:rsidRPr="00B24F52">
        <w:t xml:space="preserve">Вкладка «Структурные подразделения» предназначена для отображения данных о структурных подразделениях </w:t>
      </w:r>
      <w:r w:rsidR="009A744F" w:rsidRPr="00B24F52">
        <w:t>участника, од</w:t>
      </w:r>
      <w:r w:rsidR="0011609B">
        <w:t>но</w:t>
      </w:r>
      <w:r w:rsidR="009A744F" w:rsidRPr="00B24F52">
        <w:t xml:space="preserve"> из которых нужно будет указать в случае заполнения документа «Бухгалтерская справка»</w:t>
      </w:r>
      <w:r w:rsidR="0011609B">
        <w:t>, предназначенного для передачи в систему ведения и учета финансовой и хозяйственной деятельности</w:t>
      </w:r>
      <w:r w:rsidRPr="008727FA">
        <w:t xml:space="preserve"> (</w:t>
      </w:r>
      <w:r w:rsidR="00456376">
        <w:fldChar w:fldCharType="begin"/>
      </w:r>
      <w:r w:rsidR="00456376">
        <w:instrText xml:space="preserve"> REF _Ref389035978 \h  \* MERGEFORMAT </w:instrText>
      </w:r>
      <w:r w:rsidR="00456376">
        <w:fldChar w:fldCharType="separate"/>
      </w:r>
      <w:r w:rsidR="003D612E" w:rsidRPr="00102C54">
        <w:t>Рисунок </w:t>
      </w:r>
      <w:r w:rsidR="003D612E">
        <w:t>144</w:t>
      </w:r>
      <w:r w:rsidR="00456376">
        <w:fldChar w:fldCharType="end"/>
      </w:r>
      <w:r w:rsidRPr="00B24F52">
        <w:t>).</w:t>
      </w:r>
    </w:p>
    <w:p w:rsidR="00FD483F" w:rsidRPr="00102C54" w:rsidRDefault="0071100A" w:rsidP="00070E48">
      <w:pPr>
        <w:pStyle w:val="aa"/>
      </w:pPr>
      <w:r>
        <w:rPr>
          <w:lang w:val="ru-RU" w:eastAsia="ru-RU"/>
        </w:rPr>
        <w:lastRenderedPageBreak/>
        <w:drawing>
          <wp:inline distT="0" distB="0" distL="0" distR="0">
            <wp:extent cx="6120130" cy="3786155"/>
            <wp:effectExtent l="0" t="0" r="0" b="508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cstate="print"/>
                    <a:stretch>
                      <a:fillRect/>
                    </a:stretch>
                  </pic:blipFill>
                  <pic:spPr>
                    <a:xfrm>
                      <a:off x="0" y="0"/>
                      <a:ext cx="6120130" cy="3786155"/>
                    </a:xfrm>
                    <a:prstGeom prst="rect">
                      <a:avLst/>
                    </a:prstGeom>
                  </pic:spPr>
                </pic:pic>
              </a:graphicData>
            </a:graphic>
          </wp:inline>
        </w:drawing>
      </w:r>
    </w:p>
    <w:p w:rsidR="00FD483F" w:rsidRPr="00102C54" w:rsidRDefault="00FD483F" w:rsidP="00070E48">
      <w:pPr>
        <w:pStyle w:val="ab"/>
      </w:pPr>
      <w:bookmarkStart w:id="6377" w:name="_Ref389035978"/>
      <w:bookmarkStart w:id="6378" w:name="_Toc395623270"/>
      <w:r w:rsidRPr="00102C54">
        <w:t>Рисунок </w:t>
      </w:r>
      <w:r w:rsidR="00EF133A">
        <w:fldChar w:fldCharType="begin"/>
      </w:r>
      <w:r w:rsidR="004F061F">
        <w:instrText xml:space="preserve"> SEQ Рисунок \* ARABIC </w:instrText>
      </w:r>
      <w:r w:rsidR="00EF133A">
        <w:fldChar w:fldCharType="separate"/>
      </w:r>
      <w:r w:rsidR="003D612E">
        <w:rPr>
          <w:noProof/>
        </w:rPr>
        <w:t>144</w:t>
      </w:r>
      <w:r w:rsidR="00EF133A">
        <w:rPr>
          <w:noProof/>
        </w:rPr>
        <w:fldChar w:fldCharType="end"/>
      </w:r>
      <w:bookmarkEnd w:id="6377"/>
      <w:r w:rsidRPr="00102C54">
        <w:t>. Вкладка «Структурные подразделения»</w:t>
      </w:r>
      <w:bookmarkEnd w:id="6378"/>
    </w:p>
    <w:p w:rsidR="00FD483F" w:rsidRPr="00102C54" w:rsidRDefault="00FD483F" w:rsidP="00070E48">
      <w:pPr>
        <w:pStyle w:val="a1"/>
      </w:pPr>
      <w:r w:rsidRPr="00102C54">
        <w:t>Добавление структурных подразделений во вкладку «Структурные подразделения» осуществляется нажатием на кнопку «Добавить» (1), а удаление – нажатием на кнопку «Удалить» (2) (</w:t>
      </w:r>
      <w:r w:rsidR="00456376">
        <w:fldChar w:fldCharType="begin"/>
      </w:r>
      <w:r w:rsidR="00456376">
        <w:instrText xml:space="preserve"> REF _Ref389035986 \h  \* MERGEFORMAT </w:instrText>
      </w:r>
      <w:r w:rsidR="00456376">
        <w:fldChar w:fldCharType="separate"/>
      </w:r>
      <w:r w:rsidR="003D612E" w:rsidRPr="00102C54">
        <w:rPr>
          <w:lang w:eastAsia="ru-RU"/>
        </w:rPr>
        <w:t>Рисунок </w:t>
      </w:r>
      <w:r w:rsidR="003D612E">
        <w:rPr>
          <w:lang w:eastAsia="ru-RU"/>
        </w:rPr>
        <w:t>145</w:t>
      </w:r>
      <w:r w:rsidR="00456376">
        <w:fldChar w:fldCharType="end"/>
      </w:r>
      <w:r w:rsidRPr="00102C54">
        <w:t>)</w:t>
      </w:r>
      <w:r w:rsidR="005E5D41" w:rsidRPr="00102C54">
        <w:t>.</w:t>
      </w:r>
    </w:p>
    <w:p w:rsidR="00FD483F" w:rsidRPr="00102C54" w:rsidRDefault="0071100A" w:rsidP="00070E48">
      <w:pPr>
        <w:pStyle w:val="aa"/>
      </w:pPr>
      <w:r>
        <w:rPr>
          <w:lang w:val="ru-RU" w:eastAsia="ru-RU"/>
        </w:rPr>
        <w:drawing>
          <wp:inline distT="0" distB="0" distL="0" distR="0">
            <wp:extent cx="6120130" cy="3786155"/>
            <wp:effectExtent l="0" t="0" r="0" b="508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cstate="print"/>
                    <a:stretch>
                      <a:fillRect/>
                    </a:stretch>
                  </pic:blipFill>
                  <pic:spPr>
                    <a:xfrm>
                      <a:off x="0" y="0"/>
                      <a:ext cx="6120130" cy="3786155"/>
                    </a:xfrm>
                    <a:prstGeom prst="rect">
                      <a:avLst/>
                    </a:prstGeom>
                  </pic:spPr>
                </pic:pic>
              </a:graphicData>
            </a:graphic>
          </wp:inline>
        </w:drawing>
      </w:r>
    </w:p>
    <w:p w:rsidR="00FD483F" w:rsidRPr="00102C54" w:rsidRDefault="00FD483F" w:rsidP="00070E48">
      <w:pPr>
        <w:pStyle w:val="ab"/>
      </w:pPr>
      <w:bookmarkStart w:id="6379" w:name="_Ref389035986"/>
      <w:bookmarkStart w:id="6380" w:name="_Toc395623271"/>
      <w:r w:rsidRPr="00102C54">
        <w:t>Рисунок </w:t>
      </w:r>
      <w:r w:rsidR="00EF133A">
        <w:fldChar w:fldCharType="begin"/>
      </w:r>
      <w:r w:rsidR="004F061F">
        <w:instrText xml:space="preserve"> SEQ Рисунок \* ARABIC </w:instrText>
      </w:r>
      <w:r w:rsidR="00EF133A">
        <w:fldChar w:fldCharType="separate"/>
      </w:r>
      <w:r w:rsidR="003D612E">
        <w:rPr>
          <w:noProof/>
        </w:rPr>
        <w:t>145</w:t>
      </w:r>
      <w:r w:rsidR="00EF133A">
        <w:rPr>
          <w:noProof/>
        </w:rPr>
        <w:fldChar w:fldCharType="end"/>
      </w:r>
      <w:bookmarkEnd w:id="6379"/>
      <w:r w:rsidRPr="00102C54">
        <w:t>. Кнопки «Добавить» и «Удалить»</w:t>
      </w:r>
      <w:bookmarkEnd w:id="6380"/>
    </w:p>
    <w:p w:rsidR="00FD483F" w:rsidRPr="00102C54" w:rsidRDefault="00FD483F" w:rsidP="00070E48">
      <w:pPr>
        <w:pStyle w:val="a1"/>
      </w:pPr>
      <w:r w:rsidRPr="00102C54">
        <w:t>Поле «Структурное подразделение» заполняется вручную с клавиатуры.</w:t>
      </w:r>
    </w:p>
    <w:p w:rsidR="00FD483F" w:rsidRPr="00102C54" w:rsidRDefault="00FD483F" w:rsidP="00C05978">
      <w:pPr>
        <w:pStyle w:val="4"/>
      </w:pPr>
      <w:bookmarkStart w:id="6381" w:name="_Ref388512013"/>
      <w:r w:rsidRPr="00102C54">
        <w:lastRenderedPageBreak/>
        <w:t>Вкладка «</w:t>
      </w:r>
      <w:r w:rsidR="005F504E">
        <w:t>Настройка сервиса гарантийной доставки</w:t>
      </w:r>
      <w:r w:rsidRPr="00102C54">
        <w:t>»</w:t>
      </w:r>
      <w:bookmarkEnd w:id="6376"/>
      <w:bookmarkEnd w:id="6381"/>
    </w:p>
    <w:p w:rsidR="00FD483F" w:rsidRPr="00102C54" w:rsidRDefault="00FD483F" w:rsidP="00070E48">
      <w:pPr>
        <w:pStyle w:val="a1"/>
      </w:pPr>
      <w:r w:rsidRPr="00102C54">
        <w:t>Вкладка «</w:t>
      </w:r>
      <w:r w:rsidR="005F504E">
        <w:t>Настройка сервиса гарантийной доставки</w:t>
      </w:r>
      <w:r w:rsidRPr="00102C54">
        <w:t>» предназначена для настройки автоматических запросов от имени</w:t>
      </w:r>
      <w:r w:rsidR="009A4DDF">
        <w:t xml:space="preserve"> </w:t>
      </w:r>
      <w:r w:rsidRPr="00102C54">
        <w:t>в ГИС ГМП и отображения их текущего состояния (</w:t>
      </w:r>
      <w:r w:rsidR="00456376">
        <w:fldChar w:fldCharType="begin"/>
      </w:r>
      <w:r w:rsidR="00456376">
        <w:instrText xml:space="preserve"> REF _Ref382578388 \h  \* MERGEFORMAT </w:instrText>
      </w:r>
      <w:r w:rsidR="00456376">
        <w:fldChar w:fldCharType="separate"/>
      </w:r>
      <w:r w:rsidR="003D612E" w:rsidRPr="00102C54">
        <w:t>Рисунок </w:t>
      </w:r>
      <w:r w:rsidR="003D612E">
        <w:t>146</w:t>
      </w:r>
      <w:r w:rsidR="00456376">
        <w:fldChar w:fldCharType="end"/>
      </w:r>
      <w:r w:rsidRPr="00102C54">
        <w:t>).</w:t>
      </w:r>
    </w:p>
    <w:p w:rsidR="00FD483F" w:rsidRPr="00102C54" w:rsidRDefault="00FD483F" w:rsidP="00070E48">
      <w:pPr>
        <w:pStyle w:val="a1"/>
      </w:pPr>
      <w:r w:rsidRPr="00102C54">
        <w:rPr>
          <w:b/>
        </w:rPr>
        <w:t>Важно!</w:t>
      </w:r>
      <w:r w:rsidR="004769CF" w:rsidRPr="0071100A">
        <w:t xml:space="preserve"> </w:t>
      </w:r>
      <w:proofErr w:type="gramStart"/>
      <w:r w:rsidRPr="00102C54">
        <w:t xml:space="preserve">Вкладка «Настройка </w:t>
      </w:r>
      <w:r w:rsidR="005F504E">
        <w:t>сервиса гарантийной доставки</w:t>
      </w:r>
      <w:r w:rsidRPr="00102C54">
        <w:t>» доступна в случае, если в поле «Взаимодействие через ГАН» не установлена «галочка».</w:t>
      </w:r>
      <w:proofErr w:type="gramEnd"/>
    </w:p>
    <w:p w:rsidR="00FD483F" w:rsidRPr="00102C54" w:rsidRDefault="0071100A" w:rsidP="00070E48">
      <w:pPr>
        <w:pStyle w:val="aa"/>
      </w:pPr>
      <w:r>
        <w:rPr>
          <w:lang w:val="ru-RU" w:eastAsia="ru-RU"/>
        </w:rPr>
        <w:drawing>
          <wp:inline distT="0" distB="0" distL="0" distR="0">
            <wp:extent cx="6120130" cy="3848689"/>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cstate="print"/>
                    <a:stretch>
                      <a:fillRect/>
                    </a:stretch>
                  </pic:blipFill>
                  <pic:spPr>
                    <a:xfrm>
                      <a:off x="0" y="0"/>
                      <a:ext cx="6120130" cy="3848689"/>
                    </a:xfrm>
                    <a:prstGeom prst="rect">
                      <a:avLst/>
                    </a:prstGeom>
                  </pic:spPr>
                </pic:pic>
              </a:graphicData>
            </a:graphic>
          </wp:inline>
        </w:drawing>
      </w:r>
    </w:p>
    <w:p w:rsidR="00FD483F" w:rsidRPr="00102C54" w:rsidRDefault="00FD483F" w:rsidP="00070E48">
      <w:pPr>
        <w:pStyle w:val="ab"/>
      </w:pPr>
      <w:bookmarkStart w:id="6382" w:name="_Ref382578388"/>
      <w:bookmarkStart w:id="6383" w:name="_Toc395623273"/>
      <w:r w:rsidRPr="00102C54">
        <w:t>Рисунок </w:t>
      </w:r>
      <w:r w:rsidR="00EF133A">
        <w:fldChar w:fldCharType="begin"/>
      </w:r>
      <w:r w:rsidR="004F061F">
        <w:instrText xml:space="preserve"> SEQ Рисунок \* ARABIC </w:instrText>
      </w:r>
      <w:r w:rsidR="00EF133A">
        <w:fldChar w:fldCharType="separate"/>
      </w:r>
      <w:r w:rsidR="003D612E">
        <w:rPr>
          <w:noProof/>
        </w:rPr>
        <w:t>146</w:t>
      </w:r>
      <w:r w:rsidR="00EF133A">
        <w:rPr>
          <w:noProof/>
        </w:rPr>
        <w:fldChar w:fldCharType="end"/>
      </w:r>
      <w:bookmarkEnd w:id="6382"/>
      <w:r w:rsidRPr="00102C54">
        <w:t xml:space="preserve">. Вкладка «Настройка </w:t>
      </w:r>
      <w:r w:rsidR="005F504E" w:rsidRPr="005F504E">
        <w:t>сервиса гарантийной дост</w:t>
      </w:r>
      <w:r w:rsidR="005F504E">
        <w:t>ав</w:t>
      </w:r>
      <w:r w:rsidR="005F504E" w:rsidRPr="005F504E">
        <w:t>ки</w:t>
      </w:r>
      <w:r w:rsidRPr="00102C54">
        <w:t>»</w:t>
      </w:r>
      <w:bookmarkEnd w:id="6383"/>
    </w:p>
    <w:p w:rsidR="00FD483F" w:rsidRPr="00B24F52" w:rsidRDefault="00FD483F" w:rsidP="00070E48">
      <w:pPr>
        <w:pStyle w:val="a1"/>
      </w:pPr>
      <w:r w:rsidRPr="00B24F52">
        <w:t xml:space="preserve">Во вкладке «Настройка </w:t>
      </w:r>
      <w:r w:rsidR="005F504E" w:rsidRPr="005F504E">
        <w:t>серви</w:t>
      </w:r>
      <w:r w:rsidR="005F504E">
        <w:t>са гарантийной достав</w:t>
      </w:r>
      <w:r w:rsidR="005F504E" w:rsidRPr="005F504E">
        <w:t>ки</w:t>
      </w:r>
      <w:r w:rsidRPr="00B24F52">
        <w:t>» реализованы следующие функциональные кнопки (</w:t>
      </w:r>
      <w:r w:rsidR="00456376">
        <w:fldChar w:fldCharType="begin"/>
      </w:r>
      <w:r w:rsidR="00456376">
        <w:instrText xml:space="preserve"> REF _Ref389036003 \h  \* MERGEFORMAT </w:instrText>
      </w:r>
      <w:r w:rsidR="00456376">
        <w:fldChar w:fldCharType="separate"/>
      </w:r>
      <w:r w:rsidR="003D612E" w:rsidRPr="00102C54">
        <w:t>Рисунок </w:t>
      </w:r>
      <w:r w:rsidR="003D612E">
        <w:t>147</w:t>
      </w:r>
      <w:r w:rsidR="00456376">
        <w:fldChar w:fldCharType="end"/>
      </w:r>
      <w:r w:rsidRPr="00B24F52">
        <w:t>):</w:t>
      </w:r>
    </w:p>
    <w:p w:rsidR="00FD483F" w:rsidRPr="00773952" w:rsidRDefault="00FD483F" w:rsidP="00E821EB">
      <w:pPr>
        <w:pStyle w:val="-"/>
      </w:pPr>
      <w:r w:rsidRPr="00773952">
        <w:t>«Обновить» (1) – обновление вкладки;</w:t>
      </w:r>
    </w:p>
    <w:p w:rsidR="00FD483F" w:rsidRPr="00773952" w:rsidRDefault="00FD483F" w:rsidP="00E821EB">
      <w:pPr>
        <w:pStyle w:val="-"/>
      </w:pPr>
      <w:r w:rsidRPr="00773952">
        <w:t>«Добавить» (2) – добавление настройки;</w:t>
      </w:r>
    </w:p>
    <w:p w:rsidR="00FD483F" w:rsidRPr="00773952" w:rsidRDefault="00FD483F" w:rsidP="00E821EB">
      <w:pPr>
        <w:pStyle w:val="-"/>
      </w:pPr>
      <w:r w:rsidRPr="00773952">
        <w:t>«Редактировать» (3) – редактирование настройки;</w:t>
      </w:r>
    </w:p>
    <w:p w:rsidR="00FD483F" w:rsidRPr="00773952" w:rsidRDefault="00FD483F" w:rsidP="00E821EB">
      <w:pPr>
        <w:pStyle w:val="-"/>
      </w:pPr>
      <w:r w:rsidRPr="00773952">
        <w:t>«Удалить» (4) – удаление настройки;</w:t>
      </w:r>
    </w:p>
    <w:p w:rsidR="00FD483F" w:rsidRPr="00773952" w:rsidRDefault="00FD483F" w:rsidP="00E821EB">
      <w:pPr>
        <w:pStyle w:val="-"/>
      </w:pPr>
      <w:r w:rsidRPr="00773952">
        <w:t>«Настройка» (5) – настройка вида отображения информации по настройкам.</w:t>
      </w:r>
    </w:p>
    <w:p w:rsidR="00FD483F" w:rsidRDefault="00FD483F" w:rsidP="00070E48">
      <w:pPr>
        <w:pStyle w:val="a1"/>
      </w:pPr>
      <w:r w:rsidRPr="00102C54">
        <w:rPr>
          <w:b/>
        </w:rPr>
        <w:t>Важно!</w:t>
      </w:r>
      <w:r w:rsidRPr="00102C54">
        <w:t xml:space="preserve"> Кнопки «</w:t>
      </w:r>
      <w:r w:rsidR="00127220">
        <w:t>Редактировать</w:t>
      </w:r>
      <w:r w:rsidRPr="00102C54">
        <w:t>» и «</w:t>
      </w:r>
      <w:r w:rsidR="00127220">
        <w:t>Удалить</w:t>
      </w:r>
      <w:r w:rsidRPr="00102C54">
        <w:t>» доступны, если во вкладке добавлены настройки.</w:t>
      </w:r>
    </w:p>
    <w:p w:rsidR="00FD483F" w:rsidRPr="00102C54" w:rsidRDefault="0071100A" w:rsidP="00070E48">
      <w:pPr>
        <w:pStyle w:val="aa"/>
      </w:pPr>
      <w:r>
        <w:rPr>
          <w:lang w:val="ru-RU" w:eastAsia="ru-RU"/>
        </w:rPr>
        <w:lastRenderedPageBreak/>
        <w:drawing>
          <wp:inline distT="0" distB="0" distL="0" distR="0">
            <wp:extent cx="6120130" cy="3848689"/>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cstate="print"/>
                    <a:stretch>
                      <a:fillRect/>
                    </a:stretch>
                  </pic:blipFill>
                  <pic:spPr>
                    <a:xfrm>
                      <a:off x="0" y="0"/>
                      <a:ext cx="6120130" cy="3848689"/>
                    </a:xfrm>
                    <a:prstGeom prst="rect">
                      <a:avLst/>
                    </a:prstGeom>
                  </pic:spPr>
                </pic:pic>
              </a:graphicData>
            </a:graphic>
          </wp:inline>
        </w:drawing>
      </w:r>
    </w:p>
    <w:p w:rsidR="00FD483F" w:rsidRDefault="00FD483F" w:rsidP="00070E48">
      <w:pPr>
        <w:pStyle w:val="ab"/>
      </w:pPr>
      <w:bookmarkStart w:id="6384" w:name="_Ref389036003"/>
      <w:bookmarkStart w:id="6385" w:name="_Toc395623274"/>
      <w:r w:rsidRPr="00102C54">
        <w:t>Рисунок </w:t>
      </w:r>
      <w:r w:rsidR="00EF133A">
        <w:fldChar w:fldCharType="begin"/>
      </w:r>
      <w:r w:rsidR="004F061F">
        <w:instrText xml:space="preserve"> SEQ Рисунок \* ARABIC </w:instrText>
      </w:r>
      <w:r w:rsidR="00EF133A">
        <w:fldChar w:fldCharType="separate"/>
      </w:r>
      <w:r w:rsidR="003D612E">
        <w:rPr>
          <w:noProof/>
        </w:rPr>
        <w:t>147</w:t>
      </w:r>
      <w:r w:rsidR="00EF133A">
        <w:rPr>
          <w:noProof/>
        </w:rPr>
        <w:fldChar w:fldCharType="end"/>
      </w:r>
      <w:bookmarkEnd w:id="6384"/>
      <w:r w:rsidRPr="00102C54">
        <w:t>. Кнопки вкладки «</w:t>
      </w:r>
      <w:r w:rsidR="0071100A" w:rsidRPr="00B24F52">
        <w:t xml:space="preserve">Настройка </w:t>
      </w:r>
      <w:r w:rsidR="0071100A" w:rsidRPr="005F504E">
        <w:t>серви</w:t>
      </w:r>
      <w:r w:rsidR="0071100A">
        <w:t>са гарантийной достав</w:t>
      </w:r>
      <w:r w:rsidR="0071100A" w:rsidRPr="005F504E">
        <w:t>ки</w:t>
      </w:r>
      <w:r w:rsidRPr="00102C54">
        <w:t>»</w:t>
      </w:r>
      <w:bookmarkEnd w:id="6385"/>
    </w:p>
    <w:p w:rsidR="00985893" w:rsidRPr="00B24F52" w:rsidRDefault="00985893" w:rsidP="00C05978">
      <w:pPr>
        <w:pStyle w:val="5"/>
      </w:pPr>
      <w:bookmarkStart w:id="6386" w:name="_Ref397083648"/>
      <w:r>
        <w:t>Добавление настройки</w:t>
      </w:r>
      <w:bookmarkEnd w:id="6386"/>
      <w:r w:rsidR="005F504E">
        <w:t xml:space="preserve"> сервиса гарантийной достав</w:t>
      </w:r>
      <w:r w:rsidR="005F504E" w:rsidRPr="005F504E">
        <w:t>ки</w:t>
      </w:r>
    </w:p>
    <w:p w:rsidR="00FD483F" w:rsidRPr="00B24F52" w:rsidRDefault="00FD483F" w:rsidP="00070E48">
      <w:pPr>
        <w:pStyle w:val="a1"/>
      </w:pPr>
      <w:r w:rsidRPr="00B24F52">
        <w:t xml:space="preserve">Для добавления </w:t>
      </w:r>
      <w:r w:rsidRPr="008727FA">
        <w:t>настройки необходимо нажать на кнопку «Добавить» (</w:t>
      </w:r>
      <w:r w:rsidR="00456376">
        <w:fldChar w:fldCharType="begin"/>
      </w:r>
      <w:r w:rsidR="00456376">
        <w:instrText xml:space="preserve"> REF _Ref382580336 \h  \* MERGEFORMAT </w:instrText>
      </w:r>
      <w:r w:rsidR="00456376">
        <w:fldChar w:fldCharType="separate"/>
      </w:r>
      <w:r w:rsidR="003D612E" w:rsidRPr="00102C54">
        <w:t>Рисунок </w:t>
      </w:r>
      <w:r w:rsidR="003D612E">
        <w:t>148</w:t>
      </w:r>
      <w:r w:rsidR="00456376">
        <w:fldChar w:fldCharType="end"/>
      </w:r>
      <w:r w:rsidRPr="00B24F52">
        <w:t>)</w:t>
      </w:r>
      <w:r w:rsidRPr="00EC2153">
        <w:t>.</w:t>
      </w:r>
    </w:p>
    <w:p w:rsidR="00FD483F" w:rsidRPr="0071100A" w:rsidRDefault="0071100A" w:rsidP="00070E48">
      <w:pPr>
        <w:pStyle w:val="aa"/>
        <w:rPr>
          <w:lang w:val="ru-RU"/>
        </w:rPr>
      </w:pPr>
      <w:r>
        <w:rPr>
          <w:lang w:val="ru-RU" w:eastAsia="ru-RU"/>
        </w:rPr>
        <w:lastRenderedPageBreak/>
        <w:drawing>
          <wp:inline distT="0" distB="0" distL="0" distR="0">
            <wp:extent cx="6152515" cy="3884930"/>
            <wp:effectExtent l="0" t="0" r="635" b="127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cstate="print"/>
                    <a:stretch>
                      <a:fillRect/>
                    </a:stretch>
                  </pic:blipFill>
                  <pic:spPr>
                    <a:xfrm>
                      <a:off x="0" y="0"/>
                      <a:ext cx="6152515" cy="3884930"/>
                    </a:xfrm>
                    <a:prstGeom prst="rect">
                      <a:avLst/>
                    </a:prstGeom>
                  </pic:spPr>
                </pic:pic>
              </a:graphicData>
            </a:graphic>
          </wp:inline>
        </w:drawing>
      </w:r>
    </w:p>
    <w:p w:rsidR="00FD483F" w:rsidRPr="00102C54" w:rsidRDefault="00FD483F" w:rsidP="00070E48">
      <w:pPr>
        <w:pStyle w:val="ab"/>
      </w:pPr>
      <w:bookmarkStart w:id="6387" w:name="_Ref382580336"/>
      <w:bookmarkStart w:id="6388" w:name="_Toc395623275"/>
      <w:r w:rsidRPr="00102C54">
        <w:t>Рисунок </w:t>
      </w:r>
      <w:r w:rsidR="00EF133A">
        <w:fldChar w:fldCharType="begin"/>
      </w:r>
      <w:r w:rsidR="004F061F">
        <w:instrText xml:space="preserve"> SEQ Рисунок \* ARABIC </w:instrText>
      </w:r>
      <w:r w:rsidR="00EF133A">
        <w:fldChar w:fldCharType="separate"/>
      </w:r>
      <w:r w:rsidR="003D612E">
        <w:rPr>
          <w:noProof/>
        </w:rPr>
        <w:t>148</w:t>
      </w:r>
      <w:r w:rsidR="00EF133A">
        <w:rPr>
          <w:noProof/>
        </w:rPr>
        <w:fldChar w:fldCharType="end"/>
      </w:r>
      <w:bookmarkEnd w:id="6387"/>
      <w:r w:rsidRPr="00102C54">
        <w:t>. Кнопка «Добавить»</w:t>
      </w:r>
      <w:bookmarkEnd w:id="6388"/>
    </w:p>
    <w:p w:rsidR="00FD483F" w:rsidRDefault="00FD483F" w:rsidP="00070E48">
      <w:pPr>
        <w:pStyle w:val="a1"/>
      </w:pPr>
      <w:r w:rsidRPr="00102C54">
        <w:t>В открывшемся окне «Опции системы: добавление» поле «Тип запроса» заполняется выбором значения из справочника «Тип</w:t>
      </w:r>
      <w:r w:rsidR="00127220">
        <w:t>ы</w:t>
      </w:r>
      <w:r w:rsidRPr="00102C54">
        <w:t xml:space="preserve"> запроса». Указывается тип запроса, по которому необходимо осуществлять автоматический запрос Системой в ГИС ГМП</w:t>
      </w:r>
      <w:r w:rsidR="00BD3CB8">
        <w:t xml:space="preserve"> (</w:t>
      </w:r>
      <w:r w:rsidR="00EF133A">
        <w:fldChar w:fldCharType="begin"/>
      </w:r>
      <w:r w:rsidR="00BD3CB8">
        <w:instrText xml:space="preserve"> REF _Ref397091716 \h </w:instrText>
      </w:r>
      <w:r w:rsidR="00EF133A">
        <w:fldChar w:fldCharType="separate"/>
      </w:r>
      <w:r w:rsidR="003D612E" w:rsidRPr="00102C54">
        <w:t>Рисунок </w:t>
      </w:r>
      <w:r w:rsidR="003D612E">
        <w:rPr>
          <w:noProof/>
        </w:rPr>
        <w:t>149</w:t>
      </w:r>
      <w:r w:rsidR="00EF133A">
        <w:fldChar w:fldCharType="end"/>
      </w:r>
      <w:r w:rsidR="00BD3CB8">
        <w:t>)</w:t>
      </w:r>
      <w:r w:rsidRPr="00102C54">
        <w:t>.</w:t>
      </w:r>
    </w:p>
    <w:p w:rsidR="00FD483F" w:rsidRPr="00102C54" w:rsidRDefault="0071100A" w:rsidP="00070E48">
      <w:pPr>
        <w:pStyle w:val="aa"/>
      </w:pPr>
      <w:r>
        <w:rPr>
          <w:lang w:val="ru-RU" w:eastAsia="ru-RU"/>
        </w:rPr>
        <w:drawing>
          <wp:inline distT="0" distB="0" distL="0" distR="0">
            <wp:extent cx="6152515" cy="3199130"/>
            <wp:effectExtent l="0" t="0" r="635" b="127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cstate="print"/>
                    <a:stretch>
                      <a:fillRect/>
                    </a:stretch>
                  </pic:blipFill>
                  <pic:spPr>
                    <a:xfrm>
                      <a:off x="0" y="0"/>
                      <a:ext cx="6152515" cy="3199130"/>
                    </a:xfrm>
                    <a:prstGeom prst="rect">
                      <a:avLst/>
                    </a:prstGeom>
                  </pic:spPr>
                </pic:pic>
              </a:graphicData>
            </a:graphic>
          </wp:inline>
        </w:drawing>
      </w:r>
    </w:p>
    <w:p w:rsidR="00FD483F" w:rsidRPr="00102C54" w:rsidRDefault="00FD483F" w:rsidP="00070E48">
      <w:pPr>
        <w:pStyle w:val="ab"/>
        <w:rPr>
          <w:lang w:eastAsia="ru-RU"/>
        </w:rPr>
      </w:pPr>
      <w:bookmarkStart w:id="6389" w:name="_Ref397091716"/>
      <w:bookmarkStart w:id="6390" w:name="_Toc395623276"/>
      <w:r w:rsidRPr="00102C54">
        <w:t>Рисунок </w:t>
      </w:r>
      <w:r w:rsidR="00EF133A">
        <w:fldChar w:fldCharType="begin"/>
      </w:r>
      <w:r w:rsidR="004F061F">
        <w:instrText xml:space="preserve"> SEQ Рисунок \* ARABIC </w:instrText>
      </w:r>
      <w:r w:rsidR="00EF133A">
        <w:fldChar w:fldCharType="separate"/>
      </w:r>
      <w:r w:rsidR="003D612E">
        <w:rPr>
          <w:noProof/>
        </w:rPr>
        <w:t>149</w:t>
      </w:r>
      <w:r w:rsidR="00EF133A">
        <w:rPr>
          <w:noProof/>
        </w:rPr>
        <w:fldChar w:fldCharType="end"/>
      </w:r>
      <w:bookmarkEnd w:id="6389"/>
      <w:r w:rsidRPr="00102C54">
        <w:t>. Окно «Опции системы: добавление»</w:t>
      </w:r>
      <w:bookmarkEnd w:id="6390"/>
    </w:p>
    <w:p w:rsidR="00773952" w:rsidRDefault="00FD483F" w:rsidP="00070E48">
      <w:pPr>
        <w:pStyle w:val="a1"/>
      </w:pPr>
      <w:r w:rsidRPr="00102C54">
        <w:t>Поле «Дата начала действия настройки» заполняется выбором даты из календаря</w:t>
      </w:r>
      <w:r w:rsidR="00773952" w:rsidRPr="00102C54">
        <w:t>.</w:t>
      </w:r>
    </w:p>
    <w:p w:rsidR="00FD483F" w:rsidRPr="00102C54" w:rsidRDefault="00FD483F" w:rsidP="00070E48">
      <w:pPr>
        <w:pStyle w:val="a1"/>
      </w:pPr>
      <w:r w:rsidRPr="00102C54">
        <w:t>Пол</w:t>
      </w:r>
      <w:r w:rsidR="009E1D2E">
        <w:t>е</w:t>
      </w:r>
      <w:r w:rsidRPr="00102C54">
        <w:t xml:space="preserve"> «Время начала действия настройки» заполня</w:t>
      </w:r>
      <w:r w:rsidR="009E1D2E">
        <w:t>е</w:t>
      </w:r>
      <w:r w:rsidRPr="00102C54">
        <w:t>тся вручную</w:t>
      </w:r>
    </w:p>
    <w:p w:rsidR="00773952" w:rsidRDefault="00FD483F" w:rsidP="00070E48">
      <w:pPr>
        <w:pStyle w:val="a1"/>
      </w:pPr>
      <w:r w:rsidRPr="00102C54">
        <w:lastRenderedPageBreak/>
        <w:t xml:space="preserve">Поле </w:t>
      </w:r>
      <w:r w:rsidR="005B4DAE" w:rsidRPr="00102C54">
        <w:t xml:space="preserve">«Приоритет» </w:t>
      </w:r>
      <w:r w:rsidR="005B4DAE">
        <w:t xml:space="preserve">и </w:t>
      </w:r>
      <w:r w:rsidRPr="00102C54">
        <w:t>«Задать период выполнения запроса» заполняется выбором значения из раскрывающегося списка</w:t>
      </w:r>
      <w:r w:rsidR="00773952" w:rsidRPr="00102C54">
        <w:t>.</w:t>
      </w:r>
    </w:p>
    <w:p w:rsidR="00FD483F" w:rsidRDefault="00FD483F" w:rsidP="00070E48">
      <w:pPr>
        <w:pStyle w:val="a1"/>
      </w:pPr>
      <w:r w:rsidRPr="00102C54">
        <w:t>Поле «Периодичность выполнения» заполняется вручную с клавиатуры, если в поле «Задать период выполнения запроса» указано значение «ежесуточно».</w:t>
      </w:r>
      <w:r w:rsidR="009E1D2E">
        <w:t xml:space="preserve"> </w:t>
      </w:r>
    </w:p>
    <w:p w:rsidR="009E1D2E" w:rsidRPr="00102C54" w:rsidRDefault="009E1D2E" w:rsidP="00070E48">
      <w:pPr>
        <w:pStyle w:val="a1"/>
      </w:pPr>
      <w:r w:rsidRPr="009E1D2E">
        <w:t>Если в поле «Задать период выполнения запроса» указано значение «С интервалом менее часа» появляется поле «Каждые», значение поля «Каждые» заполняется выбором значения из раскрывающегося списка.</w:t>
      </w:r>
    </w:p>
    <w:p w:rsidR="00FD483F" w:rsidRDefault="00FD483F" w:rsidP="00070E48">
      <w:pPr>
        <w:pStyle w:val="a1"/>
      </w:pPr>
      <w:r w:rsidRPr="00102C54">
        <w:t>Для сохранения внесенных данных необходимо нажать на кнопку «ОК» (</w:t>
      </w:r>
      <w:r w:rsidR="00456376">
        <w:fldChar w:fldCharType="begin"/>
      </w:r>
      <w:r w:rsidR="00456376">
        <w:instrText xml:space="preserve"> REF _Ref389036025 \h  \* MERGEFORMAT </w:instrText>
      </w:r>
      <w:r w:rsidR="00456376">
        <w:fldChar w:fldCharType="separate"/>
      </w:r>
      <w:r w:rsidR="003D612E" w:rsidRPr="00831799">
        <w:t>Рисунок </w:t>
      </w:r>
      <w:r w:rsidR="003D612E">
        <w:t>150</w:t>
      </w:r>
      <w:r w:rsidR="00456376">
        <w:fldChar w:fldCharType="end"/>
      </w:r>
      <w:r w:rsidRPr="00102C54">
        <w:t>).</w:t>
      </w:r>
    </w:p>
    <w:p w:rsidR="00FD483F" w:rsidRPr="00C05978" w:rsidRDefault="00C05978" w:rsidP="00070E48">
      <w:pPr>
        <w:pStyle w:val="aa"/>
        <w:rPr>
          <w:lang w:val="ru-RU"/>
        </w:rPr>
      </w:pPr>
      <w:r>
        <w:rPr>
          <w:lang w:val="ru-RU" w:eastAsia="ru-RU"/>
        </w:rPr>
        <w:drawing>
          <wp:inline distT="0" distB="0" distL="0" distR="0">
            <wp:extent cx="6152515" cy="3254375"/>
            <wp:effectExtent l="0" t="0" r="635" b="3175"/>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cstate="print"/>
                    <a:stretch>
                      <a:fillRect/>
                    </a:stretch>
                  </pic:blipFill>
                  <pic:spPr>
                    <a:xfrm>
                      <a:off x="0" y="0"/>
                      <a:ext cx="6152515" cy="3254375"/>
                    </a:xfrm>
                    <a:prstGeom prst="rect">
                      <a:avLst/>
                    </a:prstGeom>
                  </pic:spPr>
                </pic:pic>
              </a:graphicData>
            </a:graphic>
          </wp:inline>
        </w:drawing>
      </w:r>
    </w:p>
    <w:p w:rsidR="00FD483F" w:rsidRDefault="00FD483F" w:rsidP="00070E48">
      <w:pPr>
        <w:pStyle w:val="ab"/>
      </w:pPr>
      <w:bookmarkStart w:id="6391" w:name="_Ref389036025"/>
      <w:bookmarkStart w:id="6392" w:name="_Toc395623277"/>
      <w:r w:rsidRPr="00831799">
        <w:t>Рисунок </w:t>
      </w:r>
      <w:r w:rsidR="00EF133A">
        <w:fldChar w:fldCharType="begin"/>
      </w:r>
      <w:r w:rsidR="004F061F">
        <w:instrText xml:space="preserve"> SEQ Рисунок \* ARABIC </w:instrText>
      </w:r>
      <w:r w:rsidR="00EF133A">
        <w:fldChar w:fldCharType="separate"/>
      </w:r>
      <w:r w:rsidR="003D612E">
        <w:rPr>
          <w:noProof/>
        </w:rPr>
        <w:t>150</w:t>
      </w:r>
      <w:r w:rsidR="00EF133A">
        <w:rPr>
          <w:noProof/>
        </w:rPr>
        <w:fldChar w:fldCharType="end"/>
      </w:r>
      <w:bookmarkEnd w:id="6391"/>
      <w:r w:rsidRPr="00831799">
        <w:t>. Кнопка «ОК»</w:t>
      </w:r>
      <w:bookmarkEnd w:id="6392"/>
    </w:p>
    <w:p w:rsidR="00985893" w:rsidRPr="00B24F52" w:rsidRDefault="00985893" w:rsidP="00C05978">
      <w:pPr>
        <w:pStyle w:val="5"/>
      </w:pPr>
      <w:r>
        <w:t>Редактирование настройки</w:t>
      </w:r>
      <w:r w:rsidR="005B4DAE">
        <w:t xml:space="preserve"> сервиса гарантийной доставки</w:t>
      </w:r>
    </w:p>
    <w:p w:rsidR="00985893" w:rsidRPr="00FC1111" w:rsidRDefault="00985893" w:rsidP="0059222E">
      <w:pPr>
        <w:pStyle w:val="a1"/>
      </w:pPr>
      <w:r w:rsidRPr="00FC1111">
        <w:t>Заполнение полей осуществляется аналогично</w:t>
      </w:r>
      <w:r w:rsidR="00C05978">
        <w:t xml:space="preserve"> описанию в </w:t>
      </w:r>
      <w:proofErr w:type="spellStart"/>
      <w:r w:rsidRPr="00FC1111">
        <w:t>п.п</w:t>
      </w:r>
      <w:proofErr w:type="spellEnd"/>
      <w:r w:rsidRPr="00FC1111">
        <w:t>. </w:t>
      </w:r>
      <w:r w:rsidR="00EF133A">
        <w:fldChar w:fldCharType="begin"/>
      </w:r>
      <w:r>
        <w:instrText xml:space="preserve"> REF _Ref397083648 \r \h </w:instrText>
      </w:r>
      <w:r w:rsidR="00EF133A">
        <w:fldChar w:fldCharType="separate"/>
      </w:r>
      <w:r w:rsidR="003D612E">
        <w:t>4.5.1.6.1</w:t>
      </w:r>
      <w:r w:rsidR="00EF133A">
        <w:fldChar w:fldCharType="end"/>
      </w:r>
      <w:r w:rsidRPr="00FC1111">
        <w:t xml:space="preserve"> настоящего руководства пользователя.</w:t>
      </w:r>
    </w:p>
    <w:p w:rsidR="00FD483F" w:rsidRPr="00102C54" w:rsidRDefault="00FD483F" w:rsidP="0059222E">
      <w:pPr>
        <w:pStyle w:val="3"/>
      </w:pPr>
      <w:bookmarkStart w:id="6393" w:name="_Toc397083949"/>
      <w:bookmarkStart w:id="6394" w:name="_Toc397085771"/>
      <w:bookmarkStart w:id="6395" w:name="_Toc397427348"/>
      <w:bookmarkStart w:id="6396" w:name="_Toc397609213"/>
      <w:bookmarkStart w:id="6397" w:name="_Toc397609660"/>
      <w:bookmarkStart w:id="6398" w:name="_Toc397610557"/>
      <w:bookmarkStart w:id="6399" w:name="_Toc397083950"/>
      <w:bookmarkStart w:id="6400" w:name="_Toc397085772"/>
      <w:bookmarkStart w:id="6401" w:name="_Toc397427349"/>
      <w:bookmarkStart w:id="6402" w:name="_Toc397609214"/>
      <w:bookmarkStart w:id="6403" w:name="_Toc397609661"/>
      <w:bookmarkStart w:id="6404" w:name="_Toc397610558"/>
      <w:bookmarkStart w:id="6405" w:name="_Toc397083951"/>
      <w:bookmarkStart w:id="6406" w:name="_Toc397085773"/>
      <w:bookmarkStart w:id="6407" w:name="_Toc397427350"/>
      <w:bookmarkStart w:id="6408" w:name="_Toc397609215"/>
      <w:bookmarkStart w:id="6409" w:name="_Toc397609662"/>
      <w:bookmarkStart w:id="6410" w:name="_Toc397610559"/>
      <w:bookmarkStart w:id="6411" w:name="_Toc397083952"/>
      <w:bookmarkStart w:id="6412" w:name="_Toc397085774"/>
      <w:bookmarkStart w:id="6413" w:name="_Toc397427351"/>
      <w:bookmarkStart w:id="6414" w:name="_Toc397609216"/>
      <w:bookmarkStart w:id="6415" w:name="_Toc397609663"/>
      <w:bookmarkStart w:id="6416" w:name="_Toc397610560"/>
      <w:bookmarkStart w:id="6417" w:name="_Toc397083953"/>
      <w:bookmarkStart w:id="6418" w:name="_Toc397085775"/>
      <w:bookmarkStart w:id="6419" w:name="_Toc397427352"/>
      <w:bookmarkStart w:id="6420" w:name="_Toc397609217"/>
      <w:bookmarkStart w:id="6421" w:name="_Toc397609664"/>
      <w:bookmarkStart w:id="6422" w:name="_Toc397610561"/>
      <w:bookmarkStart w:id="6423" w:name="_Toc397083954"/>
      <w:bookmarkStart w:id="6424" w:name="_Toc397085776"/>
      <w:bookmarkStart w:id="6425" w:name="_Toc397427353"/>
      <w:bookmarkStart w:id="6426" w:name="_Toc397609218"/>
      <w:bookmarkStart w:id="6427" w:name="_Toc397609665"/>
      <w:bookmarkStart w:id="6428" w:name="_Toc397610562"/>
      <w:bookmarkStart w:id="6429" w:name="_Toc397083955"/>
      <w:bookmarkStart w:id="6430" w:name="_Toc397085777"/>
      <w:bookmarkStart w:id="6431" w:name="_Toc397427354"/>
      <w:bookmarkStart w:id="6432" w:name="_Toc397609219"/>
      <w:bookmarkStart w:id="6433" w:name="_Toc397609666"/>
      <w:bookmarkStart w:id="6434" w:name="_Toc397610563"/>
      <w:bookmarkStart w:id="6435" w:name="_Toc397083956"/>
      <w:bookmarkStart w:id="6436" w:name="_Toc397085778"/>
      <w:bookmarkStart w:id="6437" w:name="_Toc397427355"/>
      <w:bookmarkStart w:id="6438" w:name="_Toc397609220"/>
      <w:bookmarkStart w:id="6439" w:name="_Toc397609667"/>
      <w:bookmarkStart w:id="6440" w:name="_Toc397610564"/>
      <w:bookmarkStart w:id="6441" w:name="_Toc397083957"/>
      <w:bookmarkStart w:id="6442" w:name="_Toc397085779"/>
      <w:bookmarkStart w:id="6443" w:name="_Toc397427356"/>
      <w:bookmarkStart w:id="6444" w:name="_Toc397609221"/>
      <w:bookmarkStart w:id="6445" w:name="_Toc397609668"/>
      <w:bookmarkStart w:id="6446" w:name="_Toc397610565"/>
      <w:bookmarkStart w:id="6447" w:name="_Toc397083958"/>
      <w:bookmarkStart w:id="6448" w:name="_Toc397085780"/>
      <w:bookmarkStart w:id="6449" w:name="_Toc397427357"/>
      <w:bookmarkStart w:id="6450" w:name="_Toc397609222"/>
      <w:bookmarkStart w:id="6451" w:name="_Toc397609669"/>
      <w:bookmarkStart w:id="6452" w:name="_Toc397610566"/>
      <w:bookmarkStart w:id="6453" w:name="_Toc397083959"/>
      <w:bookmarkStart w:id="6454" w:name="_Toc397085781"/>
      <w:bookmarkStart w:id="6455" w:name="_Toc397427358"/>
      <w:bookmarkStart w:id="6456" w:name="_Toc397609223"/>
      <w:bookmarkStart w:id="6457" w:name="_Toc397609670"/>
      <w:bookmarkStart w:id="6458" w:name="_Toc397610567"/>
      <w:bookmarkStart w:id="6459" w:name="_Toc397083960"/>
      <w:bookmarkStart w:id="6460" w:name="_Toc397085782"/>
      <w:bookmarkStart w:id="6461" w:name="_Toc397427359"/>
      <w:bookmarkStart w:id="6462" w:name="_Toc397609224"/>
      <w:bookmarkStart w:id="6463" w:name="_Toc397609671"/>
      <w:bookmarkStart w:id="6464" w:name="_Toc397610568"/>
      <w:bookmarkStart w:id="6465" w:name="_Toc397083961"/>
      <w:bookmarkStart w:id="6466" w:name="_Toc397085783"/>
      <w:bookmarkStart w:id="6467" w:name="_Toc397427360"/>
      <w:bookmarkStart w:id="6468" w:name="_Toc397609225"/>
      <w:bookmarkStart w:id="6469" w:name="_Toc397609672"/>
      <w:bookmarkStart w:id="6470" w:name="_Toc397610569"/>
      <w:bookmarkStart w:id="6471" w:name="_Toc397083962"/>
      <w:bookmarkStart w:id="6472" w:name="_Toc397085784"/>
      <w:bookmarkStart w:id="6473" w:name="_Toc397427361"/>
      <w:bookmarkStart w:id="6474" w:name="_Toc397609226"/>
      <w:bookmarkStart w:id="6475" w:name="_Toc397609673"/>
      <w:bookmarkStart w:id="6476" w:name="_Toc397610570"/>
      <w:bookmarkStart w:id="6477" w:name="_Toc397083963"/>
      <w:bookmarkStart w:id="6478" w:name="_Toc397085785"/>
      <w:bookmarkStart w:id="6479" w:name="_Toc397427362"/>
      <w:bookmarkStart w:id="6480" w:name="_Toc397609227"/>
      <w:bookmarkStart w:id="6481" w:name="_Toc397609674"/>
      <w:bookmarkStart w:id="6482" w:name="_Toc397610571"/>
      <w:bookmarkStart w:id="6483" w:name="_Toc397083964"/>
      <w:bookmarkStart w:id="6484" w:name="_Toc397085786"/>
      <w:bookmarkStart w:id="6485" w:name="_Toc397427363"/>
      <w:bookmarkStart w:id="6486" w:name="_Toc397609228"/>
      <w:bookmarkStart w:id="6487" w:name="_Toc397609675"/>
      <w:bookmarkStart w:id="6488" w:name="_Toc397610572"/>
      <w:bookmarkStart w:id="6489" w:name="_Toc397083965"/>
      <w:bookmarkStart w:id="6490" w:name="_Toc397085787"/>
      <w:bookmarkStart w:id="6491" w:name="_Toc397427364"/>
      <w:bookmarkStart w:id="6492" w:name="_Toc397609229"/>
      <w:bookmarkStart w:id="6493" w:name="_Toc397609676"/>
      <w:bookmarkStart w:id="6494" w:name="_Toc397610573"/>
      <w:bookmarkStart w:id="6495" w:name="_Toc397083966"/>
      <w:bookmarkStart w:id="6496" w:name="_Toc397085788"/>
      <w:bookmarkStart w:id="6497" w:name="_Toc397427365"/>
      <w:bookmarkStart w:id="6498" w:name="_Toc397609230"/>
      <w:bookmarkStart w:id="6499" w:name="_Toc397609677"/>
      <w:bookmarkStart w:id="6500" w:name="_Toc397610574"/>
      <w:bookmarkStart w:id="6501" w:name="_Toc454197582"/>
      <w:bookmarkStart w:id="6502" w:name="_Toc454205546"/>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proofErr w:type="gramStart"/>
      <w:r w:rsidRPr="00102C54">
        <w:lastRenderedPageBreak/>
        <w:t xml:space="preserve">Вид участника </w:t>
      </w:r>
      <w:r w:rsidR="005B4DAE" w:rsidRPr="005B4DAE">
        <w:t>«АЗ (орган записи актов гражданского состояния)», «АЗ (многофункциональный центр</w:t>
      </w:r>
      <w:r w:rsidR="00D84B81">
        <w:t>)</w:t>
      </w:r>
      <w:r w:rsidR="005B4DAE" w:rsidRPr="005B4DAE">
        <w:t>», «АЗ (оператор единого портала)», «АЗ (оператор регионального портала)», «АЗ (орган (лицо), уполномоченное рассматривать дела и выносить постановления» или «АЗ (иной уполномоченный орган)»</w:t>
      </w:r>
      <w:bookmarkEnd w:id="6501"/>
      <w:bookmarkEnd w:id="6502"/>
      <w:proofErr w:type="gramEnd"/>
    </w:p>
    <w:p w:rsidR="005B4DAE" w:rsidRDefault="005B4DAE" w:rsidP="0059222E">
      <w:pPr>
        <w:pStyle w:val="a1"/>
      </w:pPr>
      <w:proofErr w:type="gramStart"/>
      <w:r w:rsidRPr="00102C54">
        <w:t xml:space="preserve">При выборе вида участника </w:t>
      </w:r>
      <w:r w:rsidRPr="00FA0F2F">
        <w:t>«АЗ (орган записи актов гражданского состояния)», «АЗ (многофункциональный центр</w:t>
      </w:r>
      <w:r w:rsidR="00D84B81">
        <w:t>)</w:t>
      </w:r>
      <w:r w:rsidRPr="00FA0F2F">
        <w:t>», «АЗ (оператор единого портала</w:t>
      </w:r>
      <w:r>
        <w:t>)</w:t>
      </w:r>
      <w:r w:rsidRPr="00FA0F2F">
        <w:t>», «АЗ (оператор регионального портала)», «АЗ (орган (лицо), уполномоченное рассматривать дела и выносить постановления» и</w:t>
      </w:r>
      <w:r>
        <w:t>ли</w:t>
      </w:r>
      <w:r w:rsidRPr="00FA0F2F">
        <w:t xml:space="preserve"> «АЗ (иной уполномоченный орган)»</w:t>
      </w:r>
      <w:r>
        <w:t xml:space="preserve"> </w:t>
      </w:r>
      <w:r w:rsidRPr="00102C54">
        <w:t>заполнение карточки участника осуществляется согласно описанию ниже</w:t>
      </w:r>
      <w:r w:rsidR="00C05978">
        <w:t xml:space="preserve"> (</w:t>
      </w:r>
      <w:r w:rsidR="00EF133A">
        <w:fldChar w:fldCharType="begin"/>
      </w:r>
      <w:r w:rsidR="00C05978">
        <w:instrText xml:space="preserve"> REF _Ref451870860 \h </w:instrText>
      </w:r>
      <w:r w:rsidR="00EF133A">
        <w:fldChar w:fldCharType="separate"/>
      </w:r>
      <w:r w:rsidR="003D612E">
        <w:t xml:space="preserve">Рисунок </w:t>
      </w:r>
      <w:r w:rsidR="003D612E">
        <w:rPr>
          <w:noProof/>
        </w:rPr>
        <w:t>151</w:t>
      </w:r>
      <w:r w:rsidR="00EF133A">
        <w:fldChar w:fldCharType="end"/>
      </w:r>
      <w:r w:rsidR="00C05978">
        <w:t>)</w:t>
      </w:r>
      <w:r w:rsidRPr="00102C54">
        <w:t>.</w:t>
      </w:r>
      <w:proofErr w:type="gramEnd"/>
    </w:p>
    <w:p w:rsidR="00C05978" w:rsidRDefault="00C05978" w:rsidP="00C05978">
      <w:pPr>
        <w:pStyle w:val="aa"/>
      </w:pPr>
      <w:r>
        <w:rPr>
          <w:lang w:val="ru-RU" w:eastAsia="ru-RU"/>
        </w:rPr>
        <w:drawing>
          <wp:inline distT="0" distB="0" distL="0" distR="0">
            <wp:extent cx="6120130" cy="3474748"/>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cstate="print"/>
                    <a:stretch>
                      <a:fillRect/>
                    </a:stretch>
                  </pic:blipFill>
                  <pic:spPr>
                    <a:xfrm>
                      <a:off x="0" y="0"/>
                      <a:ext cx="6120130" cy="3474748"/>
                    </a:xfrm>
                    <a:prstGeom prst="rect">
                      <a:avLst/>
                    </a:prstGeom>
                  </pic:spPr>
                </pic:pic>
              </a:graphicData>
            </a:graphic>
          </wp:inline>
        </w:drawing>
      </w:r>
    </w:p>
    <w:p w:rsidR="00C05978" w:rsidRPr="00102C54" w:rsidRDefault="00C05978" w:rsidP="00C05978">
      <w:pPr>
        <w:pStyle w:val="ab"/>
      </w:pPr>
      <w:bookmarkStart w:id="6503" w:name="_Ref451870860"/>
      <w:r>
        <w:t xml:space="preserve">Рисунок </w:t>
      </w:r>
      <w:r w:rsidR="00EF133A">
        <w:fldChar w:fldCharType="begin"/>
      </w:r>
      <w:r w:rsidR="004F061F">
        <w:instrText xml:space="preserve"> SEQ Рисунок \* ARABIC </w:instrText>
      </w:r>
      <w:r w:rsidR="00EF133A">
        <w:fldChar w:fldCharType="separate"/>
      </w:r>
      <w:r w:rsidR="003D612E">
        <w:rPr>
          <w:noProof/>
        </w:rPr>
        <w:t>151</w:t>
      </w:r>
      <w:r w:rsidR="00EF133A">
        <w:rPr>
          <w:noProof/>
        </w:rPr>
        <w:fldChar w:fldCharType="end"/>
      </w:r>
      <w:bookmarkEnd w:id="6503"/>
      <w:r>
        <w:t>.</w:t>
      </w:r>
      <w:r w:rsidRPr="00C05978">
        <w:t xml:space="preserve"> </w:t>
      </w:r>
      <w:r>
        <w:t>Поле «В</w:t>
      </w:r>
      <w:r w:rsidRPr="00102C54">
        <w:t>ид участника</w:t>
      </w:r>
      <w:r>
        <w:t>», тип</w:t>
      </w:r>
      <w:r w:rsidRPr="00102C54">
        <w:t xml:space="preserve"> «</w:t>
      </w:r>
      <w:r w:rsidRPr="00FA0F2F">
        <w:t>АЗ (орган записи актов гражданского состояния)</w:t>
      </w:r>
      <w:r w:rsidRPr="00102C54">
        <w:t>»</w:t>
      </w:r>
    </w:p>
    <w:p w:rsidR="005B4DAE" w:rsidRPr="00102C54" w:rsidRDefault="005B4DAE" w:rsidP="0059222E">
      <w:pPr>
        <w:pStyle w:val="phnormal"/>
        <w:ind w:right="-1"/>
        <w:rPr>
          <w:noProof/>
        </w:rPr>
      </w:pPr>
      <w:r w:rsidRPr="00102C54">
        <w:t>Поле «Вид учреждения» заполняется выбором значения из раскрывающегося списка</w:t>
      </w:r>
      <w:r w:rsidRPr="00846A48">
        <w:t>.</w:t>
      </w:r>
    </w:p>
    <w:p w:rsidR="005B4DAE" w:rsidRDefault="005B4DAE" w:rsidP="0059222E">
      <w:pPr>
        <w:pStyle w:val="a1"/>
      </w:pPr>
      <w:r w:rsidRPr="00102C54">
        <w:t xml:space="preserve">Поле «Номер участника в ГИС ГМП» </w:t>
      </w:r>
      <w:r>
        <w:t xml:space="preserve">заполняется автоматически и </w:t>
      </w:r>
      <w:r w:rsidRPr="00102C54">
        <w:t>редактируется вручную с клавиатуры.</w:t>
      </w:r>
    </w:p>
    <w:p w:rsidR="00AB7B16" w:rsidRDefault="00AB7B16" w:rsidP="00AB7B16">
      <w:pPr>
        <w:pStyle w:val="a1"/>
      </w:pPr>
      <w:r w:rsidRPr="00102C54">
        <w:t>Поле «Тип учреждения» заполняется выбором значения из раскрывающегося списка</w:t>
      </w:r>
      <w:r>
        <w:t>.</w:t>
      </w:r>
    </w:p>
    <w:p w:rsidR="005B4DAE" w:rsidRDefault="005B4DAE" w:rsidP="0059222E">
      <w:pPr>
        <w:pStyle w:val="a1"/>
      </w:pPr>
      <w:r>
        <w:t>Поле «Уровень бюджетной системы» заполняется выбором значения из раскрывающегося списка.</w:t>
      </w:r>
    </w:p>
    <w:p w:rsidR="00AB7B16" w:rsidRDefault="00AB7B16" w:rsidP="00AB7B16">
      <w:pPr>
        <w:pStyle w:val="a1"/>
        <w:rPr>
          <w:noProof/>
        </w:rPr>
      </w:pPr>
      <w:r w:rsidRPr="00102C54">
        <w:t>Поле «Среда взаимодействия» заполняется выбором значения из раскрывающегося списка</w:t>
      </w:r>
      <w:r w:rsidRPr="00846A48">
        <w:t>.</w:t>
      </w:r>
      <w:r>
        <w:t xml:space="preserve"> </w:t>
      </w:r>
      <w:r w:rsidRPr="00102C54">
        <w:t>После прохождения тестовой среды ГИС ГМП реко</w:t>
      </w:r>
      <w:r>
        <w:t>мендуется установить значение «П</w:t>
      </w:r>
      <w:r w:rsidRPr="00102C54">
        <w:t>ромышленная».</w:t>
      </w:r>
    </w:p>
    <w:p w:rsidR="005B4DAE" w:rsidRPr="00102C54" w:rsidRDefault="005B4DAE" w:rsidP="0059222E">
      <w:pPr>
        <w:pStyle w:val="a1"/>
      </w:pPr>
      <w:r w:rsidRPr="00102C54">
        <w:lastRenderedPageBreak/>
        <w:t>Поле «Дата ликвидации» заполняется выбором даты из календаря</w:t>
      </w:r>
      <w:r>
        <w:t>, если учреждение ликвидировано.</w:t>
      </w:r>
    </w:p>
    <w:p w:rsidR="005B4DAE" w:rsidRPr="00102C54" w:rsidRDefault="005B4DAE" w:rsidP="00C05978">
      <w:pPr>
        <w:pStyle w:val="a1"/>
      </w:pPr>
      <w:r w:rsidRPr="00102C54">
        <w:t>Поля «ИНН»</w:t>
      </w:r>
      <w:r w:rsidR="002C49CF">
        <w:t>,</w:t>
      </w:r>
      <w:r w:rsidRPr="00102C54">
        <w:t xml:space="preserve"> «КПП»</w:t>
      </w:r>
      <w:r w:rsidR="002C49CF">
        <w:t xml:space="preserve"> и </w:t>
      </w:r>
      <w:r w:rsidR="002C49CF" w:rsidRPr="00102C54">
        <w:t xml:space="preserve">«ОГРН» </w:t>
      </w:r>
      <w:r w:rsidRPr="00102C54">
        <w:t xml:space="preserve"> </w:t>
      </w:r>
      <w:r>
        <w:t xml:space="preserve">заполняются </w:t>
      </w:r>
      <w:r w:rsidRPr="00102C54">
        <w:t>вручную с клавиатуры.</w:t>
      </w:r>
    </w:p>
    <w:p w:rsidR="005B4DAE" w:rsidRPr="00102C54" w:rsidRDefault="005B4DAE" w:rsidP="00C05978">
      <w:pPr>
        <w:pStyle w:val="a1"/>
      </w:pPr>
      <w:r w:rsidRPr="00102C54">
        <w:t>Поле «ОКАТО» заполняется выбором значения из справочника «Общероссийский классификатор административно-территориального деления».</w:t>
      </w:r>
    </w:p>
    <w:p w:rsidR="005B4DAE" w:rsidRPr="00102C54" w:rsidRDefault="005B4DAE" w:rsidP="00C05978">
      <w:pPr>
        <w:pStyle w:val="a1"/>
      </w:pPr>
      <w:r w:rsidRPr="00102C54">
        <w:t>Поле «Номер филиала» заполняются вручную с клавиатуры.</w:t>
      </w:r>
    </w:p>
    <w:p w:rsidR="005B4DAE" w:rsidRPr="00102C54" w:rsidRDefault="005B4DAE" w:rsidP="00C05978">
      <w:pPr>
        <w:pStyle w:val="a1"/>
      </w:pPr>
      <w:r w:rsidRPr="00102C54">
        <w:t>Поле «ОКТМО» заполняется выбором значения из справочника «</w:t>
      </w:r>
      <w:r>
        <w:t>ОКТМО (</w:t>
      </w:r>
      <w:r w:rsidRPr="00102C54">
        <w:t xml:space="preserve">Общероссийский классификатор территорий </w:t>
      </w:r>
      <w:r>
        <w:t>муниципальных образований)</w:t>
      </w:r>
      <w:r w:rsidRPr="00102C54">
        <w:t>».</w:t>
      </w:r>
    </w:p>
    <w:p w:rsidR="005B4DAE" w:rsidRPr="00102C54" w:rsidRDefault="005B4DAE" w:rsidP="00C05978">
      <w:pPr>
        <w:pStyle w:val="a1"/>
      </w:pPr>
      <w:r w:rsidRPr="00102C54">
        <w:t>Если взаимодействие осуществляется через главного администратора</w:t>
      </w:r>
      <w:r w:rsidR="009A4DDF">
        <w:t xml:space="preserve"> </w:t>
      </w:r>
      <w:r w:rsidR="00D94180">
        <w:t>запросов</w:t>
      </w:r>
      <w:r w:rsidRPr="00102C54">
        <w:t>, необходимо установить «галочку» в поле «Взаимодействие через</w:t>
      </w:r>
      <w:r>
        <w:t xml:space="preserve"> </w:t>
      </w:r>
      <w:r w:rsidRPr="00102C54">
        <w:t>ГА</w:t>
      </w:r>
      <w:r w:rsidR="00D94180">
        <w:t>З</w:t>
      </w:r>
      <w:r w:rsidRPr="00102C54">
        <w:t>».</w:t>
      </w:r>
    </w:p>
    <w:p w:rsidR="005B4DAE" w:rsidRPr="00102C54" w:rsidRDefault="005B4DAE" w:rsidP="00C05978">
      <w:pPr>
        <w:pStyle w:val="a1"/>
      </w:pPr>
      <w:r>
        <w:t>Е</w:t>
      </w:r>
      <w:r w:rsidRPr="00102C54">
        <w:t>сли в поле «Взаимодействие через ГА</w:t>
      </w:r>
      <w:r w:rsidR="00D94180">
        <w:t>З</w:t>
      </w:r>
      <w:r w:rsidRPr="00102C54">
        <w:t xml:space="preserve">» установлена «галочка», </w:t>
      </w:r>
      <w:r>
        <w:t>п</w:t>
      </w:r>
      <w:r w:rsidRPr="00102C54">
        <w:t xml:space="preserve">оле «Наименование» </w:t>
      </w:r>
      <w:r>
        <w:t xml:space="preserve">в этом блоке </w:t>
      </w:r>
      <w:r w:rsidRPr="00102C54">
        <w:t>заполняется выбором значения из справочника «Участники</w:t>
      </w:r>
      <w:r>
        <w:t>»</w:t>
      </w:r>
      <w:r w:rsidRPr="00102C54">
        <w:t>.</w:t>
      </w:r>
    </w:p>
    <w:p w:rsidR="005B4DAE" w:rsidRPr="00102C54" w:rsidRDefault="005B4DAE" w:rsidP="00C05978">
      <w:pPr>
        <w:pStyle w:val="a1"/>
      </w:pPr>
      <w:r w:rsidRPr="00102C54">
        <w:rPr>
          <w:b/>
        </w:rPr>
        <w:t>Важно!</w:t>
      </w:r>
      <w:r w:rsidRPr="00102C54">
        <w:t xml:space="preserve"> Поля</w:t>
      </w:r>
      <w:r w:rsidR="00AB7B16">
        <w:t xml:space="preserve"> «Вид участника»,</w:t>
      </w:r>
      <w:r w:rsidRPr="00102C54">
        <w:t xml:space="preserve"> «Тип учреждения»</w:t>
      </w:r>
      <w:r>
        <w:t>,</w:t>
      </w:r>
      <w:r w:rsidR="00AB7B16">
        <w:t xml:space="preserve"> «Уровень бюджетной системы»,</w:t>
      </w:r>
      <w:r>
        <w:t xml:space="preserve"> «ИНН»</w:t>
      </w:r>
      <w:r w:rsidR="00AB7B16">
        <w:t>,</w:t>
      </w:r>
      <w:r>
        <w:t xml:space="preserve"> «КПП»</w:t>
      </w:r>
      <w:r w:rsidR="00AB7B16">
        <w:t xml:space="preserve"> и «ОКТМО»</w:t>
      </w:r>
      <w:r w:rsidRPr="00102C54">
        <w:t xml:space="preserve"> обяз</w:t>
      </w:r>
      <w:r>
        <w:t>ательны</w:t>
      </w:r>
      <w:r w:rsidRPr="00102C54">
        <w:t xml:space="preserve"> для заполнения.</w:t>
      </w:r>
    </w:p>
    <w:p w:rsidR="005B4DAE" w:rsidRPr="00102C54" w:rsidRDefault="005B4DAE" w:rsidP="00C05978">
      <w:pPr>
        <w:pStyle w:val="a1"/>
      </w:pPr>
      <w:r w:rsidRPr="00102C54">
        <w:rPr>
          <w:b/>
        </w:rPr>
        <w:t>Важно!</w:t>
      </w:r>
      <w:r w:rsidRPr="00102C54">
        <w:t xml:space="preserve"> Некоторые реквизиты участника (например,</w:t>
      </w:r>
      <w:r w:rsidR="00AB7B16">
        <w:t xml:space="preserve"> вид участника,</w:t>
      </w:r>
      <w:r w:rsidRPr="00102C54">
        <w:t xml:space="preserve"> ИНН, КПП и номер участника в ГИС ГМП) используются при формировании запросов в ГИС ГМП. Неверно указанные реквизиты могут повлиять на результат выполнения операций.</w:t>
      </w:r>
    </w:p>
    <w:p w:rsidR="005B4DAE" w:rsidRPr="00102C54" w:rsidRDefault="005B4DAE" w:rsidP="00C05978">
      <w:pPr>
        <w:pStyle w:val="a1"/>
      </w:pPr>
      <w:r w:rsidRPr="00102C54">
        <w:t xml:space="preserve">Нижняя </w:t>
      </w:r>
      <w:r w:rsidR="00C05978">
        <w:t>область</w:t>
      </w:r>
      <w:r w:rsidRPr="00102C54">
        <w:t xml:space="preserve"> окна содержит вкладки «Адреса», «Контакты»</w:t>
      </w:r>
      <w:r>
        <w:t xml:space="preserve">, </w:t>
      </w:r>
      <w:r w:rsidRPr="00102C54">
        <w:t>«Пользователи»</w:t>
      </w:r>
      <w:r>
        <w:t xml:space="preserve">, </w:t>
      </w:r>
      <w:r w:rsidRPr="00102C54">
        <w:t>«</w:t>
      </w:r>
      <w:r>
        <w:t>Структурные подразделения</w:t>
      </w:r>
      <w:r w:rsidRPr="00102C54">
        <w:t>»</w:t>
      </w:r>
      <w:r>
        <w:t xml:space="preserve"> и «Настройка </w:t>
      </w:r>
      <w:r w:rsidR="00B17C03">
        <w:t>сервиса гарантийной доставки</w:t>
      </w:r>
      <w:r>
        <w:t>»,</w:t>
      </w:r>
      <w:r w:rsidRPr="00FA0F2F">
        <w:t xml:space="preserve"> </w:t>
      </w:r>
      <w:r w:rsidRPr="00102C54">
        <w:t xml:space="preserve">которые заполняются аналогично описанию </w:t>
      </w:r>
      <w:r w:rsidR="00DA560F" w:rsidRPr="00102C54">
        <w:t xml:space="preserve">в </w:t>
      </w:r>
      <w:proofErr w:type="spellStart"/>
      <w:r w:rsidR="00DA560F" w:rsidRPr="00102C54">
        <w:t>п.п</w:t>
      </w:r>
      <w:proofErr w:type="spellEnd"/>
      <w:r w:rsidR="00DA560F" w:rsidRPr="00102C54">
        <w:t>.</w:t>
      </w:r>
      <w:r w:rsidR="00DA560F">
        <w:t> </w:t>
      </w:r>
      <w:r w:rsidR="00EF133A">
        <w:fldChar w:fldCharType="begin"/>
      </w:r>
      <w:r w:rsidR="00DA560F">
        <w:instrText xml:space="preserve"> REF _Ref451871324 \n \h </w:instrText>
      </w:r>
      <w:r w:rsidR="00EF133A">
        <w:fldChar w:fldCharType="separate"/>
      </w:r>
      <w:r w:rsidR="00DA560F">
        <w:t>4.5.1.2</w:t>
      </w:r>
      <w:r w:rsidR="00EF133A">
        <w:fldChar w:fldCharType="end"/>
      </w:r>
      <w:r w:rsidR="00DA560F">
        <w:t xml:space="preserve"> – </w:t>
      </w:r>
      <w:r w:rsidR="00EF133A">
        <w:fldChar w:fldCharType="begin"/>
      </w:r>
      <w:r w:rsidR="00DA560F">
        <w:instrText xml:space="preserve"> REF _Ref388512013 \n \h </w:instrText>
      </w:r>
      <w:r w:rsidR="00EF133A">
        <w:fldChar w:fldCharType="separate"/>
      </w:r>
      <w:r w:rsidR="00DA560F">
        <w:t>4.5.1.6</w:t>
      </w:r>
      <w:r w:rsidR="00EF133A">
        <w:fldChar w:fldCharType="end"/>
      </w:r>
      <w:r w:rsidR="00DA560F">
        <w:t xml:space="preserve"> </w:t>
      </w:r>
      <w:r w:rsidRPr="00102C54">
        <w:t>настоящего руководства пользователя</w:t>
      </w:r>
      <w:r>
        <w:t>.</w:t>
      </w:r>
    </w:p>
    <w:p w:rsidR="005B4DAE" w:rsidRPr="00102C54" w:rsidRDefault="005B4DAE" w:rsidP="00C05978">
      <w:pPr>
        <w:pStyle w:val="a1"/>
      </w:pPr>
      <w:r w:rsidRPr="00102C54">
        <w:rPr>
          <w:b/>
        </w:rPr>
        <w:t>Важно!</w:t>
      </w:r>
      <w:r w:rsidRPr="00C05978">
        <w:t xml:space="preserve"> </w:t>
      </w:r>
      <w:r w:rsidRPr="00102C54">
        <w:t xml:space="preserve">Вкладка «Настройка </w:t>
      </w:r>
      <w:r w:rsidR="00B17C03">
        <w:t xml:space="preserve">сервиса гарантийной </w:t>
      </w:r>
      <w:r w:rsidR="00C05978">
        <w:t>доставки</w:t>
      </w:r>
      <w:r w:rsidRPr="00102C54">
        <w:t>» доступна в случае, если в поле «Взаимодействие через ГА</w:t>
      </w:r>
      <w:r w:rsidR="00D94180">
        <w:t>З</w:t>
      </w:r>
      <w:r w:rsidRPr="00102C54">
        <w:t>» не установлена «галочка».</w:t>
      </w:r>
    </w:p>
    <w:p w:rsidR="00FD483F" w:rsidRPr="00102C54" w:rsidRDefault="00FD483F" w:rsidP="00C05978">
      <w:pPr>
        <w:pStyle w:val="3"/>
      </w:pPr>
      <w:bookmarkStart w:id="6504" w:name="_Toc454197583"/>
      <w:bookmarkStart w:id="6505" w:name="_Toc454205547"/>
      <w:r w:rsidRPr="00102C54">
        <w:t>Вид участни</w:t>
      </w:r>
      <w:r w:rsidR="00831799">
        <w:t xml:space="preserve">ка </w:t>
      </w:r>
      <w:r w:rsidR="00B17C03" w:rsidRPr="00102C54">
        <w:t>«</w:t>
      </w:r>
      <w:r w:rsidR="00B17C03">
        <w:t>ГАЗ (орган государственной власти (орган местного самоуправления))» и «ГАЗ (уполномоченный многофункциональный центр)»</w:t>
      </w:r>
      <w:bookmarkEnd w:id="6504"/>
      <w:bookmarkEnd w:id="6505"/>
    </w:p>
    <w:p w:rsidR="00B17C03" w:rsidRPr="00102C54" w:rsidRDefault="00B17C03" w:rsidP="00C05978">
      <w:pPr>
        <w:pStyle w:val="a1"/>
      </w:pPr>
      <w:r w:rsidRPr="00102C54">
        <w:t>При выборе вида участника «</w:t>
      </w:r>
      <w:r>
        <w:t xml:space="preserve">ГАЗ (орган государственной власти (орган местного самоуправления))» или «ГАЗ (уполномоченный многофункциональный центр)» </w:t>
      </w:r>
      <w:r w:rsidRPr="00102C54">
        <w:t>заполнение карточки участника осуществляется согласно описанию ниже</w:t>
      </w:r>
      <w:r w:rsidR="00C05978">
        <w:t xml:space="preserve"> (</w:t>
      </w:r>
      <w:r w:rsidR="00EF133A">
        <w:fldChar w:fldCharType="begin"/>
      </w:r>
      <w:r w:rsidR="00C05978">
        <w:instrText xml:space="preserve"> REF _Ref451871174 \h </w:instrText>
      </w:r>
      <w:r w:rsidR="00EF133A">
        <w:fldChar w:fldCharType="separate"/>
      </w:r>
      <w:r w:rsidR="003D612E">
        <w:t xml:space="preserve">Рисунок </w:t>
      </w:r>
      <w:r w:rsidR="003D612E">
        <w:rPr>
          <w:noProof/>
        </w:rPr>
        <w:t>152</w:t>
      </w:r>
      <w:r w:rsidR="00EF133A">
        <w:fldChar w:fldCharType="end"/>
      </w:r>
      <w:r w:rsidR="00C05978">
        <w:t>)</w:t>
      </w:r>
      <w:r w:rsidRPr="00102C54">
        <w:t>.</w:t>
      </w:r>
    </w:p>
    <w:p w:rsidR="00C05978" w:rsidRDefault="00C05978" w:rsidP="00C05978">
      <w:pPr>
        <w:pStyle w:val="aa"/>
      </w:pPr>
      <w:r>
        <w:rPr>
          <w:lang w:val="ru-RU" w:eastAsia="ru-RU"/>
        </w:rPr>
        <w:lastRenderedPageBreak/>
        <w:drawing>
          <wp:inline distT="0" distB="0" distL="0" distR="0">
            <wp:extent cx="6120130" cy="3450745"/>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cstate="print"/>
                    <a:stretch>
                      <a:fillRect/>
                    </a:stretch>
                  </pic:blipFill>
                  <pic:spPr>
                    <a:xfrm>
                      <a:off x="0" y="0"/>
                      <a:ext cx="6120130" cy="3450745"/>
                    </a:xfrm>
                    <a:prstGeom prst="rect">
                      <a:avLst/>
                    </a:prstGeom>
                  </pic:spPr>
                </pic:pic>
              </a:graphicData>
            </a:graphic>
          </wp:inline>
        </w:drawing>
      </w:r>
    </w:p>
    <w:p w:rsidR="00C05978" w:rsidRDefault="00C05978" w:rsidP="00C05978">
      <w:pPr>
        <w:pStyle w:val="ab"/>
      </w:pPr>
      <w:bookmarkStart w:id="6506" w:name="_Ref451871174"/>
      <w:r>
        <w:t xml:space="preserve">Рисунок </w:t>
      </w:r>
      <w:r w:rsidR="00EF133A">
        <w:fldChar w:fldCharType="begin"/>
      </w:r>
      <w:r w:rsidR="004F061F">
        <w:instrText xml:space="preserve"> SEQ Рисунок \* ARABIC </w:instrText>
      </w:r>
      <w:r w:rsidR="00EF133A">
        <w:fldChar w:fldCharType="separate"/>
      </w:r>
      <w:r w:rsidR="003D612E">
        <w:rPr>
          <w:noProof/>
        </w:rPr>
        <w:t>152</w:t>
      </w:r>
      <w:r w:rsidR="00EF133A">
        <w:rPr>
          <w:noProof/>
        </w:rPr>
        <w:fldChar w:fldCharType="end"/>
      </w:r>
      <w:bookmarkEnd w:id="6506"/>
      <w:r>
        <w:t>.</w:t>
      </w:r>
      <w:r w:rsidRPr="00C05978">
        <w:t xml:space="preserve"> </w:t>
      </w:r>
      <w:r>
        <w:t>Поле «В</w:t>
      </w:r>
      <w:r w:rsidRPr="00102C54">
        <w:t>ид участника</w:t>
      </w:r>
      <w:r>
        <w:t>», тип</w:t>
      </w:r>
      <w:r w:rsidRPr="00102C54">
        <w:t xml:space="preserve"> «</w:t>
      </w:r>
      <w:r>
        <w:t>ГАЗ (уполномоченный многофункциональный центр)</w:t>
      </w:r>
      <w:r w:rsidRPr="00102C54">
        <w:t>»</w:t>
      </w:r>
    </w:p>
    <w:p w:rsidR="009A4DDF" w:rsidRPr="00102C54" w:rsidRDefault="009A4DDF" w:rsidP="009A4DDF">
      <w:pPr>
        <w:pStyle w:val="a1"/>
      </w:pPr>
      <w:r w:rsidRPr="00102C54">
        <w:t>Поле «Вид учреждения» заполняется выбором значения из раскрывающегося списка</w:t>
      </w:r>
      <w:r w:rsidRPr="00846A48">
        <w:t>.</w:t>
      </w:r>
    </w:p>
    <w:p w:rsidR="00683592" w:rsidRDefault="00B17C03" w:rsidP="00C05978">
      <w:pPr>
        <w:pStyle w:val="a1"/>
      </w:pPr>
      <w:r w:rsidRPr="00102C54">
        <w:t>Поле «Номер участника в ГИС ГМП</w:t>
      </w:r>
      <w:r w:rsidR="001D6926">
        <w:t xml:space="preserve"> </w:t>
      </w:r>
      <w:r w:rsidR="00683592">
        <w:t>заполняется</w:t>
      </w:r>
      <w:r w:rsidRPr="00102C54">
        <w:t xml:space="preserve"> вручную с клавиатуры.</w:t>
      </w:r>
    </w:p>
    <w:p w:rsidR="00E8760C" w:rsidRDefault="00E8760C" w:rsidP="00E8760C">
      <w:pPr>
        <w:pStyle w:val="a1"/>
      </w:pPr>
      <w:r w:rsidRPr="00102C54">
        <w:t>Поле «Тип учреждения» заполняется выбором значения из раскрывающегося списка</w:t>
      </w:r>
      <w:r w:rsidRPr="00846A48">
        <w:t>.</w:t>
      </w:r>
    </w:p>
    <w:p w:rsidR="00E8760C" w:rsidRPr="00102C54" w:rsidRDefault="00E8760C" w:rsidP="00E8760C">
      <w:pPr>
        <w:pStyle w:val="a1"/>
      </w:pPr>
      <w:r>
        <w:t xml:space="preserve">Поле «Уровень бюджетной системы» </w:t>
      </w:r>
      <w:r w:rsidRPr="00102C54">
        <w:t>заполняется выбором значения из раскрывающегося списка</w:t>
      </w:r>
      <w:r w:rsidRPr="00846A48">
        <w:t>.</w:t>
      </w:r>
    </w:p>
    <w:p w:rsidR="00B17C03" w:rsidRPr="00102C54" w:rsidRDefault="00861F3F" w:rsidP="00C05978">
      <w:pPr>
        <w:pStyle w:val="a1"/>
      </w:pPr>
      <w:r w:rsidRPr="00102C54">
        <w:t>Поле «Среда взаимодействия» заполняется выбором значения из раскрывающегося списка</w:t>
      </w:r>
      <w:r w:rsidRPr="00846A48">
        <w:t>.</w:t>
      </w:r>
      <w:r>
        <w:t xml:space="preserve"> </w:t>
      </w:r>
      <w:r w:rsidR="00B17C03" w:rsidRPr="00102C54">
        <w:t>После прохождения тестовой среды ГИС ГМП рекомендуется установить значение «промышленная».</w:t>
      </w:r>
    </w:p>
    <w:p w:rsidR="00861F3F" w:rsidRPr="00102C54" w:rsidRDefault="00861F3F" w:rsidP="00C05978">
      <w:pPr>
        <w:pStyle w:val="a1"/>
      </w:pPr>
      <w:r w:rsidRPr="00102C54">
        <w:t>Поле «Дата ликвидации» заполняется выбором даты из календаря</w:t>
      </w:r>
      <w:r w:rsidRPr="00AA023F">
        <w:t>, если учреждение ликвидировано</w:t>
      </w:r>
      <w:r>
        <w:t>.</w:t>
      </w:r>
    </w:p>
    <w:p w:rsidR="00B17C03" w:rsidRPr="00102C54" w:rsidRDefault="00B17C03" w:rsidP="00C05978">
      <w:pPr>
        <w:pStyle w:val="a1"/>
      </w:pPr>
      <w:r w:rsidRPr="00102C54">
        <w:t xml:space="preserve">Поля «ИНН» и «КПП» </w:t>
      </w:r>
      <w:r>
        <w:t>заполняются автоматически</w:t>
      </w:r>
      <w:r w:rsidRPr="00102C54">
        <w:t xml:space="preserve"> и редактируются вручную с клавиатуры.</w:t>
      </w:r>
    </w:p>
    <w:p w:rsidR="00B17C03" w:rsidRPr="00102C54" w:rsidRDefault="00B17C03" w:rsidP="00C05978">
      <w:pPr>
        <w:pStyle w:val="a1"/>
      </w:pPr>
      <w:r w:rsidRPr="00102C54">
        <w:t>Поле «ОГРН» заполняется вручную с клавиатуры.</w:t>
      </w:r>
    </w:p>
    <w:p w:rsidR="00B17C03" w:rsidRPr="00102C54" w:rsidRDefault="00B17C03" w:rsidP="00C05978">
      <w:pPr>
        <w:pStyle w:val="a1"/>
      </w:pPr>
      <w:r w:rsidRPr="00102C54">
        <w:t>Поле «ОКАТО» заполняется выбором значения из справочника «Общероссийский классификатор административно-территориального деления».</w:t>
      </w:r>
    </w:p>
    <w:p w:rsidR="00B17C03" w:rsidRPr="00102C54" w:rsidRDefault="00B17C03" w:rsidP="00C05978">
      <w:pPr>
        <w:pStyle w:val="a1"/>
      </w:pPr>
      <w:r w:rsidRPr="00102C54">
        <w:t>Поле «Номер филиала» заполняются вручную с клавиатуры.</w:t>
      </w:r>
    </w:p>
    <w:p w:rsidR="00B17C03" w:rsidRPr="00102C54" w:rsidRDefault="00B17C03" w:rsidP="00C05978">
      <w:pPr>
        <w:pStyle w:val="a1"/>
      </w:pPr>
      <w:r w:rsidRPr="00102C54">
        <w:t>Поле «ОКТМО» заполняется выбором значения из справочника «</w:t>
      </w:r>
      <w:r>
        <w:t>ОКТМО (</w:t>
      </w:r>
      <w:r w:rsidRPr="00102C54">
        <w:t xml:space="preserve">Общероссийский классификатор территорий </w:t>
      </w:r>
      <w:r>
        <w:t>муниципальных образований)</w:t>
      </w:r>
      <w:r w:rsidRPr="00102C54">
        <w:t>».</w:t>
      </w:r>
    </w:p>
    <w:p w:rsidR="00B17C03" w:rsidRPr="00102C54" w:rsidRDefault="00B17C03" w:rsidP="00C05978">
      <w:pPr>
        <w:pStyle w:val="a1"/>
      </w:pPr>
      <w:r w:rsidRPr="00102C54">
        <w:rPr>
          <w:b/>
        </w:rPr>
        <w:lastRenderedPageBreak/>
        <w:t>Важно!</w:t>
      </w:r>
      <w:r w:rsidRPr="00102C54">
        <w:t xml:space="preserve"> Поля</w:t>
      </w:r>
      <w:r w:rsidR="00861F3F">
        <w:t xml:space="preserve"> «Вид участника»,</w:t>
      </w:r>
      <w:r w:rsidRPr="00102C54">
        <w:t xml:space="preserve"> «Тип учреждения»</w:t>
      </w:r>
      <w:r>
        <w:t>,</w:t>
      </w:r>
      <w:r w:rsidR="00861F3F">
        <w:t xml:space="preserve"> «Уровень бюджетной системы»,</w:t>
      </w:r>
      <w:r>
        <w:t xml:space="preserve"> «ИНН», «КПП»</w:t>
      </w:r>
      <w:r w:rsidR="00861F3F">
        <w:t xml:space="preserve"> и «ОКТМО»</w:t>
      </w:r>
      <w:r w:rsidRPr="00102C54">
        <w:t xml:space="preserve"> обяз</w:t>
      </w:r>
      <w:r>
        <w:t>ательны</w:t>
      </w:r>
      <w:r w:rsidRPr="00102C54">
        <w:t xml:space="preserve"> для заполнения.</w:t>
      </w:r>
    </w:p>
    <w:p w:rsidR="00B17C03" w:rsidRPr="00102C54" w:rsidRDefault="00B17C03" w:rsidP="00C05978">
      <w:pPr>
        <w:pStyle w:val="a1"/>
      </w:pPr>
      <w:r w:rsidRPr="00102C54">
        <w:rPr>
          <w:b/>
        </w:rPr>
        <w:t>Важно!</w:t>
      </w:r>
      <w:r w:rsidRPr="00102C54">
        <w:t xml:space="preserve"> Некоторые реквизиты участника (например,</w:t>
      </w:r>
      <w:r w:rsidR="00861F3F">
        <w:t xml:space="preserve"> вид участника,</w:t>
      </w:r>
      <w:r w:rsidRPr="00102C54">
        <w:t xml:space="preserve"> ИНН, КПП и номер участника в ГИС ГМП) используются при формировании запросов в ГИС ГМП. Неверно указанные реквизиты могут повлиять на результат выполнения операций.</w:t>
      </w:r>
    </w:p>
    <w:p w:rsidR="00B17C03" w:rsidRDefault="00B17C03" w:rsidP="00C05978">
      <w:pPr>
        <w:pStyle w:val="a1"/>
      </w:pPr>
      <w:r w:rsidRPr="00102C54">
        <w:t xml:space="preserve">Нижняя </w:t>
      </w:r>
      <w:r w:rsidR="00683592">
        <w:t>область</w:t>
      </w:r>
      <w:r w:rsidRPr="00102C54">
        <w:t xml:space="preserve"> окна содержит вкладки «Адреса», «Контакты»</w:t>
      </w:r>
      <w:r>
        <w:t xml:space="preserve">, </w:t>
      </w:r>
      <w:r w:rsidRPr="00102C54">
        <w:t>«Пользователи»</w:t>
      </w:r>
      <w:r>
        <w:t xml:space="preserve"> </w:t>
      </w:r>
      <w:r w:rsidR="00566BAB">
        <w:t xml:space="preserve">и </w:t>
      </w:r>
      <w:r w:rsidRPr="00102C54">
        <w:t>«</w:t>
      </w:r>
      <w:r>
        <w:t>Структурные подразделения</w:t>
      </w:r>
      <w:r w:rsidRPr="00102C54">
        <w:t>»</w:t>
      </w:r>
      <w:r w:rsidR="005C10E4">
        <w:t xml:space="preserve"> и «Настройка сервиса гарантийной доставки»</w:t>
      </w:r>
      <w:r>
        <w:t>,</w:t>
      </w:r>
      <w:r w:rsidRPr="00FA0F2F">
        <w:t xml:space="preserve"> </w:t>
      </w:r>
      <w:r w:rsidRPr="00102C54">
        <w:t xml:space="preserve">которые заполняются аналогично описанию в </w:t>
      </w:r>
      <w:proofErr w:type="spellStart"/>
      <w:r w:rsidRPr="00102C54">
        <w:t>п.п</w:t>
      </w:r>
      <w:proofErr w:type="spellEnd"/>
      <w:r w:rsidRPr="00102C54">
        <w:t>.</w:t>
      </w:r>
      <w:r>
        <w:t> </w:t>
      </w:r>
      <w:r w:rsidR="00EF133A">
        <w:fldChar w:fldCharType="begin"/>
      </w:r>
      <w:r w:rsidR="00683592">
        <w:instrText xml:space="preserve"> REF _Ref451871324 \n \h </w:instrText>
      </w:r>
      <w:r w:rsidR="00EF133A">
        <w:fldChar w:fldCharType="separate"/>
      </w:r>
      <w:r w:rsidR="003D612E">
        <w:t>4.5.1.2</w:t>
      </w:r>
      <w:r w:rsidR="00EF133A">
        <w:fldChar w:fldCharType="end"/>
      </w:r>
      <w:r w:rsidR="00683592">
        <w:t xml:space="preserve"> – </w:t>
      </w:r>
      <w:r w:rsidR="00EF133A">
        <w:fldChar w:fldCharType="begin"/>
      </w:r>
      <w:r w:rsidR="00683592">
        <w:instrText xml:space="preserve"> REF _Ref388512013 \n \h </w:instrText>
      </w:r>
      <w:r w:rsidR="00EF133A">
        <w:fldChar w:fldCharType="separate"/>
      </w:r>
      <w:r w:rsidR="003D612E">
        <w:t>4.5.1.6</w:t>
      </w:r>
      <w:r w:rsidR="00EF133A">
        <w:fldChar w:fldCharType="end"/>
      </w:r>
      <w:r w:rsidR="009A4DDF">
        <w:t xml:space="preserve"> </w:t>
      </w:r>
      <w:r w:rsidRPr="00102C54">
        <w:t>настоящего руководства пользователя</w:t>
      </w:r>
      <w:r>
        <w:t>.</w:t>
      </w:r>
    </w:p>
    <w:p w:rsidR="005C10E4" w:rsidRPr="00683592" w:rsidRDefault="005C10E4" w:rsidP="00683592">
      <w:pPr>
        <w:pStyle w:val="3"/>
      </w:pPr>
      <w:bookmarkStart w:id="6507" w:name="_Toc454197584"/>
      <w:bookmarkStart w:id="6508" w:name="_Toc454205548"/>
      <w:r w:rsidRPr="00102C54">
        <w:t>Вид участни</w:t>
      </w:r>
      <w:r>
        <w:t xml:space="preserve">ка </w:t>
      </w:r>
      <w:r w:rsidRPr="00102C54">
        <w:t>«</w:t>
      </w:r>
      <w:r w:rsidR="00D7630C">
        <w:t xml:space="preserve"> </w:t>
      </w:r>
      <w:r w:rsidR="00D7630C" w:rsidRPr="00102C54">
        <w:t>«</w:t>
      </w:r>
      <w:r w:rsidR="00D7630C">
        <w:t>ГАН (главный администратор доходов бюджета)</w:t>
      </w:r>
      <w:r w:rsidR="00683592">
        <w:t>» и</w:t>
      </w:r>
      <w:r w:rsidR="00D7630C">
        <w:t xml:space="preserve"> «ГАН (орган государственной власти (орган местного самоуправления))»</w:t>
      </w:r>
      <w:bookmarkEnd w:id="6507"/>
      <w:bookmarkEnd w:id="6508"/>
    </w:p>
    <w:p w:rsidR="005C10E4" w:rsidRPr="00102C54" w:rsidRDefault="005C10E4" w:rsidP="009A4DDF">
      <w:pPr>
        <w:pStyle w:val="a1"/>
      </w:pPr>
      <w:r w:rsidRPr="00102C54">
        <w:t>При выборе вида участника «</w:t>
      </w:r>
      <w:r>
        <w:t xml:space="preserve">ГАН (главный администратор доходов бюджета)» или «ГАН (орган государственной власти (орган местного самоуправления))» </w:t>
      </w:r>
      <w:r w:rsidRPr="00102C54">
        <w:t>заполнение карточки участника осуществляется согласно описанию ниже</w:t>
      </w:r>
      <w:r w:rsidR="00683592">
        <w:t xml:space="preserve"> (</w:t>
      </w:r>
      <w:r w:rsidR="00456376">
        <w:fldChar w:fldCharType="begin"/>
      </w:r>
      <w:r w:rsidR="00456376">
        <w:instrText xml:space="preserve"> REF _Ref451871492 \h  \* MERGEFORMAT </w:instrText>
      </w:r>
      <w:r w:rsidR="00456376">
        <w:fldChar w:fldCharType="separate"/>
      </w:r>
      <w:r w:rsidR="003D612E">
        <w:t xml:space="preserve">Рисунок </w:t>
      </w:r>
      <w:r w:rsidR="003D612E">
        <w:rPr>
          <w:noProof/>
        </w:rPr>
        <w:t>153</w:t>
      </w:r>
      <w:r w:rsidR="00456376">
        <w:fldChar w:fldCharType="end"/>
      </w:r>
      <w:r w:rsidR="00683592">
        <w:t>)</w:t>
      </w:r>
      <w:r w:rsidRPr="00102C54">
        <w:t>.</w:t>
      </w:r>
    </w:p>
    <w:p w:rsidR="00683592" w:rsidRDefault="00683592" w:rsidP="00683592">
      <w:pPr>
        <w:pStyle w:val="aa"/>
      </w:pPr>
      <w:r>
        <w:rPr>
          <w:lang w:val="ru-RU" w:eastAsia="ru-RU"/>
        </w:rPr>
        <w:lastRenderedPageBreak/>
        <w:drawing>
          <wp:inline distT="0" distB="0" distL="0" distR="0">
            <wp:extent cx="6120130" cy="5313503"/>
            <wp:effectExtent l="0" t="0" r="0" b="190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cstate="print"/>
                    <a:stretch>
                      <a:fillRect/>
                    </a:stretch>
                  </pic:blipFill>
                  <pic:spPr>
                    <a:xfrm>
                      <a:off x="0" y="0"/>
                      <a:ext cx="6120130" cy="5313503"/>
                    </a:xfrm>
                    <a:prstGeom prst="rect">
                      <a:avLst/>
                    </a:prstGeom>
                  </pic:spPr>
                </pic:pic>
              </a:graphicData>
            </a:graphic>
          </wp:inline>
        </w:drawing>
      </w:r>
    </w:p>
    <w:p w:rsidR="00683592" w:rsidRDefault="00683592" w:rsidP="00683592">
      <w:pPr>
        <w:pStyle w:val="ab"/>
      </w:pPr>
      <w:bookmarkStart w:id="6509" w:name="_Ref451871492"/>
      <w:r>
        <w:t xml:space="preserve">Рисунок </w:t>
      </w:r>
      <w:r w:rsidR="00EF133A">
        <w:fldChar w:fldCharType="begin"/>
      </w:r>
      <w:r w:rsidR="004F061F">
        <w:instrText xml:space="preserve"> SEQ Рисунок \* ARABIC </w:instrText>
      </w:r>
      <w:r w:rsidR="00EF133A">
        <w:fldChar w:fldCharType="separate"/>
      </w:r>
      <w:r w:rsidR="003D612E">
        <w:rPr>
          <w:noProof/>
        </w:rPr>
        <w:t>153</w:t>
      </w:r>
      <w:r w:rsidR="00EF133A">
        <w:rPr>
          <w:noProof/>
        </w:rPr>
        <w:fldChar w:fldCharType="end"/>
      </w:r>
      <w:bookmarkEnd w:id="6509"/>
      <w:r>
        <w:t>.</w:t>
      </w:r>
      <w:r w:rsidRPr="00683592">
        <w:t xml:space="preserve"> </w:t>
      </w:r>
      <w:r>
        <w:t>Поле «В</w:t>
      </w:r>
      <w:r w:rsidRPr="00102C54">
        <w:t>ид участника</w:t>
      </w:r>
      <w:r>
        <w:t>», тип</w:t>
      </w:r>
      <w:r w:rsidRPr="00102C54">
        <w:t xml:space="preserve"> «</w:t>
      </w:r>
      <w:r>
        <w:t>ГАН (орган государственной власти (орган местного самоуправления))</w:t>
      </w:r>
      <w:r w:rsidRPr="00102C54">
        <w:t>»</w:t>
      </w:r>
    </w:p>
    <w:p w:rsidR="005C10E4" w:rsidRPr="00102C54" w:rsidRDefault="005C10E4" w:rsidP="00683592">
      <w:pPr>
        <w:pStyle w:val="a1"/>
        <w:rPr>
          <w:noProof/>
        </w:rPr>
      </w:pPr>
      <w:r w:rsidRPr="00102C54">
        <w:t>Поле «Вид учреждения»</w:t>
      </w:r>
      <w:r>
        <w:t xml:space="preserve"> </w:t>
      </w:r>
      <w:r w:rsidRPr="00102C54">
        <w:t>заполняется выбором значения из раскрывающегося списка</w:t>
      </w:r>
      <w:r w:rsidRPr="00846A48">
        <w:t>.</w:t>
      </w:r>
    </w:p>
    <w:p w:rsidR="005C10E4" w:rsidRPr="00102C54" w:rsidRDefault="005C10E4" w:rsidP="00683592">
      <w:pPr>
        <w:pStyle w:val="a1"/>
      </w:pPr>
      <w:r w:rsidRPr="00102C54">
        <w:t xml:space="preserve">Поле «Номер участника в ГИС ГМП» </w:t>
      </w:r>
      <w:r>
        <w:t xml:space="preserve">заполняется </w:t>
      </w:r>
      <w:r w:rsidRPr="00102C54">
        <w:t>вручную с клавиатуры.</w:t>
      </w:r>
    </w:p>
    <w:p w:rsidR="00DA560F" w:rsidRDefault="00DA560F" w:rsidP="00DA560F">
      <w:pPr>
        <w:pStyle w:val="a1"/>
      </w:pPr>
      <w:r w:rsidRPr="00102C54">
        <w:t>Поле «Тип учреждения» заполняется выбором значения из раскрывающегося списка</w:t>
      </w:r>
      <w:r w:rsidRPr="00846A48">
        <w:t>.</w:t>
      </w:r>
    </w:p>
    <w:p w:rsidR="00DA560F" w:rsidRDefault="00DA560F" w:rsidP="00DA560F">
      <w:pPr>
        <w:pStyle w:val="a1"/>
      </w:pPr>
      <w:r w:rsidRPr="00AA023F">
        <w:t>Поле «</w:t>
      </w:r>
      <w:r>
        <w:t>Уровень бюджетной системы</w:t>
      </w:r>
      <w:r w:rsidRPr="00AA023F">
        <w:t>» заполняется выбором значения из раскрывающегося списка.</w:t>
      </w:r>
    </w:p>
    <w:p w:rsidR="005C10E4" w:rsidRDefault="00890E11" w:rsidP="00DA560F">
      <w:pPr>
        <w:pStyle w:val="a1"/>
      </w:pPr>
      <w:r w:rsidRPr="00102C54">
        <w:t>Поле «Среда взаимодействия» заполняется выбором значения из раскрывающегося списка</w:t>
      </w:r>
      <w:r w:rsidRPr="00846A48">
        <w:t>.</w:t>
      </w:r>
      <w:r>
        <w:t xml:space="preserve"> </w:t>
      </w:r>
      <w:r w:rsidR="005C10E4" w:rsidRPr="00102C54">
        <w:t>После прохождения тестовой среды ГИС ГМП рекомендуется установить значение «</w:t>
      </w:r>
      <w:r>
        <w:t>П</w:t>
      </w:r>
      <w:r w:rsidR="005C10E4" w:rsidRPr="00102C54">
        <w:t>ромышленная».</w:t>
      </w:r>
    </w:p>
    <w:p w:rsidR="00890E11" w:rsidRPr="00102C54" w:rsidRDefault="00890E11" w:rsidP="00683592">
      <w:pPr>
        <w:pStyle w:val="a1"/>
      </w:pPr>
      <w:r w:rsidRPr="00102C54">
        <w:t>Поле «Дата ликвидации» заполняется выбором даты из календаря</w:t>
      </w:r>
      <w:r w:rsidRPr="00AA023F">
        <w:t>, если учреждение ликвидировано</w:t>
      </w:r>
      <w:r>
        <w:t>.</w:t>
      </w:r>
    </w:p>
    <w:p w:rsidR="001679B9" w:rsidRPr="0092015A" w:rsidRDefault="001679B9" w:rsidP="001679B9">
      <w:pPr>
        <w:pStyle w:val="a1"/>
      </w:pPr>
      <w:r w:rsidRPr="0092015A">
        <w:lastRenderedPageBreak/>
        <w:t>Поле «Код» заполняется выбором значения из справочника «</w:t>
      </w:r>
      <w:r>
        <w:t>Коды главных администраторов доходов бюджетов</w:t>
      </w:r>
      <w:r w:rsidRPr="0092015A">
        <w:t>».</w:t>
      </w:r>
    </w:p>
    <w:p w:rsidR="001679B9" w:rsidRPr="0092015A" w:rsidRDefault="001679B9" w:rsidP="001679B9">
      <w:pPr>
        <w:pStyle w:val="a1"/>
      </w:pPr>
      <w:r w:rsidRPr="0092015A">
        <w:t>Поле «Наименование» заполняется автоматически после заполнения поле «Код».</w:t>
      </w:r>
    </w:p>
    <w:p w:rsidR="005C10E4" w:rsidRPr="00102C54" w:rsidRDefault="005C10E4" w:rsidP="00683592">
      <w:pPr>
        <w:pStyle w:val="a1"/>
      </w:pPr>
      <w:r w:rsidRPr="00102C54">
        <w:t xml:space="preserve">Поля «ИНН» и «КПП» </w:t>
      </w:r>
      <w:r>
        <w:t>заполняются автоматически</w:t>
      </w:r>
      <w:r w:rsidRPr="00102C54">
        <w:t xml:space="preserve"> и редактируются вручную с клавиатуры.</w:t>
      </w:r>
    </w:p>
    <w:p w:rsidR="005C10E4" w:rsidRPr="00102C54" w:rsidRDefault="005C10E4" w:rsidP="00683592">
      <w:pPr>
        <w:pStyle w:val="a1"/>
      </w:pPr>
      <w:r w:rsidRPr="00102C54">
        <w:t>Поле «ОГРН» заполняется вручную с клавиатуры.</w:t>
      </w:r>
    </w:p>
    <w:p w:rsidR="005C10E4" w:rsidRPr="00102C54" w:rsidRDefault="005C10E4" w:rsidP="00683592">
      <w:pPr>
        <w:pStyle w:val="a1"/>
      </w:pPr>
      <w:r w:rsidRPr="00102C54">
        <w:t>Поле «ОКАТО» заполняется выбором значения из справочника «Общероссийский классификатор административно-территориального деления».</w:t>
      </w:r>
    </w:p>
    <w:p w:rsidR="005C10E4" w:rsidRPr="00102C54" w:rsidRDefault="005C10E4" w:rsidP="00683592">
      <w:pPr>
        <w:pStyle w:val="a1"/>
      </w:pPr>
      <w:r w:rsidRPr="00102C54">
        <w:t>Поле «Номер филиала» заполняются вручную с клавиатуры.</w:t>
      </w:r>
    </w:p>
    <w:p w:rsidR="005C10E4" w:rsidRPr="00102C54" w:rsidRDefault="005C10E4" w:rsidP="00683592">
      <w:pPr>
        <w:pStyle w:val="a1"/>
      </w:pPr>
      <w:r w:rsidRPr="00102C54">
        <w:t>Поле «ОКТМО» заполняется выбором значения из справочника «</w:t>
      </w:r>
      <w:r>
        <w:t>ОКТМО (</w:t>
      </w:r>
      <w:r w:rsidRPr="00102C54">
        <w:t xml:space="preserve">Общероссийский классификатор территорий </w:t>
      </w:r>
      <w:r>
        <w:t>муниципальных образований)</w:t>
      </w:r>
      <w:r w:rsidRPr="00102C54">
        <w:t>».</w:t>
      </w:r>
    </w:p>
    <w:p w:rsidR="005C10E4" w:rsidRPr="00102C54" w:rsidRDefault="005C10E4" w:rsidP="00683592">
      <w:pPr>
        <w:pStyle w:val="a1"/>
      </w:pPr>
      <w:r w:rsidRPr="00102C54">
        <w:rPr>
          <w:b/>
        </w:rPr>
        <w:t>Важно!</w:t>
      </w:r>
      <w:r w:rsidRPr="00102C54">
        <w:t xml:space="preserve"> Поля</w:t>
      </w:r>
      <w:r w:rsidR="00890E11">
        <w:t xml:space="preserve"> «Вид участника»,</w:t>
      </w:r>
      <w:r w:rsidRPr="00102C54">
        <w:t xml:space="preserve"> «Тип учреждения»</w:t>
      </w:r>
      <w:r>
        <w:t>,</w:t>
      </w:r>
      <w:r w:rsidR="00890E11">
        <w:t xml:space="preserve"> «Уровень бюджетной системы»,</w:t>
      </w:r>
      <w:r>
        <w:t xml:space="preserve"> «ИНН», «КПП»</w:t>
      </w:r>
      <w:r w:rsidRPr="00102C54">
        <w:t>,</w:t>
      </w:r>
      <w:r w:rsidR="00890E11">
        <w:t xml:space="preserve"> «ОКТМО»</w:t>
      </w:r>
      <w:r w:rsidR="001679B9">
        <w:t xml:space="preserve"> и «Код»</w:t>
      </w:r>
      <w:r w:rsidRPr="00102C54">
        <w:t xml:space="preserve"> обяз</w:t>
      </w:r>
      <w:r>
        <w:t>ательны</w:t>
      </w:r>
      <w:r w:rsidRPr="00102C54">
        <w:t xml:space="preserve"> для заполнения.</w:t>
      </w:r>
    </w:p>
    <w:p w:rsidR="005C10E4" w:rsidRPr="00102C54" w:rsidRDefault="005C10E4" w:rsidP="00683592">
      <w:pPr>
        <w:pStyle w:val="a1"/>
      </w:pPr>
      <w:r w:rsidRPr="00102C54">
        <w:rPr>
          <w:b/>
        </w:rPr>
        <w:t>Важно!</w:t>
      </w:r>
      <w:r w:rsidRPr="00102C54">
        <w:t xml:space="preserve"> Некоторые реквизиты участника (например,</w:t>
      </w:r>
      <w:r w:rsidR="00890E11">
        <w:t xml:space="preserve"> вид участника,</w:t>
      </w:r>
      <w:r w:rsidRPr="00102C54">
        <w:t xml:space="preserve"> ИНН, КПП и номер участника в ГИС ГМП) используются при формировании запросов в ГИС ГМП. Неверно указанные реквизиты могут повлиять на результат выполнения операций.</w:t>
      </w:r>
    </w:p>
    <w:p w:rsidR="005C10E4" w:rsidRDefault="005C10E4" w:rsidP="00683592">
      <w:pPr>
        <w:pStyle w:val="a1"/>
      </w:pPr>
      <w:r w:rsidRPr="00102C54">
        <w:t xml:space="preserve">Нижняя </w:t>
      </w:r>
      <w:r w:rsidR="00683592">
        <w:t>область</w:t>
      </w:r>
      <w:r w:rsidRPr="00102C54">
        <w:t xml:space="preserve"> окна содержит вкладки</w:t>
      </w:r>
      <w:r w:rsidR="009A4DDF">
        <w:t xml:space="preserve"> </w:t>
      </w:r>
      <w:r w:rsidR="001679B9">
        <w:t>«Счета»,</w:t>
      </w:r>
      <w:r w:rsidR="001679B9" w:rsidRPr="00102C54">
        <w:t xml:space="preserve"> </w:t>
      </w:r>
      <w:r w:rsidRPr="00102C54">
        <w:t>«Адреса», «Контакты»</w:t>
      </w:r>
      <w:r>
        <w:t xml:space="preserve">, </w:t>
      </w:r>
      <w:r w:rsidRPr="00102C54">
        <w:t>«Пользователи»</w:t>
      </w:r>
      <w:r w:rsidR="001679B9">
        <w:t>,</w:t>
      </w:r>
      <w:r>
        <w:t xml:space="preserve"> </w:t>
      </w:r>
      <w:r w:rsidRPr="00102C54">
        <w:t>«</w:t>
      </w:r>
      <w:r>
        <w:t>Структурные подразделения</w:t>
      </w:r>
      <w:r w:rsidRPr="00102C54">
        <w:t>»</w:t>
      </w:r>
      <w:r w:rsidR="001679B9" w:rsidRPr="001679B9">
        <w:t xml:space="preserve"> </w:t>
      </w:r>
      <w:r w:rsidR="001679B9">
        <w:t xml:space="preserve"> и «Настройка сервиса гарантированной доставки»</w:t>
      </w:r>
      <w:r>
        <w:t>,</w:t>
      </w:r>
      <w:r w:rsidRPr="00FA0F2F">
        <w:t xml:space="preserve"> </w:t>
      </w:r>
      <w:r w:rsidRPr="00102C54">
        <w:t xml:space="preserve">которые заполняются аналогично описанию в </w:t>
      </w:r>
      <w:proofErr w:type="spellStart"/>
      <w:r w:rsidRPr="00102C54">
        <w:t>п.п</w:t>
      </w:r>
      <w:proofErr w:type="spellEnd"/>
      <w:r w:rsidRPr="00102C54">
        <w:t>.</w:t>
      </w:r>
      <w:r w:rsidR="00683592">
        <w:t xml:space="preserve"> </w:t>
      </w:r>
      <w:r w:rsidR="00EF133A">
        <w:fldChar w:fldCharType="begin"/>
      </w:r>
      <w:r w:rsidR="001679B9">
        <w:instrText xml:space="preserve"> REF _Ref382573139 \r \h </w:instrText>
      </w:r>
      <w:r w:rsidR="00EF133A">
        <w:fldChar w:fldCharType="separate"/>
      </w:r>
      <w:r w:rsidR="001679B9">
        <w:t>4.5.1.1</w:t>
      </w:r>
      <w:r w:rsidR="00EF133A">
        <w:fldChar w:fldCharType="end"/>
      </w:r>
      <w:r w:rsidR="00683592">
        <w:t xml:space="preserve"> – </w:t>
      </w:r>
      <w:r w:rsidR="00EF133A">
        <w:fldChar w:fldCharType="begin"/>
      </w:r>
      <w:r w:rsidR="001679B9">
        <w:instrText xml:space="preserve"> REF _Ref388512013 \n \h </w:instrText>
      </w:r>
      <w:r w:rsidR="00EF133A">
        <w:fldChar w:fldCharType="separate"/>
      </w:r>
      <w:r w:rsidR="001679B9">
        <w:t>4.5.1.6</w:t>
      </w:r>
      <w:r w:rsidR="00EF133A">
        <w:fldChar w:fldCharType="end"/>
      </w:r>
      <w:r w:rsidR="00683592">
        <w:t xml:space="preserve"> </w:t>
      </w:r>
      <w:r w:rsidRPr="00102C54">
        <w:t>настоящего руководства пользователя</w:t>
      </w:r>
      <w:r>
        <w:t>.</w:t>
      </w:r>
    </w:p>
    <w:p w:rsidR="00EB1F61" w:rsidRPr="00356AD1" w:rsidRDefault="00EB1F61" w:rsidP="00070E48">
      <w:pPr>
        <w:pStyle w:val="2"/>
      </w:pPr>
      <w:bookmarkStart w:id="6510" w:name="_Toc388972633"/>
      <w:bookmarkStart w:id="6511" w:name="_Ref389039181"/>
      <w:bookmarkStart w:id="6512" w:name="_Toc454197585"/>
      <w:bookmarkStart w:id="6513" w:name="_Toc454205549"/>
      <w:r w:rsidRPr="00356AD1">
        <w:t>Работа в подразделе «Шаблоны документов о начислениях»</w:t>
      </w:r>
      <w:bookmarkEnd w:id="6510"/>
      <w:bookmarkEnd w:id="6511"/>
      <w:bookmarkEnd w:id="6512"/>
      <w:bookmarkEnd w:id="6513"/>
    </w:p>
    <w:p w:rsidR="00EB1F61" w:rsidRPr="00102C54" w:rsidRDefault="00EB1F61" w:rsidP="00070E48">
      <w:pPr>
        <w:pStyle w:val="a1"/>
      </w:pPr>
      <w:r w:rsidRPr="00102C54">
        <w:rPr>
          <w:b/>
        </w:rPr>
        <w:t>Важно!</w:t>
      </w:r>
      <w:r w:rsidRPr="00102C54">
        <w:t xml:space="preserve"> </w:t>
      </w:r>
      <w:r w:rsidR="00D94488">
        <w:t xml:space="preserve">Документы о начислениях могут быть созданы только на основе шаблона документа о начислении. </w:t>
      </w:r>
      <w:r w:rsidRPr="00102C54">
        <w:t>П</w:t>
      </w:r>
      <w:r w:rsidR="00D94488">
        <w:t>оэтому п</w:t>
      </w:r>
      <w:r w:rsidRPr="00102C54">
        <w:t xml:space="preserve">режде чем приступить к созданию </w:t>
      </w:r>
      <w:r w:rsidR="00D94488">
        <w:t xml:space="preserve">документов о </w:t>
      </w:r>
      <w:r w:rsidRPr="00102C54">
        <w:t>начислени</w:t>
      </w:r>
      <w:r w:rsidR="00D94488">
        <w:t>ях</w:t>
      </w:r>
      <w:r w:rsidRPr="00102C54">
        <w:t>, пользователи, являющиеся администраторами начислений, должны создать соответствующие шаблоны документов о начислениях.</w:t>
      </w:r>
    </w:p>
    <w:p w:rsidR="00EB1F61" w:rsidRPr="00102C54" w:rsidRDefault="00EB1F61" w:rsidP="00070E48">
      <w:pPr>
        <w:pStyle w:val="a1"/>
      </w:pPr>
      <w:r w:rsidRPr="00102C54">
        <w:rPr>
          <w:b/>
        </w:rPr>
        <w:t>Важно!</w:t>
      </w:r>
      <w:r w:rsidRPr="00102C54">
        <w:t xml:space="preserve"> Формирование шаблонов документов о начислениях доступно только пользователям с ролями «Эксперт», «Главный эксперт».</w:t>
      </w:r>
    </w:p>
    <w:p w:rsidR="00EB1F61" w:rsidRDefault="00EB1F61" w:rsidP="00070E48">
      <w:pPr>
        <w:pStyle w:val="a1"/>
      </w:pPr>
      <w:r w:rsidRPr="00102C54">
        <w:t>Для работы с шаблонами документов о начислениях необходимо в главном окне Системы выбрать вкладку «Меню» (1), в открывшейся колонке выбрать раздел «</w:t>
      </w:r>
      <w:r w:rsidRPr="00102C54">
        <w:rPr>
          <w:bCs/>
          <w:szCs w:val="28"/>
        </w:rPr>
        <w:t>Работа с шаблонами</w:t>
      </w:r>
      <w:r w:rsidRPr="00102C54">
        <w:t>» (2) и открыть подраздел «Шаблоны документов о начислениях» (3) одним нажатием левой кнопки мыши (</w:t>
      </w:r>
      <w:r w:rsidR="00456376">
        <w:fldChar w:fldCharType="begin"/>
      </w:r>
      <w:r w:rsidR="00456376">
        <w:instrText xml:space="preserve"> REF _Ref382680737 \h  \* MERGEFORMAT </w:instrText>
      </w:r>
      <w:r w:rsidR="00456376">
        <w:fldChar w:fldCharType="separate"/>
      </w:r>
      <w:r w:rsidR="003D612E" w:rsidRPr="00102C54">
        <w:t>Рисунок </w:t>
      </w:r>
      <w:r w:rsidR="003D612E">
        <w:t>154</w:t>
      </w:r>
      <w:r w:rsidR="00456376">
        <w:fldChar w:fldCharType="end"/>
      </w:r>
      <w:r w:rsidRPr="00102C54">
        <w:t>).</w:t>
      </w:r>
    </w:p>
    <w:p w:rsidR="00EB1F61" w:rsidRPr="00102C54" w:rsidRDefault="00705297" w:rsidP="00070E48">
      <w:pPr>
        <w:pStyle w:val="aa"/>
      </w:pPr>
      <w:r w:rsidRPr="008C30D3">
        <w:rPr>
          <w:lang w:val="ru-RU" w:eastAsia="ru-RU"/>
        </w:rPr>
        <w:lastRenderedPageBreak/>
        <w:drawing>
          <wp:inline distT="0" distB="0" distL="0" distR="0">
            <wp:extent cx="6112119" cy="2047875"/>
            <wp:effectExtent l="0" t="0" r="3175"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0" cstate="print"/>
                    <a:srcRect t="2586" b="4742"/>
                    <a:stretch/>
                  </pic:blipFill>
                  <pic:spPr bwMode="auto">
                    <a:xfrm>
                      <a:off x="0" y="0"/>
                      <a:ext cx="6120130" cy="2050559"/>
                    </a:xfrm>
                    <a:prstGeom prst="rect">
                      <a:avLst/>
                    </a:prstGeom>
                    <a:ln>
                      <a:noFill/>
                    </a:ln>
                    <a:extLst>
                      <a:ext uri="{53640926-AAD7-44D8-BBD7-CCE9431645EC}">
                        <a14:shadowObscured xmlns:a14="http://schemas.microsoft.com/office/drawing/2010/main"/>
                      </a:ext>
                    </a:extLst>
                  </pic:spPr>
                </pic:pic>
              </a:graphicData>
            </a:graphic>
          </wp:inline>
        </w:drawing>
      </w:r>
    </w:p>
    <w:p w:rsidR="00EB1F61" w:rsidRPr="00102C54" w:rsidRDefault="00EB1F61" w:rsidP="00070E48">
      <w:pPr>
        <w:pStyle w:val="ab"/>
      </w:pPr>
      <w:bookmarkStart w:id="6514" w:name="_Ref382680737"/>
      <w:bookmarkStart w:id="6515" w:name="_Toc395623283"/>
      <w:r w:rsidRPr="00102C54">
        <w:t>Рисунок </w:t>
      </w:r>
      <w:r w:rsidR="00EF133A">
        <w:fldChar w:fldCharType="begin"/>
      </w:r>
      <w:r w:rsidR="004F061F">
        <w:instrText xml:space="preserve"> SEQ Рисунок \* ARABIC </w:instrText>
      </w:r>
      <w:r w:rsidR="00EF133A">
        <w:fldChar w:fldCharType="separate"/>
      </w:r>
      <w:r w:rsidR="003D612E">
        <w:rPr>
          <w:noProof/>
        </w:rPr>
        <w:t>154</w:t>
      </w:r>
      <w:r w:rsidR="00EF133A">
        <w:rPr>
          <w:noProof/>
        </w:rPr>
        <w:fldChar w:fldCharType="end"/>
      </w:r>
      <w:bookmarkEnd w:id="6514"/>
      <w:r w:rsidRPr="00102C54">
        <w:t>. Переход в подраздел «Шаблоны документов о начислениях»</w:t>
      </w:r>
      <w:bookmarkEnd w:id="6515"/>
    </w:p>
    <w:p w:rsidR="00EB1F61" w:rsidRPr="00102C54" w:rsidRDefault="00EB1F61" w:rsidP="00070E48">
      <w:pPr>
        <w:pStyle w:val="a1"/>
      </w:pPr>
      <w:r w:rsidRPr="00102C54">
        <w:t>В результате откроется окно «Шаблоны документов о начислениях» содержащее реестр шаблонов документов о начислениях (</w:t>
      </w:r>
      <w:r w:rsidR="00456376">
        <w:fldChar w:fldCharType="begin"/>
      </w:r>
      <w:r w:rsidR="00456376">
        <w:instrText xml:space="preserve"> REF _Ref388451482 \h  \* MERGEFORMAT </w:instrText>
      </w:r>
      <w:r w:rsidR="00456376">
        <w:fldChar w:fldCharType="separate"/>
      </w:r>
      <w:r w:rsidR="003D612E" w:rsidRPr="00102C54">
        <w:t>Рисунок </w:t>
      </w:r>
      <w:r w:rsidR="003D612E">
        <w:t>155</w:t>
      </w:r>
      <w:r w:rsidR="00456376">
        <w:fldChar w:fldCharType="end"/>
      </w:r>
      <w:r w:rsidRPr="00102C54">
        <w:t>).</w:t>
      </w:r>
    </w:p>
    <w:p w:rsidR="00EB1F61" w:rsidRPr="008C30D3" w:rsidRDefault="00F14D9A" w:rsidP="00070E48">
      <w:pPr>
        <w:pStyle w:val="aa"/>
        <w:rPr>
          <w:lang w:val="ru-RU"/>
        </w:rPr>
      </w:pPr>
      <w:r w:rsidRPr="008C30D3">
        <w:rPr>
          <w:lang w:val="ru-RU" w:eastAsia="ru-RU"/>
        </w:rPr>
        <w:drawing>
          <wp:inline distT="0" distB="0" distL="0" distR="0">
            <wp:extent cx="6120130" cy="2026357"/>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cstate="print"/>
                    <a:stretch>
                      <a:fillRect/>
                    </a:stretch>
                  </pic:blipFill>
                  <pic:spPr>
                    <a:xfrm>
                      <a:off x="0" y="0"/>
                      <a:ext cx="6120130" cy="2026357"/>
                    </a:xfrm>
                    <a:prstGeom prst="rect">
                      <a:avLst/>
                    </a:prstGeom>
                  </pic:spPr>
                </pic:pic>
              </a:graphicData>
            </a:graphic>
          </wp:inline>
        </w:drawing>
      </w:r>
    </w:p>
    <w:p w:rsidR="00EB1F61" w:rsidRPr="00102C54" w:rsidRDefault="00EB1F61" w:rsidP="00070E48">
      <w:pPr>
        <w:pStyle w:val="ab"/>
      </w:pPr>
      <w:bookmarkStart w:id="6516" w:name="_Ref388451482"/>
      <w:bookmarkStart w:id="6517" w:name="_Toc395623284"/>
      <w:r w:rsidRPr="00102C54">
        <w:t>Рисунок </w:t>
      </w:r>
      <w:r w:rsidR="00EF133A">
        <w:fldChar w:fldCharType="begin"/>
      </w:r>
      <w:r w:rsidR="004F061F">
        <w:instrText xml:space="preserve"> SEQ Рисунок \* ARABIC </w:instrText>
      </w:r>
      <w:r w:rsidR="00EF133A">
        <w:fldChar w:fldCharType="separate"/>
      </w:r>
      <w:r w:rsidR="003D612E">
        <w:rPr>
          <w:noProof/>
        </w:rPr>
        <w:t>155</w:t>
      </w:r>
      <w:r w:rsidR="00EF133A">
        <w:rPr>
          <w:noProof/>
        </w:rPr>
        <w:fldChar w:fldCharType="end"/>
      </w:r>
      <w:bookmarkEnd w:id="6516"/>
      <w:r w:rsidRPr="00102C54">
        <w:t>. Подраздел «Шаблоны документов о начислениях»</w:t>
      </w:r>
      <w:bookmarkEnd w:id="6517"/>
    </w:p>
    <w:p w:rsidR="00EB1F61" w:rsidRPr="00102C54" w:rsidRDefault="00EB1F61" w:rsidP="00070E48">
      <w:pPr>
        <w:pStyle w:val="3"/>
        <w:tabs>
          <w:tab w:val="clear" w:pos="1418"/>
        </w:tabs>
      </w:pPr>
      <w:bookmarkStart w:id="6518" w:name="_Toc388972634"/>
      <w:bookmarkStart w:id="6519" w:name="_Toc454197586"/>
      <w:bookmarkStart w:id="6520" w:name="_Toc454205550"/>
      <w:r w:rsidRPr="00102C54">
        <w:t xml:space="preserve">Работа с функциональными кнопками </w:t>
      </w:r>
      <w:bookmarkEnd w:id="6518"/>
      <w:r w:rsidR="00DE3746">
        <w:t>подраздела</w:t>
      </w:r>
      <w:bookmarkEnd w:id="6519"/>
      <w:bookmarkEnd w:id="6520"/>
    </w:p>
    <w:p w:rsidR="00EB1F61" w:rsidRPr="00B24F52" w:rsidRDefault="00EB1F61" w:rsidP="00070E48">
      <w:pPr>
        <w:pStyle w:val="a1"/>
      </w:pPr>
      <w:r w:rsidRPr="00B24F52">
        <w:t>В окне «Шаблоны документов о начислениях» реализована панель инструментов, состоящая из следующих функциональных кнопок (</w:t>
      </w:r>
      <w:r w:rsidR="00456376">
        <w:fldChar w:fldCharType="begin"/>
      </w:r>
      <w:r w:rsidR="00456376">
        <w:instrText xml:space="preserve"> REF _Ref388531551 \h  \* MERGEFORMAT </w:instrText>
      </w:r>
      <w:r w:rsidR="00456376">
        <w:fldChar w:fldCharType="separate"/>
      </w:r>
      <w:r w:rsidR="003D612E" w:rsidRPr="00102C54">
        <w:t>Рисунок</w:t>
      </w:r>
      <w:r w:rsidR="003D612E">
        <w:t> 156</w:t>
      </w:r>
      <w:r w:rsidR="00456376">
        <w:fldChar w:fldCharType="end"/>
      </w:r>
      <w:r w:rsidRPr="00B24F52">
        <w:t>):</w:t>
      </w:r>
    </w:p>
    <w:p w:rsidR="00EB1F61" w:rsidRPr="00102C54" w:rsidRDefault="00EB1F61" w:rsidP="00E821EB">
      <w:pPr>
        <w:pStyle w:val="-"/>
      </w:pPr>
      <w:r w:rsidRPr="00102C54">
        <w:t>для всех шаблонов документов о начислениях:</w:t>
      </w:r>
    </w:p>
    <w:p w:rsidR="00EB1F61" w:rsidRPr="00102C54" w:rsidRDefault="00EB1F61" w:rsidP="00A8459D">
      <w:pPr>
        <w:pStyle w:val="--"/>
      </w:pPr>
      <w:r w:rsidRPr="00102C54">
        <w:t>«</w:t>
      </w:r>
      <w:proofErr w:type="spellStart"/>
      <w:r w:rsidRPr="00102C54">
        <w:t>Обновить</w:t>
      </w:r>
      <w:proofErr w:type="spellEnd"/>
      <w:r w:rsidRPr="00102C54">
        <w:t xml:space="preserve">» (1) – </w:t>
      </w:r>
      <w:proofErr w:type="spellStart"/>
      <w:r w:rsidRPr="00102C54">
        <w:t>обновление</w:t>
      </w:r>
      <w:proofErr w:type="spellEnd"/>
      <w:r w:rsidRPr="00102C54">
        <w:t xml:space="preserve"> </w:t>
      </w:r>
      <w:proofErr w:type="spellStart"/>
      <w:r w:rsidRPr="00102C54">
        <w:t>данных</w:t>
      </w:r>
      <w:proofErr w:type="spellEnd"/>
      <w:r w:rsidRPr="00102C54">
        <w:t xml:space="preserve"> </w:t>
      </w:r>
      <w:proofErr w:type="spellStart"/>
      <w:r w:rsidRPr="00102C54">
        <w:t>окна</w:t>
      </w:r>
      <w:proofErr w:type="spellEnd"/>
      <w:r w:rsidRPr="00102C54">
        <w:t>;</w:t>
      </w:r>
    </w:p>
    <w:p w:rsidR="00EB1F61" w:rsidRPr="00A8459D" w:rsidRDefault="00EB1F61" w:rsidP="00A8459D">
      <w:pPr>
        <w:pStyle w:val="--"/>
        <w:rPr>
          <w:lang w:val="ru-RU"/>
        </w:rPr>
      </w:pPr>
      <w:r w:rsidRPr="00A8459D">
        <w:rPr>
          <w:lang w:val="ru-RU"/>
        </w:rPr>
        <w:t>«Просмотр» (2) – просмотр шаблона документа о начислениях;</w:t>
      </w:r>
    </w:p>
    <w:p w:rsidR="00EB1F61" w:rsidRPr="00A8459D" w:rsidRDefault="00EB1F61" w:rsidP="00A8459D">
      <w:pPr>
        <w:pStyle w:val="--"/>
        <w:rPr>
          <w:lang w:val="ru-RU"/>
        </w:rPr>
      </w:pPr>
      <w:r w:rsidRPr="00A8459D">
        <w:rPr>
          <w:lang w:val="ru-RU"/>
        </w:rPr>
        <w:t>«Связанные шаблоны» (3) – просмотр связанных шаблонов документов о начислениях</w:t>
      </w:r>
      <w:r w:rsidR="002319F5" w:rsidRPr="00A8459D">
        <w:rPr>
          <w:lang w:val="ru-RU"/>
        </w:rPr>
        <w:t>, при их наличии</w:t>
      </w:r>
      <w:r w:rsidRPr="00A8459D">
        <w:rPr>
          <w:lang w:val="ru-RU"/>
        </w:rPr>
        <w:t>;</w:t>
      </w:r>
    </w:p>
    <w:p w:rsidR="00EB1F61" w:rsidRPr="00A8459D" w:rsidRDefault="00EB1F61" w:rsidP="00A8459D">
      <w:pPr>
        <w:pStyle w:val="--"/>
        <w:rPr>
          <w:lang w:val="ru-RU"/>
        </w:rPr>
      </w:pPr>
      <w:r w:rsidRPr="00A8459D">
        <w:rPr>
          <w:lang w:val="ru-RU"/>
        </w:rPr>
        <w:t>«Добавить запись» (4) – добавление нового шаблона документа о начислениях;</w:t>
      </w:r>
    </w:p>
    <w:p w:rsidR="00EB1F61" w:rsidRPr="00A8459D" w:rsidRDefault="00EB1F61" w:rsidP="00A8459D">
      <w:pPr>
        <w:pStyle w:val="--"/>
        <w:rPr>
          <w:lang w:val="ru-RU"/>
        </w:rPr>
      </w:pPr>
      <w:r w:rsidRPr="00A8459D">
        <w:rPr>
          <w:lang w:val="ru-RU"/>
        </w:rPr>
        <w:t>«Копировать запись» (5) – копирование шаблона документа о начислениях;</w:t>
      </w:r>
    </w:p>
    <w:p w:rsidR="002319F5" w:rsidRPr="00A8459D" w:rsidRDefault="002319F5" w:rsidP="00A8459D">
      <w:pPr>
        <w:pStyle w:val="--"/>
        <w:rPr>
          <w:lang w:val="ru-RU"/>
        </w:rPr>
      </w:pPr>
      <w:r w:rsidRPr="00A8459D">
        <w:rPr>
          <w:lang w:val="ru-RU"/>
        </w:rPr>
        <w:t>«Журнал изменений записи» (8) – просмотр истории шаблона документа о начислении;</w:t>
      </w:r>
    </w:p>
    <w:p w:rsidR="002319F5" w:rsidRPr="00A8459D" w:rsidRDefault="002319F5" w:rsidP="00A8459D">
      <w:pPr>
        <w:pStyle w:val="--"/>
        <w:rPr>
          <w:lang w:val="ru-RU"/>
        </w:rPr>
      </w:pPr>
      <w:r w:rsidRPr="00A8459D">
        <w:rPr>
          <w:lang w:val="ru-RU"/>
        </w:rPr>
        <w:t xml:space="preserve">«Импорт из </w:t>
      </w:r>
      <w:r w:rsidRPr="00102C54">
        <w:t>Excel</w:t>
      </w:r>
      <w:r w:rsidRPr="00A8459D">
        <w:rPr>
          <w:lang w:val="ru-RU"/>
        </w:rPr>
        <w:t xml:space="preserve">» (9) – импорт файла с расширением </w:t>
      </w:r>
      <w:r w:rsidRPr="00A8459D">
        <w:rPr>
          <w:b/>
          <w:lang w:val="ru-RU"/>
        </w:rPr>
        <w:t>*.</w:t>
      </w:r>
      <w:proofErr w:type="spellStart"/>
      <w:r w:rsidRPr="00102C54">
        <w:rPr>
          <w:b/>
        </w:rPr>
        <w:t>xls</w:t>
      </w:r>
      <w:proofErr w:type="spellEnd"/>
      <w:r w:rsidRPr="00A8459D">
        <w:rPr>
          <w:b/>
          <w:lang w:val="ru-RU"/>
        </w:rPr>
        <w:t xml:space="preserve"> </w:t>
      </w:r>
      <w:r w:rsidRPr="00A8459D">
        <w:rPr>
          <w:lang w:val="ru-RU"/>
        </w:rPr>
        <w:t>в Систему;</w:t>
      </w:r>
    </w:p>
    <w:p w:rsidR="002319F5" w:rsidRPr="00A8459D" w:rsidRDefault="002319F5" w:rsidP="00A8459D">
      <w:pPr>
        <w:pStyle w:val="--"/>
        <w:rPr>
          <w:lang w:val="ru-RU"/>
        </w:rPr>
      </w:pPr>
      <w:r w:rsidRPr="00A8459D">
        <w:rPr>
          <w:lang w:val="ru-RU"/>
        </w:rPr>
        <w:lastRenderedPageBreak/>
        <w:t xml:space="preserve"> «Экспорт в </w:t>
      </w:r>
      <w:r w:rsidRPr="00102C54">
        <w:t>Excel</w:t>
      </w:r>
      <w:r w:rsidRPr="00A8459D">
        <w:rPr>
          <w:lang w:val="ru-RU"/>
        </w:rPr>
        <w:t xml:space="preserve">» (10) – экспорт файла с расширением </w:t>
      </w:r>
      <w:r w:rsidRPr="00A8459D">
        <w:rPr>
          <w:b/>
          <w:lang w:val="ru-RU"/>
        </w:rPr>
        <w:t>*.</w:t>
      </w:r>
      <w:proofErr w:type="spellStart"/>
      <w:r w:rsidRPr="00102C54">
        <w:rPr>
          <w:b/>
        </w:rPr>
        <w:t>xls</w:t>
      </w:r>
      <w:proofErr w:type="spellEnd"/>
      <w:r w:rsidRPr="00A8459D">
        <w:rPr>
          <w:b/>
          <w:lang w:val="ru-RU"/>
        </w:rPr>
        <w:t xml:space="preserve"> </w:t>
      </w:r>
      <w:r w:rsidRPr="00A8459D">
        <w:rPr>
          <w:lang w:val="ru-RU"/>
        </w:rPr>
        <w:t>на рабочую станцию пользователя;</w:t>
      </w:r>
    </w:p>
    <w:p w:rsidR="002319F5" w:rsidRPr="00102C54" w:rsidRDefault="002319F5" w:rsidP="00A8459D">
      <w:pPr>
        <w:pStyle w:val="--"/>
      </w:pPr>
      <w:r w:rsidRPr="00102C54">
        <w:t>«</w:t>
      </w:r>
      <w:proofErr w:type="spellStart"/>
      <w:r w:rsidRPr="00102C54">
        <w:t>Настройка</w:t>
      </w:r>
      <w:proofErr w:type="spellEnd"/>
      <w:r w:rsidRPr="00102C54">
        <w:t>» (1</w:t>
      </w:r>
      <w:r>
        <w:t>1</w:t>
      </w:r>
      <w:r w:rsidRPr="00102C54">
        <w:t xml:space="preserve">) – </w:t>
      </w:r>
      <w:proofErr w:type="spellStart"/>
      <w:r w:rsidRPr="00102C54">
        <w:t>настройка</w:t>
      </w:r>
      <w:proofErr w:type="spellEnd"/>
      <w:r w:rsidRPr="00102C54">
        <w:t xml:space="preserve"> </w:t>
      </w:r>
      <w:proofErr w:type="spellStart"/>
      <w:r w:rsidRPr="00102C54">
        <w:t>интерфейса</w:t>
      </w:r>
      <w:proofErr w:type="spellEnd"/>
      <w:r w:rsidRPr="00102C54">
        <w:t xml:space="preserve"> </w:t>
      </w:r>
      <w:proofErr w:type="spellStart"/>
      <w:r w:rsidRPr="00102C54">
        <w:t>окна</w:t>
      </w:r>
      <w:proofErr w:type="spellEnd"/>
      <w:r w:rsidRPr="00102C54">
        <w:t>;</w:t>
      </w:r>
    </w:p>
    <w:p w:rsidR="002319F5" w:rsidRPr="00A8459D" w:rsidRDefault="002319F5" w:rsidP="00A8459D">
      <w:pPr>
        <w:pStyle w:val="--"/>
        <w:rPr>
          <w:lang w:val="ru-RU"/>
        </w:rPr>
      </w:pPr>
      <w:r w:rsidRPr="00A8459D">
        <w:rPr>
          <w:lang w:val="ru-RU"/>
        </w:rPr>
        <w:t>поле для выбора логического параметра (12) –поле выделения записи путем установления «галочки»;</w:t>
      </w:r>
    </w:p>
    <w:p w:rsidR="002319F5" w:rsidRPr="00A8459D" w:rsidRDefault="002319F5" w:rsidP="00A8459D">
      <w:pPr>
        <w:pStyle w:val="--"/>
        <w:rPr>
          <w:lang w:val="ru-RU"/>
        </w:rPr>
      </w:pPr>
      <w:r w:rsidRPr="00A8459D">
        <w:rPr>
          <w:lang w:val="ru-RU"/>
        </w:rPr>
        <w:t>поле для выбора логического параметра (13)</w:t>
      </w:r>
      <w:r w:rsidRPr="00A8459D">
        <w:rPr>
          <w:lang w:val="ru-RU"/>
        </w:rPr>
        <w:noBreakHyphen/>
        <w:t xml:space="preserve"> поле утверждения записи путем установления «галочки»;</w:t>
      </w:r>
    </w:p>
    <w:p w:rsidR="002319F5" w:rsidRPr="00A8459D" w:rsidRDefault="002319F5" w:rsidP="00A8459D">
      <w:pPr>
        <w:pStyle w:val="-"/>
      </w:pPr>
      <w:r w:rsidRPr="006A206B">
        <w:t>для утвержденных шаблонов документов о начислениях:</w:t>
      </w:r>
    </w:p>
    <w:p w:rsidR="00EB1F61" w:rsidRPr="00A8459D" w:rsidRDefault="00EB1F61" w:rsidP="00A8459D">
      <w:pPr>
        <w:pStyle w:val="--"/>
        <w:rPr>
          <w:lang w:val="ru-RU"/>
        </w:rPr>
      </w:pPr>
      <w:r w:rsidRPr="00A8459D">
        <w:rPr>
          <w:lang w:val="ru-RU"/>
        </w:rPr>
        <w:t>«Аннулировать текущую версию» (6) – аннулирование шаблона документа о начислениях;</w:t>
      </w:r>
    </w:p>
    <w:p w:rsidR="002319F5" w:rsidRPr="00A8459D" w:rsidRDefault="002319F5" w:rsidP="00A8459D">
      <w:pPr>
        <w:pStyle w:val="--"/>
        <w:rPr>
          <w:lang w:val="ru-RU"/>
        </w:rPr>
      </w:pPr>
      <w:r w:rsidRPr="00A8459D">
        <w:rPr>
          <w:lang w:val="ru-RU"/>
        </w:rPr>
        <w:t>«Создать новую версию» (7) – создание новой версии шаблона документа о начислении;</w:t>
      </w:r>
    </w:p>
    <w:p w:rsidR="00EB1F61" w:rsidRPr="00102C54" w:rsidRDefault="00EB1F61" w:rsidP="00070E48">
      <w:pPr>
        <w:pStyle w:val="a1"/>
      </w:pPr>
      <w:r w:rsidRPr="00102C54">
        <w:rPr>
          <w:b/>
        </w:rPr>
        <w:t>Важно!</w:t>
      </w:r>
      <w:r w:rsidRPr="00102C54">
        <w:t xml:space="preserve"> Кнопк</w:t>
      </w:r>
      <w:r w:rsidR="002319F5">
        <w:t>и</w:t>
      </w:r>
      <w:r w:rsidRPr="00102C54">
        <w:t xml:space="preserve"> «Аннулировать текущую версию»</w:t>
      </w:r>
      <w:r w:rsidR="002319F5">
        <w:t xml:space="preserve"> и «Создать новую версию»</w:t>
      </w:r>
      <w:r w:rsidRPr="00102C54">
        <w:t xml:space="preserve"> доступн</w:t>
      </w:r>
      <w:r w:rsidR="002319F5">
        <w:t>ы</w:t>
      </w:r>
      <w:r w:rsidRPr="00102C54">
        <w:t xml:space="preserve"> только для утвержденных шаблонов документов о начислениях.</w:t>
      </w:r>
    </w:p>
    <w:p w:rsidR="00406706" w:rsidRPr="00102C54" w:rsidRDefault="00406706" w:rsidP="00070E48">
      <w:pPr>
        <w:pStyle w:val="a1"/>
        <w:rPr>
          <w:b/>
        </w:rPr>
      </w:pPr>
      <w:r w:rsidRPr="00102C54">
        <w:rPr>
          <w:b/>
        </w:rPr>
        <w:t xml:space="preserve">Важно! </w:t>
      </w:r>
      <w:r w:rsidRPr="00102C54">
        <w:t>При создании новой версии шаблона документа о начислени</w:t>
      </w:r>
      <w:r w:rsidR="00DE3746">
        <w:t>и</w:t>
      </w:r>
      <w:r w:rsidRPr="00102C54">
        <w:t>, шаблон, на основании которого была сформирована новая версия, аннулируется (становится не актуальным).</w:t>
      </w:r>
    </w:p>
    <w:p w:rsidR="00EB1F61" w:rsidRPr="00102C54" w:rsidRDefault="00FA698C" w:rsidP="00070E48">
      <w:pPr>
        <w:pStyle w:val="aa"/>
      </w:pPr>
      <w:r w:rsidRPr="008C30D3">
        <w:rPr>
          <w:lang w:val="ru-RU" w:eastAsia="ru-RU"/>
        </w:rPr>
        <w:drawing>
          <wp:inline distT="0" distB="0" distL="0" distR="0">
            <wp:extent cx="6267450" cy="2075134"/>
            <wp:effectExtent l="0" t="0" r="0" b="190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cstate="print"/>
                    <a:stretch>
                      <a:fillRect/>
                    </a:stretch>
                  </pic:blipFill>
                  <pic:spPr>
                    <a:xfrm>
                      <a:off x="0" y="0"/>
                      <a:ext cx="6262901" cy="2073628"/>
                    </a:xfrm>
                    <a:prstGeom prst="rect">
                      <a:avLst/>
                    </a:prstGeom>
                  </pic:spPr>
                </pic:pic>
              </a:graphicData>
            </a:graphic>
          </wp:inline>
        </w:drawing>
      </w:r>
    </w:p>
    <w:p w:rsidR="00EB1F61" w:rsidRPr="00102C54" w:rsidRDefault="00EB1F61" w:rsidP="00070E48">
      <w:pPr>
        <w:pStyle w:val="ab"/>
      </w:pPr>
      <w:bookmarkStart w:id="6521" w:name="_Ref388531551"/>
      <w:bookmarkStart w:id="6522" w:name="_Toc395623286"/>
      <w:r w:rsidRPr="00102C54">
        <w:t>Рисунок</w:t>
      </w:r>
      <w:r w:rsidR="00FA698C">
        <w:t> </w:t>
      </w:r>
      <w:r w:rsidR="00EF133A">
        <w:fldChar w:fldCharType="begin"/>
      </w:r>
      <w:r w:rsidR="004F061F">
        <w:instrText xml:space="preserve"> SEQ Рисунок \* ARABIC </w:instrText>
      </w:r>
      <w:r w:rsidR="00EF133A">
        <w:fldChar w:fldCharType="separate"/>
      </w:r>
      <w:r w:rsidR="003D612E">
        <w:rPr>
          <w:noProof/>
        </w:rPr>
        <w:t>156</w:t>
      </w:r>
      <w:r w:rsidR="00EF133A">
        <w:rPr>
          <w:noProof/>
        </w:rPr>
        <w:fldChar w:fldCharType="end"/>
      </w:r>
      <w:bookmarkEnd w:id="6521"/>
      <w:r w:rsidRPr="00102C54">
        <w:rPr>
          <w:noProof/>
        </w:rPr>
        <w:t>. Панель инструментов</w:t>
      </w:r>
      <w:bookmarkEnd w:id="6522"/>
    </w:p>
    <w:p w:rsidR="00EB1F61" w:rsidRPr="00102C54" w:rsidRDefault="00EB1F61" w:rsidP="00E821EB">
      <w:pPr>
        <w:pStyle w:val="-"/>
      </w:pPr>
      <w:r w:rsidRPr="00102C54">
        <w:t xml:space="preserve">для </w:t>
      </w:r>
      <w:r w:rsidR="002319F5">
        <w:t>не утвержденных</w:t>
      </w:r>
      <w:r w:rsidRPr="00102C54">
        <w:t xml:space="preserve"> шаблонов документов о начислениях (</w:t>
      </w:r>
      <w:r w:rsidR="00456376">
        <w:fldChar w:fldCharType="begin"/>
      </w:r>
      <w:r w:rsidR="00456376">
        <w:instrText xml:space="preserve"> REF _Ref388531562 \h  \* MERGEFORMAT </w:instrText>
      </w:r>
      <w:r w:rsidR="00456376">
        <w:fldChar w:fldCharType="separate"/>
      </w:r>
      <w:r w:rsidR="003D612E" w:rsidRPr="00102C54">
        <w:t>Рисунок</w:t>
      </w:r>
      <w:r w:rsidR="003D612E">
        <w:t> 157</w:t>
      </w:r>
      <w:r w:rsidR="00456376">
        <w:fldChar w:fldCharType="end"/>
      </w:r>
      <w:r w:rsidRPr="00102C54">
        <w:t>):</w:t>
      </w:r>
    </w:p>
    <w:p w:rsidR="00406706" w:rsidRPr="00A8459D" w:rsidRDefault="00406706" w:rsidP="00A8459D">
      <w:pPr>
        <w:pStyle w:val="--"/>
        <w:rPr>
          <w:lang w:val="ru-RU"/>
        </w:rPr>
      </w:pPr>
      <w:r w:rsidRPr="00A8459D">
        <w:rPr>
          <w:lang w:val="ru-RU"/>
        </w:rPr>
        <w:t>«Редактировать запись</w:t>
      </w:r>
      <w:r w:rsidR="00A8459D" w:rsidRPr="00A8459D">
        <w:rPr>
          <w:lang w:val="ru-RU"/>
        </w:rPr>
        <w:t>» (1) – редактирование не</w:t>
      </w:r>
      <w:r w:rsidRPr="00A8459D">
        <w:rPr>
          <w:lang w:val="ru-RU"/>
        </w:rPr>
        <w:t>утвержденного шаблона документа о начислениях;</w:t>
      </w:r>
    </w:p>
    <w:p w:rsidR="00406706" w:rsidRPr="00A8459D" w:rsidRDefault="00406706" w:rsidP="00A8459D">
      <w:pPr>
        <w:pStyle w:val="--"/>
        <w:rPr>
          <w:lang w:val="ru-RU"/>
        </w:rPr>
      </w:pPr>
      <w:r w:rsidRPr="00A8459D">
        <w:rPr>
          <w:lang w:val="ru-RU"/>
        </w:rPr>
        <w:t>«Удалить» (2) – удаление неутвержденного шаблона документа о начислениях;</w:t>
      </w:r>
    </w:p>
    <w:p w:rsidR="00EB1F61" w:rsidRPr="00102C54" w:rsidRDefault="00FA698C" w:rsidP="00070E48">
      <w:pPr>
        <w:pStyle w:val="aa"/>
      </w:pPr>
      <w:r w:rsidRPr="008C30D3">
        <w:rPr>
          <w:lang w:val="ru-RU" w:eastAsia="ru-RU"/>
        </w:rPr>
        <w:lastRenderedPageBreak/>
        <w:drawing>
          <wp:inline distT="0" distB="0" distL="0" distR="0">
            <wp:extent cx="6010275" cy="2009215"/>
            <wp:effectExtent l="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cstate="print"/>
                    <a:stretch>
                      <a:fillRect/>
                    </a:stretch>
                  </pic:blipFill>
                  <pic:spPr>
                    <a:xfrm>
                      <a:off x="0" y="0"/>
                      <a:ext cx="6005913" cy="2007757"/>
                    </a:xfrm>
                    <a:prstGeom prst="rect">
                      <a:avLst/>
                    </a:prstGeom>
                  </pic:spPr>
                </pic:pic>
              </a:graphicData>
            </a:graphic>
          </wp:inline>
        </w:drawing>
      </w:r>
    </w:p>
    <w:p w:rsidR="00EB1F61" w:rsidRPr="00102C54" w:rsidRDefault="00EB1F61" w:rsidP="00070E48">
      <w:pPr>
        <w:pStyle w:val="ab"/>
      </w:pPr>
      <w:bookmarkStart w:id="6523" w:name="_Ref388531562"/>
      <w:bookmarkStart w:id="6524" w:name="_Toc395623287"/>
      <w:r w:rsidRPr="00102C54">
        <w:t>Рисунок</w:t>
      </w:r>
      <w:r w:rsidR="00FA698C">
        <w:t> </w:t>
      </w:r>
      <w:r w:rsidR="00EF133A">
        <w:fldChar w:fldCharType="begin"/>
      </w:r>
      <w:r w:rsidR="004F061F">
        <w:instrText xml:space="preserve"> SEQ Рисунок \* ARABIC </w:instrText>
      </w:r>
      <w:r w:rsidR="00EF133A">
        <w:fldChar w:fldCharType="separate"/>
      </w:r>
      <w:r w:rsidR="003D612E">
        <w:rPr>
          <w:noProof/>
        </w:rPr>
        <w:t>157</w:t>
      </w:r>
      <w:r w:rsidR="00EF133A">
        <w:rPr>
          <w:noProof/>
        </w:rPr>
        <w:fldChar w:fldCharType="end"/>
      </w:r>
      <w:bookmarkEnd w:id="6523"/>
      <w:r w:rsidRPr="00102C54">
        <w:rPr>
          <w:noProof/>
        </w:rPr>
        <w:t>. Панель инструментов</w:t>
      </w:r>
      <w:bookmarkEnd w:id="6524"/>
    </w:p>
    <w:p w:rsidR="00EB1F61" w:rsidRPr="00B24F52" w:rsidRDefault="00EB1F61" w:rsidP="00070E48">
      <w:pPr>
        <w:pStyle w:val="a1"/>
      </w:pPr>
      <w:r w:rsidRPr="00B24F52">
        <w:t>Для просмотра определенных утвержденных шаблонов следует воспользоваться графой, в заголовке которо</w:t>
      </w:r>
      <w:r w:rsidR="00DE3746">
        <w:t>й</w:t>
      </w:r>
      <w:r w:rsidRPr="00B24F52">
        <w:t xml:space="preserve"> установлена кнопка </w:t>
      </w:r>
      <w:r w:rsidRPr="00EC2153">
        <w:rPr>
          <w:noProof/>
          <w:lang w:eastAsia="ru-RU"/>
        </w:rPr>
        <w:drawing>
          <wp:inline distT="0" distB="0" distL="0" distR="0">
            <wp:extent cx="155575" cy="155575"/>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967D33">
        <w:t xml:space="preserve"> (1) (</w:t>
      </w:r>
      <w:r w:rsidR="00EF133A">
        <w:fldChar w:fldCharType="begin"/>
      </w:r>
      <w:r w:rsidR="00C44493">
        <w:instrText xml:space="preserve"> REF _Ref399312153 \h </w:instrText>
      </w:r>
      <w:r w:rsidR="00EF133A">
        <w:fldChar w:fldCharType="separate"/>
      </w:r>
      <w:r w:rsidR="003D612E">
        <w:t>Рисунок </w:t>
      </w:r>
      <w:r w:rsidR="003D612E">
        <w:rPr>
          <w:noProof/>
        </w:rPr>
        <w:t>158</w:t>
      </w:r>
      <w:r w:rsidR="00EF133A">
        <w:fldChar w:fldCharType="end"/>
      </w:r>
      <w:r w:rsidR="00967D33">
        <w:t>)</w:t>
      </w:r>
      <w:r w:rsidRPr="00B24F52">
        <w:t xml:space="preserve">. Утвержденные шаблоны будут выделены «галочкой» </w:t>
      </w:r>
      <w:r w:rsidRPr="00B24F52">
        <w:noBreakHyphen/>
      </w:r>
      <w:r w:rsidRPr="00EC2153">
        <w:rPr>
          <w:noProof/>
          <w:lang w:eastAsia="ru-RU"/>
        </w:rPr>
        <w:drawing>
          <wp:inline distT="0" distB="0" distL="0" distR="0">
            <wp:extent cx="120650" cy="12065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B24F52">
        <w:t xml:space="preserve">. В противном случае – </w:t>
      </w:r>
      <w:r w:rsidRPr="00EC2153">
        <w:rPr>
          <w:noProof/>
          <w:lang w:eastAsia="ru-RU"/>
        </w:rPr>
        <w:drawing>
          <wp:inline distT="0" distB="0" distL="0" distR="0">
            <wp:extent cx="120650" cy="1206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B24F52">
        <w:t>.</w:t>
      </w:r>
    </w:p>
    <w:p w:rsidR="00EB1F61" w:rsidRPr="00B24F52" w:rsidRDefault="00EB1F61" w:rsidP="00070E48">
      <w:pPr>
        <w:pStyle w:val="a1"/>
      </w:pPr>
      <w:r w:rsidRPr="00B24F52">
        <w:t xml:space="preserve">Для просмотра актуальных шаблонов, необходимо воспользоваться графой, в заголовке которого установлена кнопка </w:t>
      </w:r>
      <w:r w:rsidRPr="00EC2153">
        <w:rPr>
          <w:noProof/>
          <w:lang w:eastAsia="ru-RU"/>
        </w:rPr>
        <w:drawing>
          <wp:inline distT="0" distB="0" distL="0" distR="0">
            <wp:extent cx="155575" cy="15557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967D33">
        <w:t xml:space="preserve"> (2) (</w:t>
      </w:r>
      <w:r w:rsidR="00EF133A">
        <w:fldChar w:fldCharType="begin"/>
      </w:r>
      <w:r w:rsidR="00C44493">
        <w:instrText xml:space="preserve"> REF _Ref399312153 \h </w:instrText>
      </w:r>
      <w:r w:rsidR="00EF133A">
        <w:fldChar w:fldCharType="separate"/>
      </w:r>
      <w:r w:rsidR="003D612E">
        <w:t>Рисунок </w:t>
      </w:r>
      <w:r w:rsidR="003D612E">
        <w:rPr>
          <w:noProof/>
        </w:rPr>
        <w:t>158</w:t>
      </w:r>
      <w:r w:rsidR="00EF133A">
        <w:fldChar w:fldCharType="end"/>
      </w:r>
      <w:r w:rsidR="00967D33">
        <w:t>)</w:t>
      </w:r>
      <w:r w:rsidRPr="00B24F52">
        <w:t xml:space="preserve">. Актуальные шаблоны выделены элементом </w:t>
      </w:r>
      <w:r w:rsidRPr="00EC2153">
        <w:rPr>
          <w:noProof/>
          <w:lang w:eastAsia="ru-RU"/>
        </w:rPr>
        <w:drawing>
          <wp:inline distT="0" distB="0" distL="0" distR="0">
            <wp:extent cx="155575" cy="15557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B24F52">
        <w:t>, устаревшие или планируемые –</w:t>
      </w:r>
      <w:r w:rsidRPr="00EC2153">
        <w:rPr>
          <w:noProof/>
          <w:lang w:eastAsia="ru-RU"/>
        </w:rPr>
        <w:drawing>
          <wp:inline distT="0" distB="0" distL="0" distR="0">
            <wp:extent cx="155575" cy="15557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B24F52">
        <w:t>.</w:t>
      </w:r>
    </w:p>
    <w:p w:rsidR="00EB1F61" w:rsidRDefault="00EB1F61" w:rsidP="00070E48">
      <w:pPr>
        <w:pStyle w:val="a1"/>
      </w:pPr>
      <w:r w:rsidRPr="00B24F52">
        <w:t>Для определения шаблонов, имеющи</w:t>
      </w:r>
      <w:r w:rsidR="00A8459D">
        <w:t>х</w:t>
      </w:r>
      <w:r w:rsidRPr="00B24F52">
        <w:t xml:space="preserve"> связи, следует воспользоват</w:t>
      </w:r>
      <w:r w:rsidR="00A8459D">
        <w:t>ься графой, в заголовке которой</w:t>
      </w:r>
      <w:r w:rsidRPr="00B24F52">
        <w:t xml:space="preserve"> установлена кнопка </w:t>
      </w:r>
      <w:r w:rsidRPr="00EC2153">
        <w:rPr>
          <w:noProof/>
          <w:lang w:eastAsia="ru-RU"/>
        </w:rPr>
        <w:drawing>
          <wp:inline distT="0" distB="0" distL="0" distR="0">
            <wp:extent cx="155575" cy="155575"/>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00967D33">
        <w:t xml:space="preserve"> (3) (</w:t>
      </w:r>
      <w:r w:rsidR="00EF133A">
        <w:fldChar w:fldCharType="begin"/>
      </w:r>
      <w:r w:rsidR="00C44493">
        <w:instrText xml:space="preserve"> REF _Ref399312153 \h </w:instrText>
      </w:r>
      <w:r w:rsidR="00EF133A">
        <w:fldChar w:fldCharType="separate"/>
      </w:r>
      <w:r w:rsidR="003D612E">
        <w:t>Рисунок </w:t>
      </w:r>
      <w:r w:rsidR="003D612E">
        <w:rPr>
          <w:noProof/>
        </w:rPr>
        <w:t>158</w:t>
      </w:r>
      <w:r w:rsidR="00EF133A">
        <w:fldChar w:fldCharType="end"/>
      </w:r>
      <w:r w:rsidR="00967D33">
        <w:t>)</w:t>
      </w:r>
      <w:r w:rsidRPr="00B24F52">
        <w:t xml:space="preserve">. Если шаблоны имеют связи, то в качестве значения записи в данной графе будет установлен элемент </w:t>
      </w:r>
      <w:r w:rsidRPr="00EC2153">
        <w:rPr>
          <w:noProof/>
          <w:lang w:eastAsia="ru-RU"/>
        </w:rPr>
        <w:drawing>
          <wp:inline distT="0" distB="0" distL="0" distR="0">
            <wp:extent cx="155575" cy="155575"/>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B24F52">
        <w:t>. В противном случае –</w:t>
      </w:r>
      <w:r w:rsidRPr="00EC2153">
        <w:rPr>
          <w:noProof/>
          <w:lang w:eastAsia="ru-RU"/>
        </w:rPr>
        <w:drawing>
          <wp:inline distT="0" distB="0" distL="0" distR="0">
            <wp:extent cx="155575" cy="15557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r w:rsidRPr="00B24F52">
        <w:t>.</w:t>
      </w:r>
    </w:p>
    <w:p w:rsidR="00967D33" w:rsidRDefault="00967D33" w:rsidP="00070E48">
      <w:pPr>
        <w:pStyle w:val="aa"/>
      </w:pPr>
      <w:r w:rsidRPr="00EB768E">
        <w:rPr>
          <w:lang w:val="ru-RU" w:eastAsia="ru-RU"/>
        </w:rPr>
        <w:drawing>
          <wp:inline distT="0" distB="0" distL="0" distR="0">
            <wp:extent cx="6120130" cy="175664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cstate="print"/>
                    <a:stretch>
                      <a:fillRect/>
                    </a:stretch>
                  </pic:blipFill>
                  <pic:spPr>
                    <a:xfrm>
                      <a:off x="0" y="0"/>
                      <a:ext cx="6120130" cy="1756640"/>
                    </a:xfrm>
                    <a:prstGeom prst="rect">
                      <a:avLst/>
                    </a:prstGeom>
                  </pic:spPr>
                </pic:pic>
              </a:graphicData>
            </a:graphic>
          </wp:inline>
        </w:drawing>
      </w:r>
    </w:p>
    <w:p w:rsidR="00967D33" w:rsidRPr="00B24F52" w:rsidRDefault="00967D33" w:rsidP="00070E48">
      <w:pPr>
        <w:pStyle w:val="ab"/>
      </w:pPr>
      <w:bookmarkStart w:id="6525" w:name="_Ref399312153"/>
      <w:r>
        <w:t>Рисунок </w:t>
      </w:r>
      <w:r w:rsidR="00EF133A">
        <w:fldChar w:fldCharType="begin"/>
      </w:r>
      <w:r w:rsidR="004F061F">
        <w:instrText xml:space="preserve"> SEQ Рисунок \* ARABIC </w:instrText>
      </w:r>
      <w:r w:rsidR="00EF133A">
        <w:fldChar w:fldCharType="separate"/>
      </w:r>
      <w:r w:rsidR="003D612E">
        <w:rPr>
          <w:noProof/>
        </w:rPr>
        <w:t>158</w:t>
      </w:r>
      <w:r w:rsidR="00EF133A">
        <w:rPr>
          <w:noProof/>
        </w:rPr>
        <w:fldChar w:fldCharType="end"/>
      </w:r>
      <w:bookmarkEnd w:id="6525"/>
      <w:r>
        <w:t xml:space="preserve">. </w:t>
      </w:r>
      <w:r w:rsidR="00C44493">
        <w:t>Графы</w:t>
      </w:r>
    </w:p>
    <w:p w:rsidR="00EB1F61" w:rsidRPr="00B24F52" w:rsidRDefault="00EB1F61" w:rsidP="00070E48">
      <w:pPr>
        <w:pStyle w:val="a1"/>
      </w:pPr>
      <w:r w:rsidRPr="00B24F52">
        <w:t>Для просмотра других версий шаблона (устаревших или планируемых) необходимо выделить соответствующую строку одним нажатием левой кнопки и нажать на кнопку «Связанные шаблоны</w:t>
      </w:r>
      <w:r w:rsidRPr="00EC2153">
        <w:t>» (</w:t>
      </w:r>
      <w:r w:rsidR="00456376">
        <w:fldChar w:fldCharType="begin"/>
      </w:r>
      <w:r w:rsidR="00456376">
        <w:instrText xml:space="preserve"> REF _Ref388452127 \h  \* MERGEFORMAT </w:instrText>
      </w:r>
      <w:r w:rsidR="00456376">
        <w:fldChar w:fldCharType="separate"/>
      </w:r>
      <w:r w:rsidR="003D612E" w:rsidRPr="00102C54">
        <w:t>Рисунок </w:t>
      </w:r>
      <w:r w:rsidR="003D612E">
        <w:t>159</w:t>
      </w:r>
      <w:r w:rsidR="00456376">
        <w:fldChar w:fldCharType="end"/>
      </w:r>
      <w:r w:rsidRPr="00EC2153">
        <w:t>).</w:t>
      </w:r>
    </w:p>
    <w:p w:rsidR="00EB1F61" w:rsidRPr="00102C54" w:rsidRDefault="00472F82" w:rsidP="00070E48">
      <w:pPr>
        <w:pStyle w:val="aa"/>
      </w:pPr>
      <w:r w:rsidRPr="008C30D3">
        <w:rPr>
          <w:lang w:val="ru-RU" w:eastAsia="ru-RU"/>
        </w:rPr>
        <w:lastRenderedPageBreak/>
        <w:drawing>
          <wp:inline distT="0" distB="0" distL="0" distR="0">
            <wp:extent cx="6010275" cy="2060701"/>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cstate="print"/>
                    <a:stretch>
                      <a:fillRect/>
                    </a:stretch>
                  </pic:blipFill>
                  <pic:spPr>
                    <a:xfrm>
                      <a:off x="0" y="0"/>
                      <a:ext cx="6018495" cy="2063519"/>
                    </a:xfrm>
                    <a:prstGeom prst="rect">
                      <a:avLst/>
                    </a:prstGeom>
                  </pic:spPr>
                </pic:pic>
              </a:graphicData>
            </a:graphic>
          </wp:inline>
        </w:drawing>
      </w:r>
    </w:p>
    <w:p w:rsidR="00EB1F61" w:rsidRDefault="00EB1F61" w:rsidP="00070E48">
      <w:pPr>
        <w:pStyle w:val="ab"/>
      </w:pPr>
      <w:bookmarkStart w:id="6526" w:name="_Ref388452127"/>
      <w:bookmarkStart w:id="6527" w:name="_Toc395623288"/>
      <w:r w:rsidRPr="00102C54">
        <w:t>Рисунок </w:t>
      </w:r>
      <w:r w:rsidR="00EF133A">
        <w:fldChar w:fldCharType="begin"/>
      </w:r>
      <w:r w:rsidR="004F061F">
        <w:instrText xml:space="preserve"> SEQ Рисунок \* ARABIC </w:instrText>
      </w:r>
      <w:r w:rsidR="00EF133A">
        <w:fldChar w:fldCharType="separate"/>
      </w:r>
      <w:r w:rsidR="003D612E">
        <w:rPr>
          <w:noProof/>
        </w:rPr>
        <w:t>159</w:t>
      </w:r>
      <w:r w:rsidR="00EF133A">
        <w:rPr>
          <w:noProof/>
        </w:rPr>
        <w:fldChar w:fldCharType="end"/>
      </w:r>
      <w:bookmarkEnd w:id="6526"/>
      <w:r w:rsidRPr="00102C54">
        <w:t>. Кнопка «Связанные шаблоны»</w:t>
      </w:r>
      <w:bookmarkEnd w:id="6527"/>
    </w:p>
    <w:p w:rsidR="0093655F" w:rsidRPr="008434BF" w:rsidRDefault="0093655F" w:rsidP="00070E48">
      <w:pPr>
        <w:pStyle w:val="a1"/>
      </w:pPr>
      <w:r>
        <w:t>В результате откроется окно просмотра связанных шаблонов (</w:t>
      </w:r>
      <w:r w:rsidR="00EF133A">
        <w:fldChar w:fldCharType="begin"/>
      </w:r>
      <w:r>
        <w:instrText xml:space="preserve"> REF _Ref399334562 \h </w:instrText>
      </w:r>
      <w:r w:rsidR="00EF133A">
        <w:fldChar w:fldCharType="separate"/>
      </w:r>
      <w:r w:rsidR="003D612E">
        <w:t>Рисунок </w:t>
      </w:r>
      <w:r w:rsidR="003D612E">
        <w:rPr>
          <w:noProof/>
        </w:rPr>
        <w:t>160</w:t>
      </w:r>
      <w:r w:rsidR="00EF133A">
        <w:fldChar w:fldCharType="end"/>
      </w:r>
      <w:r>
        <w:t>).</w:t>
      </w:r>
    </w:p>
    <w:p w:rsidR="0093655F" w:rsidRDefault="0093655F" w:rsidP="00070E48">
      <w:pPr>
        <w:pStyle w:val="aa"/>
      </w:pPr>
      <w:r w:rsidRPr="00EB768E">
        <w:rPr>
          <w:lang w:val="ru-RU" w:eastAsia="ru-RU"/>
        </w:rPr>
        <w:drawing>
          <wp:inline distT="0" distB="0" distL="0" distR="0">
            <wp:extent cx="6057900" cy="1975116"/>
            <wp:effectExtent l="0" t="0" r="0" b="635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cstate="print"/>
                    <a:stretch>
                      <a:fillRect/>
                    </a:stretch>
                  </pic:blipFill>
                  <pic:spPr>
                    <a:xfrm>
                      <a:off x="0" y="0"/>
                      <a:ext cx="6072145" cy="1979760"/>
                    </a:xfrm>
                    <a:prstGeom prst="rect">
                      <a:avLst/>
                    </a:prstGeom>
                  </pic:spPr>
                </pic:pic>
              </a:graphicData>
            </a:graphic>
          </wp:inline>
        </w:drawing>
      </w:r>
    </w:p>
    <w:p w:rsidR="00AF07FE" w:rsidRPr="008434BF" w:rsidRDefault="0093655F" w:rsidP="00070E48">
      <w:pPr>
        <w:pStyle w:val="ab"/>
      </w:pPr>
      <w:bookmarkStart w:id="6528" w:name="_Ref399334562"/>
      <w:r>
        <w:t>Рисунок </w:t>
      </w:r>
      <w:r w:rsidR="00EF133A">
        <w:fldChar w:fldCharType="begin"/>
      </w:r>
      <w:r w:rsidR="004F061F">
        <w:instrText xml:space="preserve"> SEQ Рисунок \* ARABIC </w:instrText>
      </w:r>
      <w:r w:rsidR="00EF133A">
        <w:fldChar w:fldCharType="separate"/>
      </w:r>
      <w:r w:rsidR="003D612E">
        <w:rPr>
          <w:noProof/>
        </w:rPr>
        <w:t>160</w:t>
      </w:r>
      <w:r w:rsidR="00EF133A">
        <w:rPr>
          <w:noProof/>
        </w:rPr>
        <w:fldChar w:fldCharType="end"/>
      </w:r>
      <w:bookmarkEnd w:id="6528"/>
      <w:r>
        <w:t>. Связанные шаблоны</w:t>
      </w:r>
    </w:p>
    <w:p w:rsidR="00EB1F61" w:rsidRPr="00102C54" w:rsidRDefault="00EB1F61" w:rsidP="00070E48">
      <w:pPr>
        <w:pStyle w:val="3"/>
        <w:tabs>
          <w:tab w:val="clear" w:pos="1418"/>
        </w:tabs>
      </w:pPr>
      <w:bookmarkStart w:id="6529" w:name="_Toc396986954"/>
      <w:bookmarkStart w:id="6530" w:name="_Toc396997268"/>
      <w:bookmarkStart w:id="6531" w:name="_Toc397004143"/>
      <w:bookmarkStart w:id="6532" w:name="_Toc397008930"/>
      <w:bookmarkStart w:id="6533" w:name="_Toc397071150"/>
      <w:bookmarkStart w:id="6534" w:name="_Toc397071568"/>
      <w:bookmarkStart w:id="6535" w:name="_Toc397071988"/>
      <w:bookmarkStart w:id="6536" w:name="_Toc397072406"/>
      <w:bookmarkStart w:id="6537" w:name="_Toc397072825"/>
      <w:bookmarkStart w:id="6538" w:name="_Toc397081666"/>
      <w:bookmarkStart w:id="6539" w:name="_Toc397082364"/>
      <w:bookmarkStart w:id="6540" w:name="_Toc397082789"/>
      <w:bookmarkStart w:id="6541" w:name="_Toc397083971"/>
      <w:bookmarkStart w:id="6542" w:name="_Toc397085793"/>
      <w:bookmarkStart w:id="6543" w:name="_Toc397427370"/>
      <w:bookmarkStart w:id="6544" w:name="_Toc397609235"/>
      <w:bookmarkStart w:id="6545" w:name="_Toc397609682"/>
      <w:bookmarkStart w:id="6546" w:name="_Toc397610579"/>
      <w:bookmarkStart w:id="6547" w:name="_Toc396986955"/>
      <w:bookmarkStart w:id="6548" w:name="_Toc396997269"/>
      <w:bookmarkStart w:id="6549" w:name="_Toc397004144"/>
      <w:bookmarkStart w:id="6550" w:name="_Toc397008931"/>
      <w:bookmarkStart w:id="6551" w:name="_Toc397071151"/>
      <w:bookmarkStart w:id="6552" w:name="_Toc397071569"/>
      <w:bookmarkStart w:id="6553" w:name="_Toc397071989"/>
      <w:bookmarkStart w:id="6554" w:name="_Toc397072407"/>
      <w:bookmarkStart w:id="6555" w:name="_Toc397072826"/>
      <w:bookmarkStart w:id="6556" w:name="_Toc397081667"/>
      <w:bookmarkStart w:id="6557" w:name="_Toc397082365"/>
      <w:bookmarkStart w:id="6558" w:name="_Toc397082790"/>
      <w:bookmarkStart w:id="6559" w:name="_Toc397083972"/>
      <w:bookmarkStart w:id="6560" w:name="_Toc397085794"/>
      <w:bookmarkStart w:id="6561" w:name="_Toc397427371"/>
      <w:bookmarkStart w:id="6562" w:name="_Toc397609236"/>
      <w:bookmarkStart w:id="6563" w:name="_Toc397609683"/>
      <w:bookmarkStart w:id="6564" w:name="_Toc397610580"/>
      <w:bookmarkStart w:id="6565" w:name="_Toc396986956"/>
      <w:bookmarkStart w:id="6566" w:name="_Toc396997270"/>
      <w:bookmarkStart w:id="6567" w:name="_Toc397004145"/>
      <w:bookmarkStart w:id="6568" w:name="_Toc397008932"/>
      <w:bookmarkStart w:id="6569" w:name="_Toc397071152"/>
      <w:bookmarkStart w:id="6570" w:name="_Toc397071570"/>
      <w:bookmarkStart w:id="6571" w:name="_Toc397071990"/>
      <w:bookmarkStart w:id="6572" w:name="_Toc397072408"/>
      <w:bookmarkStart w:id="6573" w:name="_Toc397072827"/>
      <w:bookmarkStart w:id="6574" w:name="_Toc397081668"/>
      <w:bookmarkStart w:id="6575" w:name="_Toc397082366"/>
      <w:bookmarkStart w:id="6576" w:name="_Toc397082791"/>
      <w:bookmarkStart w:id="6577" w:name="_Toc397083973"/>
      <w:bookmarkStart w:id="6578" w:name="_Toc397085795"/>
      <w:bookmarkStart w:id="6579" w:name="_Toc397427372"/>
      <w:bookmarkStart w:id="6580" w:name="_Toc397609237"/>
      <w:bookmarkStart w:id="6581" w:name="_Toc397609684"/>
      <w:bookmarkStart w:id="6582" w:name="_Toc397610581"/>
      <w:bookmarkStart w:id="6583" w:name="_Toc396986957"/>
      <w:bookmarkStart w:id="6584" w:name="_Toc396997271"/>
      <w:bookmarkStart w:id="6585" w:name="_Toc397004146"/>
      <w:bookmarkStart w:id="6586" w:name="_Toc397008933"/>
      <w:bookmarkStart w:id="6587" w:name="_Toc397071153"/>
      <w:bookmarkStart w:id="6588" w:name="_Toc397071571"/>
      <w:bookmarkStart w:id="6589" w:name="_Toc397071991"/>
      <w:bookmarkStart w:id="6590" w:name="_Toc397072409"/>
      <w:bookmarkStart w:id="6591" w:name="_Toc397072828"/>
      <w:bookmarkStart w:id="6592" w:name="_Toc397081669"/>
      <w:bookmarkStart w:id="6593" w:name="_Toc397082367"/>
      <w:bookmarkStart w:id="6594" w:name="_Toc397082792"/>
      <w:bookmarkStart w:id="6595" w:name="_Toc397083974"/>
      <w:bookmarkStart w:id="6596" w:name="_Toc397085796"/>
      <w:bookmarkStart w:id="6597" w:name="_Toc397427373"/>
      <w:bookmarkStart w:id="6598" w:name="_Toc397609238"/>
      <w:bookmarkStart w:id="6599" w:name="_Toc397609685"/>
      <w:bookmarkStart w:id="6600" w:name="_Toc397610582"/>
      <w:bookmarkStart w:id="6601" w:name="_Ref370370716"/>
      <w:bookmarkStart w:id="6602" w:name="_Ref370370719"/>
      <w:bookmarkStart w:id="6603" w:name="_Toc374990365"/>
      <w:bookmarkStart w:id="6604" w:name="_Ref388614058"/>
      <w:bookmarkStart w:id="6605" w:name="_Toc388972637"/>
      <w:bookmarkStart w:id="6606" w:name="_Toc454197587"/>
      <w:bookmarkStart w:id="6607" w:name="_Toc454205551"/>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bookmarkEnd w:id="6571"/>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bookmarkEnd w:id="6596"/>
      <w:bookmarkEnd w:id="6597"/>
      <w:bookmarkEnd w:id="6598"/>
      <w:bookmarkEnd w:id="6599"/>
      <w:bookmarkEnd w:id="6600"/>
      <w:r w:rsidRPr="00102C54">
        <w:t xml:space="preserve">Добавление шаблонов </w:t>
      </w:r>
      <w:bookmarkEnd w:id="6601"/>
      <w:bookmarkEnd w:id="6602"/>
      <w:bookmarkEnd w:id="6603"/>
      <w:r w:rsidRPr="00102C54">
        <w:t>документов о начислениях</w:t>
      </w:r>
      <w:bookmarkEnd w:id="6604"/>
      <w:bookmarkEnd w:id="6605"/>
      <w:bookmarkEnd w:id="6606"/>
      <w:bookmarkEnd w:id="6607"/>
    </w:p>
    <w:p w:rsidR="00EB1F61" w:rsidRPr="00102C54" w:rsidRDefault="00EB1F61" w:rsidP="00070E48">
      <w:pPr>
        <w:pStyle w:val="a1"/>
      </w:pPr>
      <w:r w:rsidRPr="00102C54">
        <w:t>Для создания шаблона документа о начислени</w:t>
      </w:r>
      <w:r w:rsidR="00DE3746">
        <w:t>и</w:t>
      </w:r>
      <w:r w:rsidRPr="00102C54">
        <w:t xml:space="preserve"> необходимо в окне «Шаблоны документов о начислениях» нажать на кнопку «Добавить запись» (</w:t>
      </w:r>
      <w:r w:rsidR="00456376">
        <w:fldChar w:fldCharType="begin"/>
      </w:r>
      <w:r w:rsidR="00456376">
        <w:instrText xml:space="preserve"> REF _Ref375041478 \h  \* MERGEFORMAT </w:instrText>
      </w:r>
      <w:r w:rsidR="00456376">
        <w:fldChar w:fldCharType="separate"/>
      </w:r>
      <w:r w:rsidR="003D612E" w:rsidRPr="00102C54">
        <w:t>Рисунок </w:t>
      </w:r>
      <w:r w:rsidR="003D612E">
        <w:t>161</w:t>
      </w:r>
      <w:r w:rsidR="00456376">
        <w:fldChar w:fldCharType="end"/>
      </w:r>
      <w:r w:rsidRPr="00102C54">
        <w:t>).</w:t>
      </w:r>
    </w:p>
    <w:p w:rsidR="00EB1F61" w:rsidRPr="00102C54" w:rsidRDefault="00472F82" w:rsidP="00070E48">
      <w:pPr>
        <w:pStyle w:val="aa"/>
      </w:pPr>
      <w:r w:rsidRPr="008C30D3">
        <w:rPr>
          <w:lang w:val="ru-RU" w:eastAsia="ru-RU"/>
        </w:rPr>
        <w:drawing>
          <wp:inline distT="0" distB="0" distL="0" distR="0">
            <wp:extent cx="6120130" cy="1854547"/>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cstate="print"/>
                    <a:stretch>
                      <a:fillRect/>
                    </a:stretch>
                  </pic:blipFill>
                  <pic:spPr>
                    <a:xfrm>
                      <a:off x="0" y="0"/>
                      <a:ext cx="6120130" cy="1854547"/>
                    </a:xfrm>
                    <a:prstGeom prst="rect">
                      <a:avLst/>
                    </a:prstGeom>
                  </pic:spPr>
                </pic:pic>
              </a:graphicData>
            </a:graphic>
          </wp:inline>
        </w:drawing>
      </w:r>
    </w:p>
    <w:p w:rsidR="00EB1F61" w:rsidRPr="00102C54" w:rsidRDefault="00EB1F61" w:rsidP="00070E48">
      <w:pPr>
        <w:pStyle w:val="ab"/>
      </w:pPr>
      <w:bookmarkStart w:id="6608" w:name="_Ref375041478"/>
      <w:bookmarkStart w:id="6609" w:name="_Toc395623292"/>
      <w:r w:rsidRPr="00102C54">
        <w:t>Рисунок </w:t>
      </w:r>
      <w:r w:rsidR="00EF133A">
        <w:fldChar w:fldCharType="begin"/>
      </w:r>
      <w:r w:rsidR="004F061F">
        <w:instrText xml:space="preserve"> SEQ Рисунок \* ARABIC </w:instrText>
      </w:r>
      <w:r w:rsidR="00EF133A">
        <w:fldChar w:fldCharType="separate"/>
      </w:r>
      <w:r w:rsidR="003D612E">
        <w:rPr>
          <w:noProof/>
        </w:rPr>
        <w:t>161</w:t>
      </w:r>
      <w:r w:rsidR="00EF133A">
        <w:rPr>
          <w:noProof/>
        </w:rPr>
        <w:fldChar w:fldCharType="end"/>
      </w:r>
      <w:bookmarkEnd w:id="6608"/>
      <w:r w:rsidRPr="00102C54">
        <w:t>. Кнопка «Добавить запись»</w:t>
      </w:r>
      <w:bookmarkEnd w:id="6609"/>
    </w:p>
    <w:p w:rsidR="00EB1F61" w:rsidRPr="00102C54" w:rsidRDefault="00EB1F61" w:rsidP="00070E48">
      <w:pPr>
        <w:pStyle w:val="a1"/>
      </w:pPr>
      <w:r w:rsidRPr="00102C54">
        <w:t>После этого откроется окно создания шаблона документа о начислени</w:t>
      </w:r>
      <w:r w:rsidR="00DE3746">
        <w:t>и</w:t>
      </w:r>
      <w:r w:rsidRPr="00102C54">
        <w:t xml:space="preserve"> (</w:t>
      </w:r>
      <w:r w:rsidR="00456376">
        <w:fldChar w:fldCharType="begin"/>
      </w:r>
      <w:r w:rsidR="00456376">
        <w:instrText xml:space="preserve"> REF _Ref375041581 \h  \* MERGEFORMAT </w:instrText>
      </w:r>
      <w:r w:rsidR="00456376">
        <w:fldChar w:fldCharType="separate"/>
      </w:r>
      <w:r w:rsidR="003D612E" w:rsidRPr="00102C54">
        <w:t>Рисунок </w:t>
      </w:r>
      <w:r w:rsidR="003D612E">
        <w:t>162</w:t>
      </w:r>
      <w:r w:rsidR="00456376">
        <w:fldChar w:fldCharType="end"/>
      </w:r>
      <w:r w:rsidRPr="00102C54">
        <w:t>).</w:t>
      </w:r>
    </w:p>
    <w:p w:rsidR="00EB1F61" w:rsidRPr="00102C54" w:rsidRDefault="00472F82" w:rsidP="00070E48">
      <w:pPr>
        <w:pStyle w:val="aa"/>
      </w:pPr>
      <w:r w:rsidRPr="008C30D3">
        <w:rPr>
          <w:lang w:val="ru-RU" w:eastAsia="ru-RU"/>
        </w:rPr>
        <w:lastRenderedPageBreak/>
        <w:drawing>
          <wp:inline distT="0" distB="0" distL="0" distR="0">
            <wp:extent cx="5895975" cy="3880548"/>
            <wp:effectExtent l="0" t="0" r="0" b="571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cstate="print"/>
                    <a:stretch>
                      <a:fillRect/>
                    </a:stretch>
                  </pic:blipFill>
                  <pic:spPr>
                    <a:xfrm>
                      <a:off x="0" y="0"/>
                      <a:ext cx="5893913" cy="3879191"/>
                    </a:xfrm>
                    <a:prstGeom prst="rect">
                      <a:avLst/>
                    </a:prstGeom>
                  </pic:spPr>
                </pic:pic>
              </a:graphicData>
            </a:graphic>
          </wp:inline>
        </w:drawing>
      </w:r>
    </w:p>
    <w:p w:rsidR="00EB1F61" w:rsidRPr="00102C54" w:rsidRDefault="00EB1F61" w:rsidP="00070E48">
      <w:pPr>
        <w:pStyle w:val="ab"/>
      </w:pPr>
      <w:bookmarkStart w:id="6610" w:name="_Ref375041581"/>
      <w:bookmarkStart w:id="6611" w:name="_Toc395623293"/>
      <w:r w:rsidRPr="00102C54">
        <w:t>Рисунок </w:t>
      </w:r>
      <w:r w:rsidR="00EF133A">
        <w:fldChar w:fldCharType="begin"/>
      </w:r>
      <w:r w:rsidR="004F061F">
        <w:instrText xml:space="preserve"> SEQ Рисунок \* ARABIC </w:instrText>
      </w:r>
      <w:r w:rsidR="00EF133A">
        <w:fldChar w:fldCharType="separate"/>
      </w:r>
      <w:r w:rsidR="003D612E">
        <w:rPr>
          <w:noProof/>
        </w:rPr>
        <w:t>162</w:t>
      </w:r>
      <w:r w:rsidR="00EF133A">
        <w:rPr>
          <w:noProof/>
        </w:rPr>
        <w:fldChar w:fldCharType="end"/>
      </w:r>
      <w:bookmarkEnd w:id="6610"/>
      <w:r w:rsidRPr="00102C54">
        <w:t>. Окно «Шаблоны документов о начислениях: Добавление»</w:t>
      </w:r>
      <w:bookmarkEnd w:id="6611"/>
    </w:p>
    <w:p w:rsidR="00EB1F61" w:rsidRPr="00102C54" w:rsidRDefault="00EB1F61" w:rsidP="00070E48">
      <w:pPr>
        <w:pStyle w:val="4"/>
      </w:pPr>
      <w:r w:rsidRPr="00102C54">
        <w:t>Вкладка «Общие»</w:t>
      </w:r>
    </w:p>
    <w:p w:rsidR="00EB1F61" w:rsidRPr="00102C54" w:rsidRDefault="00EB1F61" w:rsidP="00070E48">
      <w:pPr>
        <w:pStyle w:val="a1"/>
      </w:pPr>
      <w:r w:rsidRPr="00102C54">
        <w:t>Во вкладке «Общие» поле «</w:t>
      </w:r>
      <w:r w:rsidR="00E02E10" w:rsidRPr="00102C54">
        <w:t xml:space="preserve">Код </w:t>
      </w:r>
      <w:r w:rsidRPr="00102C54">
        <w:t>платежа» заполняется выбором значения из справочника «</w:t>
      </w:r>
      <w:r w:rsidR="007B2AC9">
        <w:t>Платежи</w:t>
      </w:r>
      <w:r w:rsidR="0021629E">
        <w:t>»</w:t>
      </w:r>
      <w:r w:rsidRPr="00102C54">
        <w:t>.</w:t>
      </w:r>
    </w:p>
    <w:p w:rsidR="00EB1F61" w:rsidRPr="00102C54" w:rsidRDefault="00EB1F61" w:rsidP="00070E48">
      <w:pPr>
        <w:pStyle w:val="a1"/>
      </w:pPr>
      <w:r w:rsidRPr="00102C54">
        <w:t xml:space="preserve">Поле «Наименование платежа» заполняется автоматически, согласно выбранному </w:t>
      </w:r>
      <w:r w:rsidR="007B2AC9">
        <w:t>платежу</w:t>
      </w:r>
      <w:r w:rsidR="00DE3746">
        <w:t>,</w:t>
      </w:r>
      <w:r w:rsidRPr="00102C54">
        <w:t xml:space="preserve"> и закрыто для редактирования.</w:t>
      </w:r>
    </w:p>
    <w:p w:rsidR="00EB1F61" w:rsidRPr="00102C54" w:rsidRDefault="00EB1F61" w:rsidP="00070E48">
      <w:pPr>
        <w:pStyle w:val="a1"/>
      </w:pPr>
      <w:r w:rsidRPr="00102C54">
        <w:t>Поле «Категория платежа» заполняется автоматически и содержит информацию об уровне бю</w:t>
      </w:r>
      <w:r w:rsidR="00E536DE">
        <w:t>джета и виде выбранного платежа</w:t>
      </w:r>
      <w:r w:rsidRPr="00102C54">
        <w:t xml:space="preserve"> и </w:t>
      </w:r>
      <w:r w:rsidR="00E536DE">
        <w:t>закрыт</w:t>
      </w:r>
      <w:r w:rsidRPr="00102C54">
        <w:t>о для редактирования.</w:t>
      </w:r>
    </w:p>
    <w:p w:rsidR="00EB1F61" w:rsidRPr="00102C54" w:rsidRDefault="00EB1F61" w:rsidP="00070E48">
      <w:pPr>
        <w:pStyle w:val="a1"/>
      </w:pPr>
      <w:r w:rsidRPr="00102C54">
        <w:t>Поле «Наименование шаблона» заполняется автоматически, согласно выбранному платеж</w:t>
      </w:r>
      <w:r w:rsidR="00E17BE9">
        <w:t>у</w:t>
      </w:r>
      <w:r w:rsidR="00E536DE">
        <w:t>,</w:t>
      </w:r>
      <w:r w:rsidR="00E17BE9">
        <w:t xml:space="preserve"> и доступно для редактирования вручную</w:t>
      </w:r>
      <w:r w:rsidRPr="00102C54">
        <w:t>.</w:t>
      </w:r>
    </w:p>
    <w:p w:rsidR="00EB1F61" w:rsidRPr="00102C54" w:rsidRDefault="00EB1F61" w:rsidP="00070E48">
      <w:pPr>
        <w:pStyle w:val="a1"/>
      </w:pPr>
      <w:r w:rsidRPr="00102C54">
        <w:t>Поле «Главный администратор (администратор) доходов бюджет</w:t>
      </w:r>
      <w:r w:rsidR="007B2AC9">
        <w:t>а</w:t>
      </w:r>
      <w:r w:rsidRPr="00102C54">
        <w:t>» заполняется автоматически и закрыто для редактирования.</w:t>
      </w:r>
    </w:p>
    <w:p w:rsidR="00EB1F61" w:rsidRPr="00102C54" w:rsidRDefault="00EB1F61" w:rsidP="00070E48">
      <w:pPr>
        <w:pStyle w:val="a1"/>
        <w:rPr>
          <w:noProof/>
          <w:lang w:eastAsia="ru-RU"/>
        </w:rPr>
      </w:pPr>
      <w:r w:rsidRPr="00102C54">
        <w:t xml:space="preserve">Поле «Учреждение» заполняется автоматически и доступно для редактирования выбором значения из справочника </w:t>
      </w:r>
      <w:r w:rsidR="00E17BE9">
        <w:t>«Участники»</w:t>
      </w:r>
      <w:r w:rsidR="00E536DE" w:rsidRPr="00102C54">
        <w:t>.</w:t>
      </w:r>
    </w:p>
    <w:p w:rsidR="00E536DE" w:rsidRPr="00102C54" w:rsidRDefault="00EB1F61" w:rsidP="00070E48">
      <w:pPr>
        <w:pStyle w:val="a1"/>
        <w:rPr>
          <w:noProof/>
        </w:rPr>
      </w:pPr>
      <w:r w:rsidRPr="00102C54">
        <w:t>Поле «Уровень бюджета» заполняется выбором значения из раскрывающегося списка</w:t>
      </w:r>
      <w:r w:rsidR="00E536DE" w:rsidRPr="00846A48">
        <w:t>.</w:t>
      </w:r>
    </w:p>
    <w:p w:rsidR="00E536DE" w:rsidRDefault="00EB1F61" w:rsidP="00070E48">
      <w:pPr>
        <w:pStyle w:val="a1"/>
      </w:pPr>
      <w:r w:rsidRPr="00102C54">
        <w:t>Поле «Наименование бюджета» заполняется выбором значения из справочника «Публично-правовые образования»</w:t>
      </w:r>
      <w:r w:rsidR="00E536DE" w:rsidRPr="00102C54">
        <w:t>.</w:t>
      </w:r>
    </w:p>
    <w:p w:rsidR="00EB1F61" w:rsidRPr="00102C54" w:rsidRDefault="00EB1F61" w:rsidP="00070E48">
      <w:pPr>
        <w:pStyle w:val="a1"/>
      </w:pPr>
      <w:r w:rsidRPr="00102C54">
        <w:lastRenderedPageBreak/>
        <w:t xml:space="preserve">Поле «Код бюджетополучателя» заполняется автоматически </w:t>
      </w:r>
      <w:r w:rsidR="00E376C5" w:rsidRPr="00102C54">
        <w:t xml:space="preserve">согласно выбранному наименованию бюджета </w:t>
      </w:r>
      <w:r w:rsidRPr="00102C54">
        <w:t>и закрыто для редактирования.</w:t>
      </w:r>
    </w:p>
    <w:p w:rsidR="00EB1F61" w:rsidRPr="00102C54" w:rsidRDefault="00EB1F61" w:rsidP="00070E48">
      <w:pPr>
        <w:pStyle w:val="a1"/>
        <w:rPr>
          <w:noProof/>
          <w:lang w:eastAsia="ru-RU"/>
        </w:rPr>
      </w:pPr>
      <w:proofErr w:type="gramStart"/>
      <w:r w:rsidRPr="00102C54">
        <w:t>Поля «Вид деятельности», «Счет»</w:t>
      </w:r>
      <w:r w:rsidR="0083295A">
        <w:t>,</w:t>
      </w:r>
      <w:r w:rsidRPr="00102C54">
        <w:t xml:space="preserve"> «Код главы по БК»</w:t>
      </w:r>
      <w:r w:rsidR="0083295A">
        <w:t>, «Коды доходов по БК» и «КОСГУ»</w:t>
      </w:r>
      <w:r w:rsidR="00E17BE9">
        <w:t xml:space="preserve"> </w:t>
      </w:r>
      <w:r w:rsidRPr="00102C54">
        <w:t xml:space="preserve">заполняются выбором значений из справочников </w:t>
      </w:r>
      <w:r w:rsidR="00E17BE9">
        <w:t>«Виды финансового обеспечения (деятельности)», «Счета»</w:t>
      </w:r>
      <w:r w:rsidR="0083295A">
        <w:t>,</w:t>
      </w:r>
      <w:r w:rsidR="00E17BE9">
        <w:t xml:space="preserve"> «Коды глав</w:t>
      </w:r>
      <w:r w:rsidR="0083295A">
        <w:t>ных администраторов доходов бюджетов</w:t>
      </w:r>
      <w:r w:rsidR="00E17BE9">
        <w:t>»</w:t>
      </w:r>
      <w:r w:rsidR="00B51A8E">
        <w:t>,</w:t>
      </w:r>
      <w:r w:rsidR="0083295A">
        <w:t xml:space="preserve"> «Коды доходов по БК» и «Классификация операций сектора государственного управления»</w:t>
      </w:r>
      <w:r w:rsidR="00A8459D">
        <w:rPr>
          <w:noProof/>
          <w:lang w:eastAsia="ru-RU"/>
        </w:rPr>
        <w:t>.</w:t>
      </w:r>
      <w:proofErr w:type="gramEnd"/>
    </w:p>
    <w:p w:rsidR="00B51A8E" w:rsidRDefault="00EB1F61" w:rsidP="00070E48">
      <w:pPr>
        <w:pStyle w:val="a1"/>
      </w:pPr>
      <w:r w:rsidRPr="00EB768E">
        <w:rPr>
          <w:b/>
        </w:rPr>
        <w:t>Важно!</w:t>
      </w:r>
      <w:r w:rsidRPr="00A8459D">
        <w:t xml:space="preserve"> </w:t>
      </w:r>
      <w:r w:rsidRPr="00EB768E">
        <w:t xml:space="preserve">При выборе счета в справочнике «Счета» необходимо обратить внимание на графу «Вид зачисления», так как от значения в </w:t>
      </w:r>
      <w:r w:rsidR="00785FFD" w:rsidRPr="00EB768E">
        <w:t xml:space="preserve">данной </w:t>
      </w:r>
      <w:r w:rsidRPr="00EB768E">
        <w:t>графе зависит формирование кода бюджетной</w:t>
      </w:r>
      <w:r w:rsidR="001B7383" w:rsidRPr="00EB768E">
        <w:t xml:space="preserve"> </w:t>
      </w:r>
      <w:r w:rsidRPr="00EB768E">
        <w:t>классификации</w:t>
      </w:r>
      <w:r w:rsidR="001B7383" w:rsidRPr="00EB768E">
        <w:t xml:space="preserve"> аналогично </w:t>
      </w:r>
      <w:r w:rsidR="00A8459D">
        <w:t>описанию</w:t>
      </w:r>
      <w:r w:rsidR="001B7383" w:rsidRPr="00EB768E">
        <w:t xml:space="preserve"> в </w:t>
      </w:r>
      <w:proofErr w:type="spellStart"/>
      <w:r w:rsidR="00785FFD" w:rsidRPr="00EB768E">
        <w:t>п.п</w:t>
      </w:r>
      <w:proofErr w:type="spellEnd"/>
      <w:r w:rsidR="00785FFD" w:rsidRPr="00EB768E">
        <w:t>. </w:t>
      </w:r>
      <w:r w:rsidR="00456376">
        <w:fldChar w:fldCharType="begin"/>
      </w:r>
      <w:r w:rsidR="00456376">
        <w:instrText xml:space="preserve"> REF _Ref382573139 \r \h  \* MERGEFORMAT </w:instrText>
      </w:r>
      <w:r w:rsidR="00456376">
        <w:fldChar w:fldCharType="separate"/>
      </w:r>
      <w:r w:rsidR="003D612E">
        <w:t>4.5.1.1</w:t>
      </w:r>
      <w:r w:rsidR="00456376">
        <w:fldChar w:fldCharType="end"/>
      </w:r>
      <w:r w:rsidR="00785FFD" w:rsidRPr="00EB768E">
        <w:t>.</w:t>
      </w:r>
    </w:p>
    <w:p w:rsidR="00EB1F61" w:rsidRPr="00102C54" w:rsidRDefault="00EB1F61" w:rsidP="00070E48">
      <w:pPr>
        <w:pStyle w:val="a1"/>
      </w:pPr>
      <w:r w:rsidRPr="00102C54">
        <w:t>Если сумма по шаблону начисления является фиксированной, то в поле «Фиксированная сумма</w:t>
      </w:r>
      <w:r w:rsidR="0083295A">
        <w:t xml:space="preserve"> (руб.)</w:t>
      </w:r>
      <w:r w:rsidRPr="00102C54">
        <w:t>» необходимо установить «галочку». После этого необходимо вручную с клавиатуры заполнить поле «Сумма (руб</w:t>
      </w:r>
      <w:r w:rsidR="00C06211">
        <w:t>.</w:t>
      </w:r>
      <w:r w:rsidRPr="00102C54">
        <w:t>)».</w:t>
      </w:r>
    </w:p>
    <w:p w:rsidR="00EB1F61" w:rsidRPr="00102C54" w:rsidRDefault="00EB1F61" w:rsidP="00070E48">
      <w:pPr>
        <w:pStyle w:val="a1"/>
      </w:pPr>
      <w:proofErr w:type="gramStart"/>
      <w:r w:rsidRPr="00102C54">
        <w:t>Если в поле «Фиксированная сумма</w:t>
      </w:r>
      <w:r w:rsidR="0083295A">
        <w:t xml:space="preserve"> (руб.)</w:t>
      </w:r>
      <w:r w:rsidRPr="00102C54">
        <w:t>» «галочка» не установлена, то в полях «Минимальная сумма</w:t>
      </w:r>
      <w:r w:rsidR="0083295A">
        <w:t xml:space="preserve"> (руб.)</w:t>
      </w:r>
      <w:r w:rsidRPr="00102C54">
        <w:t>» и «Максимальная сумма</w:t>
      </w:r>
      <w:r w:rsidR="0083295A">
        <w:t xml:space="preserve"> (руб.)</w:t>
      </w:r>
      <w:r w:rsidRPr="00102C54">
        <w:t>» вручную с клавиатуры может задаваться диапазон значений</w:t>
      </w:r>
      <w:r w:rsidR="00820577">
        <w:t xml:space="preserve"> суммы начисления</w:t>
      </w:r>
      <w:r w:rsidRPr="00102C54">
        <w:t>.</w:t>
      </w:r>
      <w:proofErr w:type="gramEnd"/>
    </w:p>
    <w:p w:rsidR="00EB1F61" w:rsidRPr="00102C54" w:rsidRDefault="00EB1F61" w:rsidP="00070E48">
      <w:pPr>
        <w:pStyle w:val="a1"/>
      </w:pPr>
      <w:r w:rsidRPr="00102C54">
        <w:t>Поля «Дата начала действия шаблона» и «Дата окончания действия шаблона» заполняются выбором значения из календаря</w:t>
      </w:r>
      <w:r w:rsidR="00B51A8E">
        <w:t xml:space="preserve">. </w:t>
      </w:r>
    </w:p>
    <w:p w:rsidR="00EB1F61" w:rsidRPr="00102C54" w:rsidRDefault="00EB1F61" w:rsidP="00070E48">
      <w:pPr>
        <w:pStyle w:val="a1"/>
        <w:rPr>
          <w:noProof/>
          <w:lang w:eastAsia="ru-RU"/>
        </w:rPr>
      </w:pPr>
      <w:r w:rsidRPr="00102C54">
        <w:t>Поля «ОКТМО» и «ОКАТО» заполняются выбором значений из справочников</w:t>
      </w:r>
      <w:r w:rsidR="00B51A8E">
        <w:t>.</w:t>
      </w:r>
    </w:p>
    <w:p w:rsidR="00EB1F61" w:rsidRPr="00102C54" w:rsidRDefault="00EB1F61" w:rsidP="00070E48">
      <w:pPr>
        <w:pStyle w:val="a1"/>
      </w:pPr>
      <w:r w:rsidRPr="00102C54">
        <w:rPr>
          <w:noProof/>
        </w:rPr>
        <w:t xml:space="preserve">Поля «Тип платежа», «Основание платежа» и «Налоговый период» заполняются </w:t>
      </w:r>
      <w:r w:rsidRPr="00102C54">
        <w:t>выбором значений из раскрывающегося списка.</w:t>
      </w:r>
    </w:p>
    <w:p w:rsidR="00820577" w:rsidRDefault="00EB1F61" w:rsidP="00070E48">
      <w:pPr>
        <w:pStyle w:val="a1"/>
      </w:pPr>
      <w:r w:rsidRPr="00102C54">
        <w:t>Поля «Код шаблона», «Пользователь, создавший шаблон» и «Пользователь, утвердивший шаблон» заполняются автоматически и недоступны для редактирования.</w:t>
      </w:r>
    </w:p>
    <w:p w:rsidR="00EB1F61" w:rsidRPr="00102C54" w:rsidRDefault="00820577" w:rsidP="00070E48">
      <w:pPr>
        <w:pStyle w:val="a1"/>
      </w:pPr>
      <w:r w:rsidRPr="00102C54">
        <w:rPr>
          <w:b/>
        </w:rPr>
        <w:t>Важно!</w:t>
      </w:r>
      <w:r w:rsidR="007B2AC9">
        <w:t xml:space="preserve"> Для корректного формирования кода шаблона необходимо, чтобы в карточке «Мой участник» было заполнено поле «</w:t>
      </w:r>
      <w:r w:rsidR="007D44C3">
        <w:t>Номер участника в ГИС ГМП».</w:t>
      </w:r>
    </w:p>
    <w:p w:rsidR="00EB1F61" w:rsidRPr="00102C54" w:rsidRDefault="00EB1F61" w:rsidP="00070E48">
      <w:pPr>
        <w:pStyle w:val="a1"/>
      </w:pPr>
      <w:r w:rsidRPr="00102C54">
        <w:t>Для утверждения шаблона документа о начислениях необходимо в поле «Отметка об утверждении шаблона» установить «галочку».</w:t>
      </w:r>
    </w:p>
    <w:p w:rsidR="00EB1F61" w:rsidRPr="00102C54" w:rsidRDefault="00EB1F61" w:rsidP="00070E48">
      <w:pPr>
        <w:pStyle w:val="a1"/>
      </w:pPr>
      <w:r w:rsidRPr="00102C54">
        <w:rPr>
          <w:b/>
        </w:rPr>
        <w:t>Важно!</w:t>
      </w:r>
      <w:r w:rsidRPr="00102C54">
        <w:t xml:space="preserve"> Значение данного поля доступно для редактирования пользовател</w:t>
      </w:r>
      <w:r w:rsidR="00820577">
        <w:t>ю</w:t>
      </w:r>
      <w:r w:rsidRPr="00102C54">
        <w:t xml:space="preserve"> с ролью «Главный эксперт».</w:t>
      </w:r>
    </w:p>
    <w:p w:rsidR="00EB1F61" w:rsidRPr="00102C54" w:rsidRDefault="00EB1F61" w:rsidP="00070E48">
      <w:pPr>
        <w:pStyle w:val="a1"/>
      </w:pPr>
      <w:r w:rsidRPr="00102C54">
        <w:rPr>
          <w:b/>
        </w:rPr>
        <w:t>Важно!</w:t>
      </w:r>
      <w:r w:rsidRPr="00102C54">
        <w:t xml:space="preserve"> Утвержденные шаблоны недоступны для редактирования. При создании </w:t>
      </w:r>
      <w:r w:rsidR="00820577">
        <w:t xml:space="preserve">документа о </w:t>
      </w:r>
      <w:r w:rsidRPr="00102C54">
        <w:t>начислени</w:t>
      </w:r>
      <w:r w:rsidR="00820577">
        <w:t>и</w:t>
      </w:r>
      <w:r w:rsidRPr="00102C54">
        <w:t xml:space="preserve"> доступными для выбора будут только утвержденные шаблоны.</w:t>
      </w:r>
    </w:p>
    <w:p w:rsidR="00EB1F61" w:rsidRPr="00102C54" w:rsidRDefault="00EB1F61" w:rsidP="00070E48">
      <w:pPr>
        <w:pStyle w:val="a1"/>
      </w:pPr>
      <w:r w:rsidRPr="00102C54">
        <w:rPr>
          <w:b/>
        </w:rPr>
        <w:t>Важно!</w:t>
      </w:r>
      <w:r w:rsidR="00B51A8E" w:rsidRPr="00A8459D">
        <w:t xml:space="preserve"> </w:t>
      </w:r>
      <w:proofErr w:type="gramStart"/>
      <w:r w:rsidRPr="00102C54">
        <w:t xml:space="preserve">Поля «Код платежа», «Наименование платежа», «Наименование шаблона», </w:t>
      </w:r>
      <w:r w:rsidR="0083295A">
        <w:t xml:space="preserve">«Учреждение», </w:t>
      </w:r>
      <w:r w:rsidRPr="00102C54">
        <w:t>«Уровень бюджета», «Наименование бюджета», «Вид деятельности», «Счет»,</w:t>
      </w:r>
      <w:r w:rsidR="0083295A">
        <w:t xml:space="preserve"> «Код главы по БК»,</w:t>
      </w:r>
      <w:r w:rsidRPr="00102C54">
        <w:t xml:space="preserve"> «Код доходов </w:t>
      </w:r>
      <w:r w:rsidR="00B51A8E">
        <w:t>по БК</w:t>
      </w:r>
      <w:r w:rsidRPr="00102C54">
        <w:t>»</w:t>
      </w:r>
      <w:r w:rsidR="0083295A">
        <w:t>,</w:t>
      </w:r>
      <w:r w:rsidRPr="00102C54">
        <w:t xml:space="preserve"> «КОСГУ»</w:t>
      </w:r>
      <w:r w:rsidR="0083295A">
        <w:t xml:space="preserve">, «Дата начала </w:t>
      </w:r>
      <w:r w:rsidR="00A8459D">
        <w:t>действия</w:t>
      </w:r>
      <w:r w:rsidR="0083295A">
        <w:t xml:space="preserve"> шаблона» и «ОКТМО»</w:t>
      </w:r>
      <w:r w:rsidRPr="00102C54">
        <w:t xml:space="preserve"> обязательные для заполнения.</w:t>
      </w:r>
      <w:proofErr w:type="gramEnd"/>
    </w:p>
    <w:p w:rsidR="00EB1F61" w:rsidRPr="00102C54" w:rsidRDefault="00A8459D" w:rsidP="00070E48">
      <w:pPr>
        <w:pStyle w:val="a1"/>
      </w:pPr>
      <w:r>
        <w:lastRenderedPageBreak/>
        <w:t>Для сохранения данных</w:t>
      </w:r>
      <w:r w:rsidR="00EB1F61" w:rsidRPr="00102C54">
        <w:t xml:space="preserve"> введенных необходимо нажать кнопку «Сохранить» (</w:t>
      </w:r>
      <w:r w:rsidR="00456376">
        <w:fldChar w:fldCharType="begin"/>
      </w:r>
      <w:r w:rsidR="00456376">
        <w:instrText xml:space="preserve"> REF _Ref388514369 \h  \* MERGEFORMAT </w:instrText>
      </w:r>
      <w:r w:rsidR="00456376">
        <w:fldChar w:fldCharType="separate"/>
      </w:r>
      <w:r w:rsidR="003D612E">
        <w:t>Рисунок 163</w:t>
      </w:r>
      <w:r w:rsidR="00456376">
        <w:fldChar w:fldCharType="end"/>
      </w:r>
      <w:r w:rsidR="00EB1F61" w:rsidRPr="00102C54">
        <w:t>).</w:t>
      </w:r>
    </w:p>
    <w:p w:rsidR="00EB1F61" w:rsidRPr="00102C54" w:rsidRDefault="00B51A8E" w:rsidP="00070E48">
      <w:pPr>
        <w:pStyle w:val="aa"/>
      </w:pPr>
      <w:r>
        <w:rPr>
          <w:lang w:val="ru-RU" w:eastAsia="ru-RU"/>
        </w:rPr>
        <w:drawing>
          <wp:inline distT="0" distB="0" distL="0" distR="0">
            <wp:extent cx="6019137" cy="3967822"/>
            <wp:effectExtent l="0" t="0" r="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cstate="print"/>
                    <a:stretch>
                      <a:fillRect/>
                    </a:stretch>
                  </pic:blipFill>
                  <pic:spPr>
                    <a:xfrm>
                      <a:off x="0" y="0"/>
                      <a:ext cx="6023743" cy="3970858"/>
                    </a:xfrm>
                    <a:prstGeom prst="rect">
                      <a:avLst/>
                    </a:prstGeom>
                  </pic:spPr>
                </pic:pic>
              </a:graphicData>
            </a:graphic>
          </wp:inline>
        </w:drawing>
      </w:r>
    </w:p>
    <w:p w:rsidR="00EB1F61" w:rsidRPr="00102C54" w:rsidRDefault="00843785" w:rsidP="00070E48">
      <w:pPr>
        <w:pStyle w:val="ab"/>
      </w:pPr>
      <w:bookmarkStart w:id="6612" w:name="_Ref388514369"/>
      <w:bookmarkStart w:id="6613" w:name="_Toc395623294"/>
      <w:r>
        <w:t>Рисунок </w:t>
      </w:r>
      <w:r w:rsidR="00EF133A">
        <w:fldChar w:fldCharType="begin"/>
      </w:r>
      <w:r w:rsidR="004F061F">
        <w:instrText xml:space="preserve"> SEQ Рисунок \* ARABIC </w:instrText>
      </w:r>
      <w:r w:rsidR="00EF133A">
        <w:fldChar w:fldCharType="separate"/>
      </w:r>
      <w:r w:rsidR="003D612E">
        <w:rPr>
          <w:noProof/>
        </w:rPr>
        <w:t>163</w:t>
      </w:r>
      <w:r w:rsidR="00EF133A">
        <w:rPr>
          <w:noProof/>
        </w:rPr>
        <w:fldChar w:fldCharType="end"/>
      </w:r>
      <w:bookmarkEnd w:id="6612"/>
      <w:r w:rsidR="00EB1F61" w:rsidRPr="00102C54">
        <w:rPr>
          <w:noProof/>
        </w:rPr>
        <w:t>. Кнопка «Сохранить»</w:t>
      </w:r>
      <w:bookmarkEnd w:id="6613"/>
    </w:p>
    <w:p w:rsidR="00EB1F61" w:rsidRDefault="00EB1F61" w:rsidP="00070E48">
      <w:pPr>
        <w:pStyle w:val="a1"/>
      </w:pPr>
      <w:r w:rsidRPr="00102C54">
        <w:t>После сохранения шаблона становится доступной для заполнения вкладка «Делегирование» (</w:t>
      </w:r>
      <w:r w:rsidR="00456376">
        <w:fldChar w:fldCharType="begin"/>
      </w:r>
      <w:r w:rsidR="00456376">
        <w:instrText xml:space="preserve"> REF _Ref375041028 \h  \* MERGEFORMAT </w:instrText>
      </w:r>
      <w:r w:rsidR="00456376">
        <w:fldChar w:fldCharType="separate"/>
      </w:r>
      <w:r w:rsidR="003D612E" w:rsidRPr="00102C54">
        <w:t>Рисунок </w:t>
      </w:r>
      <w:r w:rsidR="003D612E">
        <w:t>164</w:t>
      </w:r>
      <w:r w:rsidR="00456376">
        <w:fldChar w:fldCharType="end"/>
      </w:r>
      <w:r w:rsidRPr="00102C54">
        <w:t>).</w:t>
      </w:r>
    </w:p>
    <w:p w:rsidR="00EB1F61" w:rsidRPr="00102C54" w:rsidRDefault="00B51A8E" w:rsidP="00070E48">
      <w:pPr>
        <w:pStyle w:val="aa"/>
      </w:pPr>
      <w:r>
        <w:rPr>
          <w:lang w:val="ru-RU" w:eastAsia="ru-RU"/>
        </w:rPr>
        <w:drawing>
          <wp:inline distT="0" distB="0" distL="0" distR="0">
            <wp:extent cx="5695950" cy="2215711"/>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cstate="print"/>
                    <a:stretch>
                      <a:fillRect/>
                    </a:stretch>
                  </pic:blipFill>
                  <pic:spPr>
                    <a:xfrm>
                      <a:off x="0" y="0"/>
                      <a:ext cx="5718491" cy="2224479"/>
                    </a:xfrm>
                    <a:prstGeom prst="rect">
                      <a:avLst/>
                    </a:prstGeom>
                  </pic:spPr>
                </pic:pic>
              </a:graphicData>
            </a:graphic>
          </wp:inline>
        </w:drawing>
      </w:r>
    </w:p>
    <w:p w:rsidR="00EB1F61" w:rsidRPr="00102C54" w:rsidRDefault="00EB1F61" w:rsidP="00070E48">
      <w:pPr>
        <w:pStyle w:val="ab"/>
      </w:pPr>
      <w:bookmarkStart w:id="6614" w:name="_Ref375041028"/>
      <w:bookmarkStart w:id="6615" w:name="_Toc395623295"/>
      <w:r w:rsidRPr="00102C54">
        <w:t>Рисунок </w:t>
      </w:r>
      <w:r w:rsidR="00EF133A">
        <w:fldChar w:fldCharType="begin"/>
      </w:r>
      <w:r w:rsidR="004F061F">
        <w:instrText xml:space="preserve"> SEQ Рисунок \* ARABIC </w:instrText>
      </w:r>
      <w:r w:rsidR="00EF133A">
        <w:fldChar w:fldCharType="separate"/>
      </w:r>
      <w:r w:rsidR="003D612E">
        <w:rPr>
          <w:noProof/>
        </w:rPr>
        <w:t>164</w:t>
      </w:r>
      <w:r w:rsidR="00EF133A">
        <w:rPr>
          <w:noProof/>
        </w:rPr>
        <w:fldChar w:fldCharType="end"/>
      </w:r>
      <w:bookmarkEnd w:id="6614"/>
      <w:r w:rsidRPr="00102C54">
        <w:t>. Вкладка «Делегирование»</w:t>
      </w:r>
      <w:bookmarkEnd w:id="6615"/>
    </w:p>
    <w:p w:rsidR="00EB1F61" w:rsidRPr="00843785" w:rsidRDefault="00EB1F61" w:rsidP="00070E48">
      <w:pPr>
        <w:pStyle w:val="4"/>
      </w:pPr>
      <w:r w:rsidRPr="00843785">
        <w:t>Вкладка «Делегирование»</w:t>
      </w:r>
    </w:p>
    <w:p w:rsidR="00EB1F61" w:rsidRPr="00102C54" w:rsidRDefault="00EB1F61" w:rsidP="00070E48">
      <w:pPr>
        <w:pStyle w:val="a1"/>
      </w:pPr>
      <w:r w:rsidRPr="00102C54">
        <w:t xml:space="preserve">Вкладка «Делегирование» предназначена для отображения </w:t>
      </w:r>
      <w:r w:rsidR="0083295A">
        <w:t>учреждений</w:t>
      </w:r>
      <w:r w:rsidRPr="00102C54">
        <w:t>, которым делегирован данный шаблон, то есть тех</w:t>
      </w:r>
      <w:r w:rsidR="0083295A">
        <w:t xml:space="preserve"> учреждений</w:t>
      </w:r>
      <w:r w:rsidRPr="00102C54">
        <w:t xml:space="preserve">, которые могут использовать его при </w:t>
      </w:r>
      <w:r w:rsidRPr="00102C54">
        <w:lastRenderedPageBreak/>
        <w:t>создании</w:t>
      </w:r>
      <w:r w:rsidR="00820577">
        <w:t xml:space="preserve"> документов о</w:t>
      </w:r>
      <w:r w:rsidRPr="00102C54">
        <w:t xml:space="preserve"> начислени</w:t>
      </w:r>
      <w:r w:rsidR="00820577">
        <w:t>ях</w:t>
      </w:r>
      <w:r w:rsidRPr="00102C54">
        <w:t xml:space="preserve">. Переход во вкладку осуществляется </w:t>
      </w:r>
      <w:r w:rsidR="00843785">
        <w:t xml:space="preserve">одним </w:t>
      </w:r>
      <w:r w:rsidRPr="00102C54">
        <w:t>нажатием левой кнопки мыши по ее наименованию.</w:t>
      </w:r>
    </w:p>
    <w:p w:rsidR="00EB1F61" w:rsidRPr="00102C54" w:rsidRDefault="00EB1F61" w:rsidP="00070E48">
      <w:pPr>
        <w:pStyle w:val="a1"/>
      </w:pPr>
      <w:r w:rsidRPr="00102C54">
        <w:t>Во вкладке «Делегирование» реализована панель инструментов, состоящая из следующих функциональных кнопок (</w:t>
      </w:r>
      <w:r w:rsidR="00456376">
        <w:fldChar w:fldCharType="begin"/>
      </w:r>
      <w:r w:rsidR="00456376">
        <w:instrText xml:space="preserve"> REF _Ref388599233 \h  \* MERGEFORMAT </w:instrText>
      </w:r>
      <w:r w:rsidR="00456376">
        <w:fldChar w:fldCharType="separate"/>
      </w:r>
      <w:r w:rsidR="003D612E" w:rsidRPr="00102C54">
        <w:t>Рисунок</w:t>
      </w:r>
      <w:r w:rsidR="003D612E">
        <w:t> 165</w:t>
      </w:r>
      <w:r w:rsidR="00456376">
        <w:fldChar w:fldCharType="end"/>
      </w:r>
      <w:r w:rsidRPr="00102C54">
        <w:t>):</w:t>
      </w:r>
    </w:p>
    <w:p w:rsidR="00EB1F61" w:rsidRPr="002324AA" w:rsidRDefault="00EB1F61" w:rsidP="00E821EB">
      <w:pPr>
        <w:pStyle w:val="-"/>
      </w:pPr>
      <w:r w:rsidRPr="002324AA">
        <w:t xml:space="preserve">«Добавить верхний уровень» (1) </w:t>
      </w:r>
      <w:r w:rsidRPr="002324AA">
        <w:noBreakHyphen/>
        <w:t xml:space="preserve"> добавление нового участника;</w:t>
      </w:r>
    </w:p>
    <w:p w:rsidR="00EB1F61" w:rsidRPr="002324AA" w:rsidRDefault="00EB1F61" w:rsidP="00E821EB">
      <w:pPr>
        <w:pStyle w:val="-"/>
      </w:pPr>
      <w:r w:rsidRPr="002324AA">
        <w:t xml:space="preserve">«Добавить» (2) </w:t>
      </w:r>
      <w:r w:rsidRPr="002324AA">
        <w:noBreakHyphen/>
        <w:t xml:space="preserve"> добавление дочернего элемента к основной записи;</w:t>
      </w:r>
    </w:p>
    <w:p w:rsidR="00EB1F61" w:rsidRPr="002324AA" w:rsidRDefault="00EB1F61" w:rsidP="00E821EB">
      <w:pPr>
        <w:pStyle w:val="-"/>
      </w:pPr>
      <w:r w:rsidRPr="002324AA">
        <w:t xml:space="preserve">«Обновить» (3) </w:t>
      </w:r>
      <w:r w:rsidRPr="002324AA">
        <w:noBreakHyphen/>
        <w:t xml:space="preserve"> обновление данных вкладки;</w:t>
      </w:r>
    </w:p>
    <w:p w:rsidR="00EB1F61" w:rsidRPr="002324AA" w:rsidRDefault="00EB1F61" w:rsidP="00E821EB">
      <w:pPr>
        <w:pStyle w:val="-"/>
      </w:pPr>
      <w:r w:rsidRPr="002324AA">
        <w:t xml:space="preserve">«Удалить» (4) </w:t>
      </w:r>
      <w:r w:rsidRPr="002324AA">
        <w:noBreakHyphen/>
        <w:t xml:space="preserve"> удаление участника;</w:t>
      </w:r>
    </w:p>
    <w:p w:rsidR="00EB1F61" w:rsidRPr="002324AA" w:rsidRDefault="00EB1F61" w:rsidP="00E821EB">
      <w:pPr>
        <w:pStyle w:val="-"/>
      </w:pPr>
      <w:r w:rsidRPr="002324AA">
        <w:t>к</w:t>
      </w:r>
      <w:r w:rsidR="00947631" w:rsidRPr="002324AA">
        <w:t>н</w:t>
      </w:r>
      <w:r w:rsidRPr="002324AA">
        <w:t>опка раскрытия</w:t>
      </w:r>
      <w:r w:rsidR="00947631" w:rsidRPr="008C30D3">
        <w:t>/</w:t>
      </w:r>
      <w:r w:rsidR="00947631" w:rsidRPr="002324AA">
        <w:t>скрытия</w:t>
      </w:r>
      <w:r w:rsidRPr="002324AA">
        <w:t xml:space="preserve"> дочерних элементов (5).</w:t>
      </w:r>
    </w:p>
    <w:p w:rsidR="00EB1F61" w:rsidRPr="00102C54" w:rsidRDefault="00947631" w:rsidP="00070E48">
      <w:pPr>
        <w:pStyle w:val="aa"/>
      </w:pPr>
      <w:r>
        <w:rPr>
          <w:lang w:val="ru-RU" w:eastAsia="ru-RU"/>
        </w:rPr>
        <w:drawing>
          <wp:inline distT="0" distB="0" distL="0" distR="0">
            <wp:extent cx="5734050" cy="2386771"/>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cstate="print"/>
                    <a:stretch>
                      <a:fillRect/>
                    </a:stretch>
                  </pic:blipFill>
                  <pic:spPr>
                    <a:xfrm>
                      <a:off x="0" y="0"/>
                      <a:ext cx="5743745" cy="2390806"/>
                    </a:xfrm>
                    <a:prstGeom prst="rect">
                      <a:avLst/>
                    </a:prstGeom>
                  </pic:spPr>
                </pic:pic>
              </a:graphicData>
            </a:graphic>
          </wp:inline>
        </w:drawing>
      </w:r>
    </w:p>
    <w:p w:rsidR="00EB1F61" w:rsidRPr="00102C54" w:rsidRDefault="00EB1F61" w:rsidP="00070E48">
      <w:pPr>
        <w:pStyle w:val="ab"/>
      </w:pPr>
      <w:bookmarkStart w:id="6616" w:name="_Ref388599233"/>
      <w:bookmarkStart w:id="6617" w:name="_Toc395623296"/>
      <w:r w:rsidRPr="00102C54">
        <w:t>Рисунок</w:t>
      </w:r>
      <w:r w:rsidR="00947631">
        <w:t> </w:t>
      </w:r>
      <w:r w:rsidR="00EF133A">
        <w:fldChar w:fldCharType="begin"/>
      </w:r>
      <w:r w:rsidR="004F061F">
        <w:instrText xml:space="preserve"> SEQ Рисунок \* ARABIC </w:instrText>
      </w:r>
      <w:r w:rsidR="00EF133A">
        <w:fldChar w:fldCharType="separate"/>
      </w:r>
      <w:r w:rsidR="003D612E">
        <w:rPr>
          <w:noProof/>
        </w:rPr>
        <w:t>165</w:t>
      </w:r>
      <w:r w:rsidR="00EF133A">
        <w:rPr>
          <w:noProof/>
        </w:rPr>
        <w:fldChar w:fldCharType="end"/>
      </w:r>
      <w:bookmarkEnd w:id="6616"/>
      <w:r w:rsidRPr="00102C54">
        <w:rPr>
          <w:noProof/>
        </w:rPr>
        <w:t>. Панель инструментов</w:t>
      </w:r>
      <w:bookmarkEnd w:id="6617"/>
    </w:p>
    <w:p w:rsidR="00EB1F61" w:rsidRPr="00102C54" w:rsidRDefault="00EB1F61" w:rsidP="00070E48">
      <w:pPr>
        <w:pStyle w:val="a1"/>
      </w:pPr>
      <w:r w:rsidRPr="00102C54">
        <w:t>Во вкладке «Делегирование» необходимо отобразить все учреждения, которым будет делегирован данный шаблон.</w:t>
      </w:r>
    </w:p>
    <w:p w:rsidR="00EB1F61" w:rsidRPr="00102C54" w:rsidRDefault="00EB1F61" w:rsidP="00070E48">
      <w:pPr>
        <w:pStyle w:val="a1"/>
      </w:pPr>
      <w:r w:rsidRPr="00102C54">
        <w:t xml:space="preserve">Для добавления </w:t>
      </w:r>
      <w:r w:rsidR="0083295A">
        <w:t>учреждения</w:t>
      </w:r>
      <w:r w:rsidRPr="00102C54">
        <w:t xml:space="preserve"> необходимо нажать на кнопку «Добавить» (</w:t>
      </w:r>
      <w:r w:rsidR="00456376">
        <w:fldChar w:fldCharType="begin"/>
      </w:r>
      <w:r w:rsidR="00456376">
        <w:instrText xml:space="preserve"> REF _Ref388516736 \h  \* MERGEFORMAT </w:instrText>
      </w:r>
      <w:r w:rsidR="00456376">
        <w:fldChar w:fldCharType="separate"/>
      </w:r>
      <w:r w:rsidR="003D612E" w:rsidRPr="00102C54">
        <w:t>Рисунок </w:t>
      </w:r>
      <w:r w:rsidR="003D612E">
        <w:t>166</w:t>
      </w:r>
      <w:r w:rsidR="00456376">
        <w:fldChar w:fldCharType="end"/>
      </w:r>
      <w:r w:rsidRPr="00102C54">
        <w:t>).</w:t>
      </w:r>
    </w:p>
    <w:p w:rsidR="00EB1F61" w:rsidRPr="00102C54" w:rsidRDefault="00947631" w:rsidP="00070E48">
      <w:pPr>
        <w:pStyle w:val="aa"/>
      </w:pPr>
      <w:r>
        <w:rPr>
          <w:lang w:val="ru-RU" w:eastAsia="ru-RU"/>
        </w:rPr>
        <w:drawing>
          <wp:inline distT="0" distB="0" distL="0" distR="0">
            <wp:extent cx="5848350" cy="2175398"/>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cstate="print"/>
                    <a:stretch>
                      <a:fillRect/>
                    </a:stretch>
                  </pic:blipFill>
                  <pic:spPr>
                    <a:xfrm>
                      <a:off x="0" y="0"/>
                      <a:ext cx="5876252" cy="2185777"/>
                    </a:xfrm>
                    <a:prstGeom prst="rect">
                      <a:avLst/>
                    </a:prstGeom>
                  </pic:spPr>
                </pic:pic>
              </a:graphicData>
            </a:graphic>
          </wp:inline>
        </w:drawing>
      </w:r>
    </w:p>
    <w:p w:rsidR="00EB1F61" w:rsidRPr="00102C54" w:rsidRDefault="00EB1F61" w:rsidP="00070E48">
      <w:pPr>
        <w:pStyle w:val="ab"/>
      </w:pPr>
      <w:bookmarkStart w:id="6618" w:name="_Ref388516736"/>
      <w:bookmarkStart w:id="6619" w:name="_Toc395623297"/>
      <w:r w:rsidRPr="00102C54">
        <w:t>Рисунок </w:t>
      </w:r>
      <w:r w:rsidR="00EF133A">
        <w:fldChar w:fldCharType="begin"/>
      </w:r>
      <w:r w:rsidR="004F061F">
        <w:instrText xml:space="preserve"> SEQ Рисунок \* ARABIC </w:instrText>
      </w:r>
      <w:r w:rsidR="00EF133A">
        <w:fldChar w:fldCharType="separate"/>
      </w:r>
      <w:r w:rsidR="003D612E">
        <w:rPr>
          <w:noProof/>
        </w:rPr>
        <w:t>166</w:t>
      </w:r>
      <w:r w:rsidR="00EF133A">
        <w:rPr>
          <w:noProof/>
        </w:rPr>
        <w:fldChar w:fldCharType="end"/>
      </w:r>
      <w:bookmarkEnd w:id="6618"/>
      <w:r w:rsidRPr="00102C54">
        <w:t>. Кнопка «Добавить»</w:t>
      </w:r>
      <w:bookmarkEnd w:id="6619"/>
    </w:p>
    <w:p w:rsidR="00EB1F61" w:rsidRPr="00102C54" w:rsidRDefault="00EB1F61" w:rsidP="00070E48">
      <w:pPr>
        <w:pStyle w:val="a1"/>
      </w:pPr>
      <w:r w:rsidRPr="00102C54">
        <w:t>В открывшемся справочнике «Участники» необходимо выбрать соответствующую запись двойным нажатием левой кнопки мыши.</w:t>
      </w:r>
    </w:p>
    <w:p w:rsidR="00EB1F61" w:rsidRDefault="00EB1F61" w:rsidP="00070E48">
      <w:pPr>
        <w:pStyle w:val="a1"/>
      </w:pPr>
      <w:r w:rsidRPr="00102C54">
        <w:lastRenderedPageBreak/>
        <w:t>В результате выбранное учреждение отобразится во вкладке «Делегирование» (</w:t>
      </w:r>
      <w:r w:rsidR="00456376">
        <w:fldChar w:fldCharType="begin"/>
      </w:r>
      <w:r w:rsidR="00456376">
        <w:instrText xml:space="preserve"> REF _Ref388517044 \h  \* MERGEFORMAT </w:instrText>
      </w:r>
      <w:r w:rsidR="00456376">
        <w:fldChar w:fldCharType="separate"/>
      </w:r>
      <w:r w:rsidR="003D612E" w:rsidRPr="00102C54">
        <w:t>Рисунок</w:t>
      </w:r>
      <w:r w:rsidR="003D612E">
        <w:t> 167</w:t>
      </w:r>
      <w:r w:rsidR="00456376">
        <w:fldChar w:fldCharType="end"/>
      </w:r>
      <w:r w:rsidRPr="00102C54">
        <w:t>).</w:t>
      </w:r>
    </w:p>
    <w:p w:rsidR="00EB1F61" w:rsidRPr="00102C54" w:rsidRDefault="00947631" w:rsidP="00070E48">
      <w:pPr>
        <w:pStyle w:val="aa"/>
      </w:pPr>
      <w:r>
        <w:rPr>
          <w:lang w:val="ru-RU" w:eastAsia="ru-RU"/>
        </w:rPr>
        <w:drawing>
          <wp:inline distT="0" distB="0" distL="0" distR="0">
            <wp:extent cx="6019800" cy="248521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cstate="print"/>
                    <a:stretch>
                      <a:fillRect/>
                    </a:stretch>
                  </pic:blipFill>
                  <pic:spPr>
                    <a:xfrm>
                      <a:off x="0" y="0"/>
                      <a:ext cx="6025774" cy="2487676"/>
                    </a:xfrm>
                    <a:prstGeom prst="rect">
                      <a:avLst/>
                    </a:prstGeom>
                  </pic:spPr>
                </pic:pic>
              </a:graphicData>
            </a:graphic>
          </wp:inline>
        </w:drawing>
      </w:r>
    </w:p>
    <w:p w:rsidR="00EB1F61" w:rsidRPr="00102C54" w:rsidRDefault="00EB1F61" w:rsidP="00070E48">
      <w:pPr>
        <w:pStyle w:val="ab"/>
      </w:pPr>
      <w:bookmarkStart w:id="6620" w:name="_Ref388517044"/>
      <w:bookmarkStart w:id="6621" w:name="_Toc395623298"/>
      <w:r w:rsidRPr="00102C54">
        <w:t>Рисунок</w:t>
      </w:r>
      <w:r w:rsidR="00947631">
        <w:t> </w:t>
      </w:r>
      <w:r w:rsidR="00EF133A">
        <w:fldChar w:fldCharType="begin"/>
      </w:r>
      <w:r w:rsidR="004F061F">
        <w:instrText xml:space="preserve"> SEQ Рисунок \* ARABIC </w:instrText>
      </w:r>
      <w:r w:rsidR="00EF133A">
        <w:fldChar w:fldCharType="separate"/>
      </w:r>
      <w:r w:rsidR="003D612E">
        <w:rPr>
          <w:noProof/>
        </w:rPr>
        <w:t>167</w:t>
      </w:r>
      <w:r w:rsidR="00EF133A">
        <w:rPr>
          <w:noProof/>
        </w:rPr>
        <w:fldChar w:fldCharType="end"/>
      </w:r>
      <w:bookmarkEnd w:id="6620"/>
      <w:r w:rsidRPr="00102C54">
        <w:t>. Добавленное учреждение</w:t>
      </w:r>
      <w:bookmarkEnd w:id="6621"/>
    </w:p>
    <w:p w:rsidR="00EB1F61" w:rsidRPr="00102C54" w:rsidRDefault="00EB1F61" w:rsidP="00070E48">
      <w:pPr>
        <w:pStyle w:val="a1"/>
      </w:pPr>
      <w:r w:rsidRPr="00102C54">
        <w:rPr>
          <w:b/>
        </w:rPr>
        <w:t>Важно!</w:t>
      </w:r>
      <w:r w:rsidRPr="00102C54">
        <w:t xml:space="preserve"> Если </w:t>
      </w:r>
      <w:r w:rsidR="00E376C5" w:rsidRPr="00102C54">
        <w:t xml:space="preserve">во вкладке «Общее» </w:t>
      </w:r>
      <w:r w:rsidRPr="00102C54">
        <w:t>в поле «</w:t>
      </w:r>
      <w:r w:rsidR="00E376C5" w:rsidRPr="00102C54">
        <w:t>Учреждение</w:t>
      </w:r>
      <w:r w:rsidRPr="00102C54">
        <w:t>» указан участник</w:t>
      </w:r>
      <w:r w:rsidR="00820577">
        <w:t>,</w:t>
      </w:r>
      <w:r w:rsidRPr="00102C54">
        <w:t xml:space="preserve"> отличный </w:t>
      </w:r>
      <w:proofErr w:type="gramStart"/>
      <w:r w:rsidRPr="00102C54">
        <w:t>от</w:t>
      </w:r>
      <w:proofErr w:type="gramEnd"/>
      <w:r w:rsidR="009A4DDF">
        <w:t xml:space="preserve"> </w:t>
      </w:r>
      <w:proofErr w:type="gramStart"/>
      <w:r w:rsidR="00430811">
        <w:t>ГАН</w:t>
      </w:r>
      <w:proofErr w:type="gramEnd"/>
      <w:r w:rsidRPr="00102C54">
        <w:t xml:space="preserve">, то во вкладке «Делегирование» автоматически будет сформирована запись об этом </w:t>
      </w:r>
      <w:r w:rsidR="00E376C5" w:rsidRPr="00102C54">
        <w:t>участнике</w:t>
      </w:r>
      <w:r w:rsidRPr="00102C54">
        <w:t>.</w:t>
      </w:r>
    </w:p>
    <w:p w:rsidR="00EB1F61" w:rsidRPr="00843785" w:rsidRDefault="00EB1F61" w:rsidP="00070E48">
      <w:pPr>
        <w:pStyle w:val="4"/>
      </w:pPr>
      <w:bookmarkStart w:id="6622" w:name="_Ref399246455"/>
      <w:r w:rsidRPr="00843785">
        <w:t>Вкладка «Дополнительные поля»</w:t>
      </w:r>
      <w:bookmarkEnd w:id="6622"/>
    </w:p>
    <w:p w:rsidR="00E376C5" w:rsidRPr="00102C54" w:rsidRDefault="00E376C5" w:rsidP="00070E48">
      <w:pPr>
        <w:pStyle w:val="a1"/>
      </w:pPr>
      <w:r w:rsidRPr="00102C54">
        <w:t>Во вкладке «Дополнительные поля» доступна возможность добавления полей, заполнение которых будет характеризовать дополнительную информацию о выставляемых начислениях и необходимых пользователю для внутреннего учета.</w:t>
      </w:r>
    </w:p>
    <w:p w:rsidR="00EB1F61" w:rsidRPr="00102C54" w:rsidRDefault="00EB1F61" w:rsidP="00070E48">
      <w:pPr>
        <w:pStyle w:val="a1"/>
      </w:pPr>
      <w:r w:rsidRPr="00102C54">
        <w:t>Во вкладке «Дополнительные поля» реализована панель инструментов, состоящая из следующих функциональных кнопок (</w:t>
      </w:r>
      <w:r w:rsidR="00456376">
        <w:fldChar w:fldCharType="begin"/>
      </w:r>
      <w:r w:rsidR="00456376">
        <w:instrText xml:space="preserve"> REF _Ref388599807 \h  \* MERGEFORMAT </w:instrText>
      </w:r>
      <w:r w:rsidR="00456376">
        <w:fldChar w:fldCharType="separate"/>
      </w:r>
      <w:r w:rsidR="003D612E" w:rsidRPr="00102C54">
        <w:t>Рисунок</w:t>
      </w:r>
      <w:r w:rsidR="003D612E">
        <w:t> 168</w:t>
      </w:r>
      <w:r w:rsidR="00456376">
        <w:fldChar w:fldCharType="end"/>
      </w:r>
      <w:r w:rsidRPr="00102C54">
        <w:t>):</w:t>
      </w:r>
    </w:p>
    <w:p w:rsidR="00EB1F61" w:rsidRPr="002324AA" w:rsidRDefault="00EB1F61" w:rsidP="00E821EB">
      <w:pPr>
        <w:pStyle w:val="-"/>
      </w:pPr>
      <w:r w:rsidRPr="002324AA">
        <w:t xml:space="preserve">«Обновить» (1) </w:t>
      </w:r>
      <w:r w:rsidRPr="002324AA">
        <w:noBreakHyphen/>
        <w:t xml:space="preserve"> обновление данных вкладки;</w:t>
      </w:r>
    </w:p>
    <w:p w:rsidR="00EB1F61" w:rsidRPr="002324AA" w:rsidRDefault="00EB1F61" w:rsidP="00E821EB">
      <w:pPr>
        <w:pStyle w:val="-"/>
      </w:pPr>
      <w:r w:rsidRPr="002324AA">
        <w:t>«Просмотр» (2) – просмотр записи;</w:t>
      </w:r>
    </w:p>
    <w:p w:rsidR="00EB1F61" w:rsidRPr="002324AA" w:rsidRDefault="00EB1F61" w:rsidP="00E821EB">
      <w:pPr>
        <w:pStyle w:val="-"/>
      </w:pPr>
      <w:r w:rsidRPr="002324AA">
        <w:t xml:space="preserve">«Добавить запись» (3) </w:t>
      </w:r>
      <w:r w:rsidRPr="002324AA">
        <w:noBreakHyphen/>
        <w:t xml:space="preserve"> добавление новой записи;</w:t>
      </w:r>
    </w:p>
    <w:p w:rsidR="00EB1F61" w:rsidRPr="002324AA" w:rsidRDefault="00EB1F61" w:rsidP="00E821EB">
      <w:pPr>
        <w:pStyle w:val="-"/>
      </w:pPr>
      <w:r w:rsidRPr="002324AA">
        <w:t>«Редактировать запись» (4) – редактирование записи;</w:t>
      </w:r>
    </w:p>
    <w:p w:rsidR="00EB1F61" w:rsidRPr="002324AA" w:rsidRDefault="00EB1F61" w:rsidP="00E821EB">
      <w:pPr>
        <w:pStyle w:val="-"/>
      </w:pPr>
      <w:r w:rsidRPr="002324AA">
        <w:t>«Удалить» (5) – удаление записи;</w:t>
      </w:r>
    </w:p>
    <w:p w:rsidR="00EB1F61" w:rsidRPr="002324AA" w:rsidRDefault="00EB1F61" w:rsidP="00E821EB">
      <w:pPr>
        <w:pStyle w:val="-"/>
      </w:pPr>
      <w:r w:rsidRPr="002324AA">
        <w:t xml:space="preserve">«Настройка» (6) </w:t>
      </w:r>
      <w:r w:rsidRPr="002324AA">
        <w:noBreakHyphen/>
        <w:t xml:space="preserve"> настройка</w:t>
      </w:r>
      <w:r w:rsidR="00843785" w:rsidRPr="002324AA">
        <w:t xml:space="preserve"> интерфейса окна</w:t>
      </w:r>
      <w:r w:rsidR="006A39B3" w:rsidRPr="002324AA">
        <w:t>.</w:t>
      </w:r>
    </w:p>
    <w:p w:rsidR="00EB1F61" w:rsidRPr="00843785" w:rsidRDefault="004E1617" w:rsidP="00070E48">
      <w:pPr>
        <w:pStyle w:val="aa"/>
        <w:rPr>
          <w:lang w:val="ru-RU"/>
        </w:rPr>
      </w:pPr>
      <w:r>
        <w:rPr>
          <w:lang w:val="ru-RU" w:eastAsia="ru-RU"/>
        </w:rPr>
        <w:lastRenderedPageBreak/>
        <w:drawing>
          <wp:inline distT="0" distB="0" distL="0" distR="0">
            <wp:extent cx="5657850" cy="2208483"/>
            <wp:effectExtent l="0" t="0" r="0" b="1905"/>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cstate="print"/>
                    <a:stretch>
                      <a:fillRect/>
                    </a:stretch>
                  </pic:blipFill>
                  <pic:spPr>
                    <a:xfrm>
                      <a:off x="0" y="0"/>
                      <a:ext cx="5684830" cy="2219014"/>
                    </a:xfrm>
                    <a:prstGeom prst="rect">
                      <a:avLst/>
                    </a:prstGeom>
                  </pic:spPr>
                </pic:pic>
              </a:graphicData>
            </a:graphic>
          </wp:inline>
        </w:drawing>
      </w:r>
    </w:p>
    <w:p w:rsidR="00EB1F61" w:rsidRPr="00102C54" w:rsidRDefault="00EB1F61" w:rsidP="00070E48">
      <w:pPr>
        <w:pStyle w:val="ab"/>
      </w:pPr>
      <w:bookmarkStart w:id="6623" w:name="_Ref388599807"/>
      <w:bookmarkStart w:id="6624" w:name="_Toc395623299"/>
      <w:r w:rsidRPr="00102C54">
        <w:t>Рисунок</w:t>
      </w:r>
      <w:r w:rsidR="00843785">
        <w:t> </w:t>
      </w:r>
      <w:r w:rsidR="00EF133A">
        <w:fldChar w:fldCharType="begin"/>
      </w:r>
      <w:r w:rsidR="004F061F">
        <w:instrText xml:space="preserve"> SEQ Рисунок \* ARABIC </w:instrText>
      </w:r>
      <w:r w:rsidR="00EF133A">
        <w:fldChar w:fldCharType="separate"/>
      </w:r>
      <w:r w:rsidR="003D612E">
        <w:rPr>
          <w:noProof/>
        </w:rPr>
        <w:t>168</w:t>
      </w:r>
      <w:r w:rsidR="00EF133A">
        <w:rPr>
          <w:noProof/>
        </w:rPr>
        <w:fldChar w:fldCharType="end"/>
      </w:r>
      <w:bookmarkEnd w:id="6623"/>
      <w:r w:rsidRPr="00102C54">
        <w:rPr>
          <w:noProof/>
        </w:rPr>
        <w:t>. Панель инструментов</w:t>
      </w:r>
      <w:bookmarkEnd w:id="6624"/>
    </w:p>
    <w:p w:rsidR="00EB1F61" w:rsidRPr="00102C54" w:rsidRDefault="00EB1F61" w:rsidP="00070E48">
      <w:pPr>
        <w:pStyle w:val="a1"/>
      </w:pPr>
      <w:r w:rsidRPr="00102C54">
        <w:t>Для добавления новой записи необходимо нажать на кнопку «Добавить запись» (</w:t>
      </w:r>
      <w:r w:rsidR="00456376">
        <w:fldChar w:fldCharType="begin"/>
      </w:r>
      <w:r w:rsidR="00456376">
        <w:instrText xml:space="preserve"> REF _Ref382835893 \h  \* MERGEFORMAT </w:instrText>
      </w:r>
      <w:r w:rsidR="00456376">
        <w:fldChar w:fldCharType="separate"/>
      </w:r>
      <w:r w:rsidR="003D612E" w:rsidRPr="00102C54">
        <w:t>Рисунок </w:t>
      </w:r>
      <w:r w:rsidR="003D612E">
        <w:t>169</w:t>
      </w:r>
      <w:r w:rsidR="00456376">
        <w:fldChar w:fldCharType="end"/>
      </w:r>
      <w:r w:rsidRPr="00102C54">
        <w:t>).</w:t>
      </w:r>
    </w:p>
    <w:p w:rsidR="00EB1F61" w:rsidRPr="00102C54" w:rsidRDefault="004E1617" w:rsidP="00070E48">
      <w:pPr>
        <w:pStyle w:val="aa"/>
      </w:pPr>
      <w:r>
        <w:rPr>
          <w:lang w:val="ru-RU" w:eastAsia="ru-RU"/>
        </w:rPr>
        <w:drawing>
          <wp:inline distT="0" distB="0" distL="0" distR="0">
            <wp:extent cx="5581650" cy="2178736"/>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cstate="print"/>
                    <a:stretch>
                      <a:fillRect/>
                    </a:stretch>
                  </pic:blipFill>
                  <pic:spPr>
                    <a:xfrm>
                      <a:off x="0" y="0"/>
                      <a:ext cx="5578965" cy="2177688"/>
                    </a:xfrm>
                    <a:prstGeom prst="rect">
                      <a:avLst/>
                    </a:prstGeom>
                  </pic:spPr>
                </pic:pic>
              </a:graphicData>
            </a:graphic>
          </wp:inline>
        </w:drawing>
      </w:r>
    </w:p>
    <w:p w:rsidR="00EB1F61" w:rsidRPr="00102C54" w:rsidRDefault="00EB1F61" w:rsidP="00070E48">
      <w:pPr>
        <w:pStyle w:val="ab"/>
      </w:pPr>
      <w:bookmarkStart w:id="6625" w:name="_Ref382835893"/>
      <w:bookmarkStart w:id="6626" w:name="_Toc395623300"/>
      <w:r w:rsidRPr="00102C54">
        <w:t>Рисунок </w:t>
      </w:r>
      <w:r w:rsidR="00EF133A">
        <w:fldChar w:fldCharType="begin"/>
      </w:r>
      <w:r w:rsidR="004F061F">
        <w:instrText xml:space="preserve"> SEQ Рисунок \* ARABIC </w:instrText>
      </w:r>
      <w:r w:rsidR="00EF133A">
        <w:fldChar w:fldCharType="separate"/>
      </w:r>
      <w:r w:rsidR="003D612E">
        <w:rPr>
          <w:noProof/>
        </w:rPr>
        <w:t>169</w:t>
      </w:r>
      <w:r w:rsidR="00EF133A">
        <w:rPr>
          <w:noProof/>
        </w:rPr>
        <w:fldChar w:fldCharType="end"/>
      </w:r>
      <w:bookmarkEnd w:id="6625"/>
      <w:r w:rsidRPr="00102C54">
        <w:t>. Кнопка «Добавить запись»</w:t>
      </w:r>
      <w:bookmarkEnd w:id="6626"/>
    </w:p>
    <w:p w:rsidR="00EB1F61" w:rsidRPr="00102C54" w:rsidRDefault="00EB1F61" w:rsidP="00070E48">
      <w:pPr>
        <w:pStyle w:val="a1"/>
      </w:pPr>
      <w:r w:rsidRPr="00102C54">
        <w:t xml:space="preserve">В открывшемся окне «Дополнительные поля шаблона: </w:t>
      </w:r>
      <w:r w:rsidR="004E1617">
        <w:t>Д</w:t>
      </w:r>
      <w:r w:rsidRPr="00102C54">
        <w:t>обавление» поле «Наименование» заполняется выбором значения из справочника «Дополнит</w:t>
      </w:r>
      <w:r w:rsidR="00843785">
        <w:t>ельные поля»</w:t>
      </w:r>
      <w:r w:rsidR="000A0B29">
        <w:rPr>
          <w:noProof/>
        </w:rPr>
        <w:t>.</w:t>
      </w:r>
    </w:p>
    <w:p w:rsidR="00EB1F61" w:rsidRPr="00102C54" w:rsidRDefault="00EB1F61" w:rsidP="00070E48">
      <w:pPr>
        <w:pStyle w:val="a1"/>
      </w:pPr>
      <w:r w:rsidRPr="00102C54">
        <w:t>Поля «Тип данных» и «Максимальная длина строки» заполняются автоматически после выбора наименования дополнительного поля.</w:t>
      </w:r>
    </w:p>
    <w:p w:rsidR="002324AA" w:rsidRPr="00102C54" w:rsidRDefault="00EB1F61" w:rsidP="00070E48">
      <w:pPr>
        <w:pStyle w:val="a1"/>
        <w:rPr>
          <w:noProof/>
        </w:rPr>
      </w:pPr>
      <w:r w:rsidRPr="00102C54">
        <w:t>Поле «Обязательно» заполняется выбором значения из раскрывающегося списка</w:t>
      </w:r>
      <w:r w:rsidR="000A0B29">
        <w:t>.</w:t>
      </w:r>
    </w:p>
    <w:p w:rsidR="00EB1F61" w:rsidRPr="00102C54" w:rsidRDefault="00EB1F61" w:rsidP="00070E48">
      <w:pPr>
        <w:pStyle w:val="a1"/>
      </w:pPr>
      <w:r w:rsidRPr="00102C54">
        <w:t>Для сохранения данных, введенных в шаблон документов о начислениях и закрытия окна «Дополнительные поля шаблона: Добавление» необходимо нажать кнопку «Сохранить» (</w:t>
      </w:r>
      <w:r w:rsidR="00456376">
        <w:fldChar w:fldCharType="begin"/>
      </w:r>
      <w:r w:rsidR="00456376">
        <w:instrText xml:space="preserve"> REF _Ref388601239 \h  \* MERGEFORMAT </w:instrText>
      </w:r>
      <w:r w:rsidR="00456376">
        <w:fldChar w:fldCharType="separate"/>
      </w:r>
      <w:r w:rsidR="003D612E" w:rsidRPr="00102C54">
        <w:t>Рисунок</w:t>
      </w:r>
      <w:r w:rsidR="003D612E">
        <w:t> 170</w:t>
      </w:r>
      <w:r w:rsidR="00456376">
        <w:fldChar w:fldCharType="end"/>
      </w:r>
      <w:r w:rsidRPr="00102C54">
        <w:t>).</w:t>
      </w:r>
    </w:p>
    <w:p w:rsidR="00EB1F61" w:rsidRPr="00102C54" w:rsidRDefault="00687DE9" w:rsidP="00070E48">
      <w:pPr>
        <w:pStyle w:val="aa"/>
      </w:pPr>
      <w:r>
        <w:rPr>
          <w:lang w:val="ru-RU" w:eastAsia="ru-RU"/>
        </w:rPr>
        <w:lastRenderedPageBreak/>
        <w:drawing>
          <wp:inline distT="0" distB="0" distL="0" distR="0">
            <wp:extent cx="5657850" cy="1852860"/>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cstate="print"/>
                    <a:stretch>
                      <a:fillRect/>
                    </a:stretch>
                  </pic:blipFill>
                  <pic:spPr>
                    <a:xfrm>
                      <a:off x="0" y="0"/>
                      <a:ext cx="5696305" cy="1865453"/>
                    </a:xfrm>
                    <a:prstGeom prst="rect">
                      <a:avLst/>
                    </a:prstGeom>
                  </pic:spPr>
                </pic:pic>
              </a:graphicData>
            </a:graphic>
          </wp:inline>
        </w:drawing>
      </w:r>
    </w:p>
    <w:p w:rsidR="00EB1F61" w:rsidRPr="00102C54" w:rsidRDefault="00EB1F61" w:rsidP="00070E48">
      <w:pPr>
        <w:pStyle w:val="ab"/>
      </w:pPr>
      <w:bookmarkStart w:id="6627" w:name="_Ref388601239"/>
      <w:bookmarkStart w:id="6628" w:name="_Toc395623301"/>
      <w:r w:rsidRPr="00102C54">
        <w:t>Рисунок</w:t>
      </w:r>
      <w:r w:rsidR="00687DE9">
        <w:t> </w:t>
      </w:r>
      <w:r w:rsidR="00EF133A">
        <w:fldChar w:fldCharType="begin"/>
      </w:r>
      <w:r w:rsidR="004F061F">
        <w:instrText xml:space="preserve"> SEQ Рисунок \* ARABIC </w:instrText>
      </w:r>
      <w:r w:rsidR="00EF133A">
        <w:fldChar w:fldCharType="separate"/>
      </w:r>
      <w:r w:rsidR="003D612E">
        <w:rPr>
          <w:noProof/>
        </w:rPr>
        <w:t>170</w:t>
      </w:r>
      <w:r w:rsidR="00EF133A">
        <w:rPr>
          <w:noProof/>
        </w:rPr>
        <w:fldChar w:fldCharType="end"/>
      </w:r>
      <w:bookmarkEnd w:id="6627"/>
      <w:r w:rsidRPr="00102C54">
        <w:t>. Кнопка «Сохранить»</w:t>
      </w:r>
      <w:bookmarkEnd w:id="6628"/>
    </w:p>
    <w:p w:rsidR="00EB1F61" w:rsidRPr="00102C54" w:rsidRDefault="00EB1F61" w:rsidP="00070E48">
      <w:pPr>
        <w:pStyle w:val="4"/>
      </w:pPr>
      <w:r w:rsidRPr="00102C54">
        <w:t>Завершение работы с шабло</w:t>
      </w:r>
      <w:bookmarkStart w:id="6629" w:name="_GoBack"/>
      <w:bookmarkEnd w:id="6629"/>
      <w:r w:rsidRPr="00102C54">
        <w:t>ном документов о начислениях</w:t>
      </w:r>
    </w:p>
    <w:p w:rsidR="00EB1F61" w:rsidRPr="00102C54" w:rsidRDefault="00EB1F61" w:rsidP="00070E48">
      <w:pPr>
        <w:pStyle w:val="a1"/>
      </w:pPr>
      <w:r w:rsidRPr="00102C54">
        <w:t>Для вывода на печать шаблона документа о начислениях необходимо нажать на кнопку «Печать» (1).</w:t>
      </w:r>
    </w:p>
    <w:p w:rsidR="00EB1F61" w:rsidRPr="00102C54" w:rsidRDefault="00EB1F61" w:rsidP="00070E48">
      <w:pPr>
        <w:pStyle w:val="a1"/>
      </w:pPr>
      <w:r w:rsidRPr="00102C54">
        <w:t>Для сохранения шаблона документа о начислениях необходимо во вкладке «Общие» нажать на кнопку «Сохранить» (2).</w:t>
      </w:r>
    </w:p>
    <w:p w:rsidR="00EB1F61" w:rsidRPr="00102C54" w:rsidRDefault="00EB1F61" w:rsidP="00070E48">
      <w:pPr>
        <w:pStyle w:val="a1"/>
      </w:pPr>
      <w:r w:rsidRPr="00102C54">
        <w:t>Для сохранения и закрытия шаблона документа о начислениях необходимо во вкладке «Общие» нажать на кнопку «Сохранить и закрыть» (3).</w:t>
      </w:r>
    </w:p>
    <w:p w:rsidR="00EB1F61" w:rsidRDefault="00EB1F61" w:rsidP="00070E48">
      <w:pPr>
        <w:pStyle w:val="a1"/>
      </w:pPr>
      <w:r w:rsidRPr="00102C54">
        <w:t>Для закрытия шаблона документа о начислениях без сохранения необходимо нажать на кнопку «Закрыть» (4) (</w:t>
      </w:r>
      <w:r w:rsidR="00456376">
        <w:fldChar w:fldCharType="begin"/>
      </w:r>
      <w:r w:rsidR="00456376">
        <w:instrText xml:space="preserve"> REF _Ref388602515 \h  \* MERGEFORMAT </w:instrText>
      </w:r>
      <w:r w:rsidR="00456376">
        <w:fldChar w:fldCharType="separate"/>
      </w:r>
      <w:r w:rsidR="003D612E" w:rsidRPr="00102C54">
        <w:t>Рисунок</w:t>
      </w:r>
      <w:r w:rsidR="003D612E">
        <w:t> 171</w:t>
      </w:r>
      <w:r w:rsidR="00456376">
        <w:fldChar w:fldCharType="end"/>
      </w:r>
      <w:r w:rsidRPr="00102C54">
        <w:t>).</w:t>
      </w:r>
    </w:p>
    <w:p w:rsidR="00EB1F61" w:rsidRPr="00102C54" w:rsidRDefault="00687DE9" w:rsidP="00070E48">
      <w:pPr>
        <w:pStyle w:val="aa"/>
      </w:pPr>
      <w:r>
        <w:rPr>
          <w:lang w:val="ru-RU" w:eastAsia="ru-RU"/>
        </w:rPr>
        <w:drawing>
          <wp:inline distT="0" distB="0" distL="0" distR="0">
            <wp:extent cx="5381625" cy="3647552"/>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cstate="print"/>
                    <a:stretch>
                      <a:fillRect/>
                    </a:stretch>
                  </pic:blipFill>
                  <pic:spPr>
                    <a:xfrm>
                      <a:off x="0" y="0"/>
                      <a:ext cx="5386021" cy="3650531"/>
                    </a:xfrm>
                    <a:prstGeom prst="rect">
                      <a:avLst/>
                    </a:prstGeom>
                  </pic:spPr>
                </pic:pic>
              </a:graphicData>
            </a:graphic>
          </wp:inline>
        </w:drawing>
      </w:r>
    </w:p>
    <w:p w:rsidR="00EB1F61" w:rsidRPr="00102C54" w:rsidRDefault="00EB1F61" w:rsidP="00070E48">
      <w:pPr>
        <w:pStyle w:val="ab"/>
      </w:pPr>
      <w:bookmarkStart w:id="6630" w:name="_Ref388602515"/>
      <w:r w:rsidRPr="00102C54">
        <w:t>Рисунок</w:t>
      </w:r>
      <w:r w:rsidR="00687DE9">
        <w:t> </w:t>
      </w:r>
      <w:r w:rsidR="00EF133A">
        <w:fldChar w:fldCharType="begin"/>
      </w:r>
      <w:r w:rsidR="004F061F">
        <w:instrText xml:space="preserve"> SEQ Рисунок \* ARABIC </w:instrText>
      </w:r>
      <w:r w:rsidR="00EF133A">
        <w:fldChar w:fldCharType="separate"/>
      </w:r>
      <w:r w:rsidR="003D612E">
        <w:rPr>
          <w:noProof/>
        </w:rPr>
        <w:t>171</w:t>
      </w:r>
      <w:r w:rsidR="00EF133A">
        <w:rPr>
          <w:noProof/>
        </w:rPr>
        <w:fldChar w:fldCharType="end"/>
      </w:r>
      <w:bookmarkEnd w:id="6630"/>
      <w:r w:rsidRPr="00102C54">
        <w:t>. Функциональные кнопк</w:t>
      </w:r>
      <w:r w:rsidR="00843785">
        <w:t>и</w:t>
      </w:r>
      <w:r w:rsidRPr="00102C54">
        <w:t xml:space="preserve"> окна «Шаблоны документов о начислениях: </w:t>
      </w:r>
      <w:r w:rsidR="00843785">
        <w:t>Добавление</w:t>
      </w:r>
      <w:r w:rsidRPr="00102C54">
        <w:t>»</w:t>
      </w:r>
    </w:p>
    <w:p w:rsidR="00097802" w:rsidRPr="00102C54" w:rsidRDefault="00097802" w:rsidP="00070E48">
      <w:pPr>
        <w:pStyle w:val="3"/>
        <w:tabs>
          <w:tab w:val="clear" w:pos="1418"/>
        </w:tabs>
      </w:pPr>
      <w:bookmarkStart w:id="6631" w:name="_Ref370371270"/>
      <w:bookmarkStart w:id="6632" w:name="_Ref370371274"/>
      <w:bookmarkStart w:id="6633" w:name="_Toc374990369"/>
      <w:bookmarkStart w:id="6634" w:name="_Toc388972641"/>
      <w:bookmarkStart w:id="6635" w:name="_Toc454197588"/>
      <w:bookmarkStart w:id="6636" w:name="_Toc374990366"/>
      <w:bookmarkStart w:id="6637" w:name="_Toc388972638"/>
      <w:bookmarkStart w:id="6638" w:name="_Toc454205552"/>
      <w:r w:rsidRPr="00102C54">
        <w:lastRenderedPageBreak/>
        <w:t xml:space="preserve">Утверждение шаблонов </w:t>
      </w:r>
      <w:bookmarkEnd w:id="6631"/>
      <w:bookmarkEnd w:id="6632"/>
      <w:bookmarkEnd w:id="6633"/>
      <w:r w:rsidRPr="00102C54">
        <w:t>документов о начислениях</w:t>
      </w:r>
      <w:bookmarkEnd w:id="6634"/>
      <w:bookmarkEnd w:id="6635"/>
      <w:bookmarkEnd w:id="6638"/>
    </w:p>
    <w:p w:rsidR="00097802" w:rsidRPr="00102C54" w:rsidRDefault="00097802" w:rsidP="00070E48">
      <w:pPr>
        <w:pStyle w:val="a1"/>
      </w:pPr>
      <w:r w:rsidRPr="00102C54">
        <w:rPr>
          <w:b/>
        </w:rPr>
        <w:t xml:space="preserve">Важно! </w:t>
      </w:r>
      <w:r w:rsidRPr="00102C54">
        <w:t>Утверждение шаблонов доступно пользователям с ролью главный эксперт.</w:t>
      </w:r>
    </w:p>
    <w:p w:rsidR="00097802" w:rsidRPr="00102C54" w:rsidRDefault="00097802" w:rsidP="00070E48">
      <w:pPr>
        <w:pStyle w:val="a1"/>
      </w:pPr>
      <w:r w:rsidRPr="00102C54">
        <w:t>Утверждение шаблонов возможно двумя способами:</w:t>
      </w:r>
    </w:p>
    <w:p w:rsidR="00097802" w:rsidRPr="00102C54" w:rsidRDefault="00097802" w:rsidP="005D1468">
      <w:pPr>
        <w:pStyle w:val="-"/>
      </w:pPr>
      <w:r w:rsidRPr="00102C54">
        <w:t>в окне «Шаблоны документов о начислениях» установ</w:t>
      </w:r>
      <w:r w:rsidR="00820577">
        <w:t>лением</w:t>
      </w:r>
      <w:r w:rsidRPr="00102C54">
        <w:t xml:space="preserve"> «галочк</w:t>
      </w:r>
      <w:r w:rsidR="00820577">
        <w:t>и</w:t>
      </w:r>
      <w:r w:rsidRPr="00102C54">
        <w:t>» напротив соответствующих записей (</w:t>
      </w:r>
      <w:r w:rsidR="00456376">
        <w:fldChar w:fldCharType="begin"/>
      </w:r>
      <w:r w:rsidR="00456376">
        <w:instrText xml:space="preserve"> REF _Ref382662858 \h  \* MERGEFORMAT </w:instrText>
      </w:r>
      <w:r w:rsidR="00456376">
        <w:fldChar w:fldCharType="separate"/>
      </w:r>
      <w:r w:rsidR="003D612E" w:rsidRPr="00102C54">
        <w:t>Рисунок </w:t>
      </w:r>
      <w:r w:rsidR="003D612E">
        <w:t>172</w:t>
      </w:r>
      <w:r w:rsidR="00456376">
        <w:fldChar w:fldCharType="end"/>
      </w:r>
      <w:r w:rsidRPr="00102C54">
        <w:t>);</w:t>
      </w:r>
    </w:p>
    <w:p w:rsidR="00097802" w:rsidRPr="00102C54" w:rsidRDefault="00DD73D6" w:rsidP="00070E48">
      <w:pPr>
        <w:pStyle w:val="aa"/>
      </w:pPr>
      <w:r>
        <w:rPr>
          <w:lang w:val="ru-RU" w:eastAsia="ru-RU"/>
        </w:rPr>
        <w:drawing>
          <wp:inline distT="0" distB="0" distL="0" distR="0">
            <wp:extent cx="5514975" cy="2542613"/>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cstate="print"/>
                    <a:stretch>
                      <a:fillRect/>
                    </a:stretch>
                  </pic:blipFill>
                  <pic:spPr>
                    <a:xfrm>
                      <a:off x="0" y="0"/>
                      <a:ext cx="5521572" cy="2545654"/>
                    </a:xfrm>
                    <a:prstGeom prst="rect">
                      <a:avLst/>
                    </a:prstGeom>
                  </pic:spPr>
                </pic:pic>
              </a:graphicData>
            </a:graphic>
          </wp:inline>
        </w:drawing>
      </w:r>
    </w:p>
    <w:p w:rsidR="00097802" w:rsidRPr="00102C54" w:rsidRDefault="00097802" w:rsidP="00070E48">
      <w:pPr>
        <w:pStyle w:val="ab"/>
      </w:pPr>
      <w:bookmarkStart w:id="6639" w:name="_Ref382662858"/>
      <w:bookmarkStart w:id="6640" w:name="_Toc395623303"/>
      <w:r w:rsidRPr="00102C54">
        <w:t>Рисунок </w:t>
      </w:r>
      <w:r w:rsidR="00EF133A">
        <w:fldChar w:fldCharType="begin"/>
      </w:r>
      <w:r w:rsidR="004F061F">
        <w:instrText xml:space="preserve"> SEQ Рисунок \* ARABIC </w:instrText>
      </w:r>
      <w:r w:rsidR="00EF133A">
        <w:fldChar w:fldCharType="separate"/>
      </w:r>
      <w:r w:rsidR="003D612E">
        <w:rPr>
          <w:noProof/>
        </w:rPr>
        <w:t>172</w:t>
      </w:r>
      <w:r w:rsidR="00EF133A">
        <w:rPr>
          <w:noProof/>
        </w:rPr>
        <w:fldChar w:fldCharType="end"/>
      </w:r>
      <w:bookmarkEnd w:id="6639"/>
      <w:r w:rsidRPr="00102C54">
        <w:t>. Установление «галочек»</w:t>
      </w:r>
      <w:bookmarkEnd w:id="6640"/>
    </w:p>
    <w:p w:rsidR="00097802" w:rsidRPr="00102C54" w:rsidRDefault="00097802" w:rsidP="005D1468">
      <w:pPr>
        <w:pStyle w:val="-"/>
      </w:pPr>
      <w:r w:rsidRPr="00102C54">
        <w:t>в окне «Шаб</w:t>
      </w:r>
      <w:r w:rsidR="000108A0">
        <w:t>лоны документов о начислениях: Р</w:t>
      </w:r>
      <w:r w:rsidRPr="00102C54">
        <w:t>едактирование» во вкладке «Общие» установ</w:t>
      </w:r>
      <w:r w:rsidR="00820577">
        <w:t>лением</w:t>
      </w:r>
      <w:r w:rsidRPr="00102C54">
        <w:t xml:space="preserve"> «галочк</w:t>
      </w:r>
      <w:r w:rsidR="00820577">
        <w:t>и</w:t>
      </w:r>
      <w:r w:rsidRPr="00102C54">
        <w:t>» в поле «Отметка об утверждении шаблона» (</w:t>
      </w:r>
      <w:r w:rsidR="00456376">
        <w:fldChar w:fldCharType="begin"/>
      </w:r>
      <w:r w:rsidR="00456376">
        <w:instrText xml:space="preserve"> REF _Ref375043578 \h  \* MERGEFORMAT </w:instrText>
      </w:r>
      <w:r w:rsidR="00456376">
        <w:fldChar w:fldCharType="separate"/>
      </w:r>
      <w:r w:rsidR="003D612E" w:rsidRPr="00102C54">
        <w:t>Рисунок </w:t>
      </w:r>
      <w:r w:rsidR="003D612E">
        <w:t>173</w:t>
      </w:r>
      <w:r w:rsidR="00456376">
        <w:fldChar w:fldCharType="end"/>
      </w:r>
      <w:r w:rsidRPr="00102C54">
        <w:t>).</w:t>
      </w:r>
    </w:p>
    <w:p w:rsidR="00097802" w:rsidRPr="00102C54" w:rsidRDefault="00DD73D6" w:rsidP="00070E48">
      <w:pPr>
        <w:pStyle w:val="aa"/>
      </w:pPr>
      <w:r>
        <w:rPr>
          <w:lang w:val="ru-RU" w:eastAsia="ru-RU"/>
        </w:rPr>
        <w:drawing>
          <wp:inline distT="0" distB="0" distL="0" distR="0">
            <wp:extent cx="5724525" cy="3739937"/>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cstate="print"/>
                    <a:stretch>
                      <a:fillRect/>
                    </a:stretch>
                  </pic:blipFill>
                  <pic:spPr>
                    <a:xfrm>
                      <a:off x="0" y="0"/>
                      <a:ext cx="5736629" cy="3747845"/>
                    </a:xfrm>
                    <a:prstGeom prst="rect">
                      <a:avLst/>
                    </a:prstGeom>
                  </pic:spPr>
                </pic:pic>
              </a:graphicData>
            </a:graphic>
          </wp:inline>
        </w:drawing>
      </w:r>
    </w:p>
    <w:p w:rsidR="00097802" w:rsidRPr="00102C54" w:rsidRDefault="00097802" w:rsidP="00070E48">
      <w:pPr>
        <w:pStyle w:val="ab"/>
      </w:pPr>
      <w:bookmarkStart w:id="6641" w:name="_Ref375043578"/>
      <w:bookmarkStart w:id="6642" w:name="_Toc395623304"/>
      <w:r w:rsidRPr="00102C54">
        <w:t>Рисунок </w:t>
      </w:r>
      <w:r w:rsidR="00EF133A">
        <w:fldChar w:fldCharType="begin"/>
      </w:r>
      <w:r w:rsidR="004F061F">
        <w:instrText xml:space="preserve"> SEQ Рисунок \* ARABIC </w:instrText>
      </w:r>
      <w:r w:rsidR="00EF133A">
        <w:fldChar w:fldCharType="separate"/>
      </w:r>
      <w:r w:rsidR="003D612E">
        <w:rPr>
          <w:noProof/>
        </w:rPr>
        <w:t>173</w:t>
      </w:r>
      <w:r w:rsidR="00EF133A">
        <w:rPr>
          <w:noProof/>
        </w:rPr>
        <w:fldChar w:fldCharType="end"/>
      </w:r>
      <w:bookmarkEnd w:id="6641"/>
      <w:r w:rsidRPr="00102C54">
        <w:t>. Поле «Отметка об утверждении шаблона»</w:t>
      </w:r>
      <w:bookmarkEnd w:id="6642"/>
    </w:p>
    <w:p w:rsidR="00EB1F61" w:rsidRPr="00102C54" w:rsidRDefault="00EB1F61" w:rsidP="00070E48">
      <w:pPr>
        <w:pStyle w:val="3"/>
        <w:tabs>
          <w:tab w:val="clear" w:pos="1418"/>
        </w:tabs>
      </w:pPr>
      <w:bookmarkStart w:id="6643" w:name="_Toc454197589"/>
      <w:bookmarkStart w:id="6644" w:name="_Toc454205553"/>
      <w:r w:rsidRPr="00102C54">
        <w:lastRenderedPageBreak/>
        <w:t>Создание новых шаблонов документов о начислениях путем импорта</w:t>
      </w:r>
      <w:bookmarkEnd w:id="6636"/>
      <w:bookmarkEnd w:id="6637"/>
      <w:bookmarkEnd w:id="6643"/>
      <w:bookmarkEnd w:id="6644"/>
    </w:p>
    <w:p w:rsidR="00EB1F61" w:rsidRDefault="00EB1F61" w:rsidP="00070E48">
      <w:pPr>
        <w:pStyle w:val="a1"/>
      </w:pPr>
      <w:r w:rsidRPr="00102C54">
        <w:t xml:space="preserve">Для создания нового шаблона документов о начислениях с использованием импорта файла с расширением </w:t>
      </w:r>
      <w:r w:rsidRPr="00102C54">
        <w:rPr>
          <w:b/>
        </w:rPr>
        <w:t>*.</w:t>
      </w:r>
      <w:proofErr w:type="spellStart"/>
      <w:r w:rsidRPr="00102C54">
        <w:rPr>
          <w:b/>
        </w:rPr>
        <w:t>xls</w:t>
      </w:r>
      <w:proofErr w:type="spellEnd"/>
      <w:r w:rsidR="002324AA">
        <w:t xml:space="preserve"> </w:t>
      </w:r>
      <w:r w:rsidRPr="00102C54">
        <w:t xml:space="preserve">необходимо нажать на кнопку «Импорт из </w:t>
      </w:r>
      <w:proofErr w:type="spellStart"/>
      <w:r w:rsidRPr="00102C54">
        <w:t>Excel</w:t>
      </w:r>
      <w:proofErr w:type="spellEnd"/>
      <w:r w:rsidRPr="00102C54">
        <w:t>» (</w:t>
      </w:r>
      <w:r w:rsidR="00456376">
        <w:fldChar w:fldCharType="begin"/>
      </w:r>
      <w:r w:rsidR="00456376">
        <w:instrText xml:space="preserve"> REF _Ref375041943 \h  \* MERGEFORMAT </w:instrText>
      </w:r>
      <w:r w:rsidR="00456376">
        <w:fldChar w:fldCharType="separate"/>
      </w:r>
      <w:r w:rsidR="003D612E" w:rsidRPr="00102C54">
        <w:t>Рисунок </w:t>
      </w:r>
      <w:r w:rsidR="003D612E">
        <w:t>174</w:t>
      </w:r>
      <w:r w:rsidR="00456376">
        <w:fldChar w:fldCharType="end"/>
      </w:r>
      <w:r w:rsidRPr="00102C54">
        <w:t>).</w:t>
      </w:r>
    </w:p>
    <w:p w:rsidR="006E3E66" w:rsidRPr="00102C54" w:rsidRDefault="006E3E66" w:rsidP="00070E48">
      <w:pPr>
        <w:pStyle w:val="a1"/>
      </w:pPr>
      <w:r w:rsidRPr="00102C54">
        <w:rPr>
          <w:b/>
        </w:rPr>
        <w:t xml:space="preserve">Важно! </w:t>
      </w:r>
      <w:r>
        <w:t xml:space="preserve">Импортируемый файл должен соответствовать форматам импорта. Образец для </w:t>
      </w:r>
      <w:proofErr w:type="gramStart"/>
      <w:r>
        <w:t>импорта</w:t>
      </w:r>
      <w:proofErr w:type="gramEnd"/>
      <w:r>
        <w:t xml:space="preserve"> </w:t>
      </w:r>
      <w:r w:rsidR="00AE065C">
        <w:t xml:space="preserve">возможно </w:t>
      </w:r>
      <w:r>
        <w:t>получить</w:t>
      </w:r>
      <w:r w:rsidR="00E10367">
        <w:t xml:space="preserve"> на официальном сайте </w:t>
      </w:r>
      <w:r w:rsidR="00430811">
        <w:t>М</w:t>
      </w:r>
      <w:r w:rsidR="00E10367">
        <w:t xml:space="preserve">инистерства финансов Российской Федерации в сети Интернет в разделе «Информационные системы Минфина России / Модуль учета </w:t>
      </w:r>
      <w:r w:rsidR="00E10367" w:rsidRPr="00E10367">
        <w:t>начислений подсистемы управления доходами государственной интегрированной информационной системы управления общественными финансами «Электронный бюджет»</w:t>
      </w:r>
      <w:r w:rsidR="00E10367">
        <w:t xml:space="preserve">», размещенному по адресу </w:t>
      </w:r>
      <w:r w:rsidR="00F32F84" w:rsidRPr="00F32F84">
        <w:t>htt</w:t>
      </w:r>
      <w:r w:rsidR="00C34B99">
        <w:t>p://minfin.ru/ru/ismf/uchetnach</w:t>
      </w:r>
      <w:r w:rsidR="00E10367">
        <w:t>.</w:t>
      </w:r>
    </w:p>
    <w:p w:rsidR="00EB1F61" w:rsidRPr="00102C54" w:rsidRDefault="00DD73D6" w:rsidP="00070E48">
      <w:pPr>
        <w:pStyle w:val="aa"/>
      </w:pPr>
      <w:r>
        <w:rPr>
          <w:lang w:val="ru-RU" w:eastAsia="ru-RU"/>
        </w:rPr>
        <w:drawing>
          <wp:inline distT="0" distB="0" distL="0" distR="0">
            <wp:extent cx="5924550" cy="2659290"/>
            <wp:effectExtent l="0" t="0" r="0" b="825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cstate="print"/>
                    <a:stretch>
                      <a:fillRect/>
                    </a:stretch>
                  </pic:blipFill>
                  <pic:spPr>
                    <a:xfrm>
                      <a:off x="0" y="0"/>
                      <a:ext cx="5942197" cy="2667211"/>
                    </a:xfrm>
                    <a:prstGeom prst="rect">
                      <a:avLst/>
                    </a:prstGeom>
                  </pic:spPr>
                </pic:pic>
              </a:graphicData>
            </a:graphic>
          </wp:inline>
        </w:drawing>
      </w:r>
    </w:p>
    <w:p w:rsidR="00EB1F61" w:rsidRPr="00102C54" w:rsidRDefault="00EB1F61" w:rsidP="00070E48">
      <w:pPr>
        <w:pStyle w:val="ab"/>
      </w:pPr>
      <w:bookmarkStart w:id="6645" w:name="_Ref375041943"/>
      <w:bookmarkStart w:id="6646" w:name="_Toc395623306"/>
      <w:r w:rsidRPr="00102C54">
        <w:t>Рисунок </w:t>
      </w:r>
      <w:r w:rsidR="00EF133A">
        <w:fldChar w:fldCharType="begin"/>
      </w:r>
      <w:r w:rsidR="004F061F">
        <w:instrText xml:space="preserve"> SEQ Рисунок \* ARABIC </w:instrText>
      </w:r>
      <w:r w:rsidR="00EF133A">
        <w:fldChar w:fldCharType="separate"/>
      </w:r>
      <w:r w:rsidR="003D612E">
        <w:rPr>
          <w:noProof/>
        </w:rPr>
        <w:t>174</w:t>
      </w:r>
      <w:r w:rsidR="00EF133A">
        <w:rPr>
          <w:noProof/>
        </w:rPr>
        <w:fldChar w:fldCharType="end"/>
      </w:r>
      <w:bookmarkEnd w:id="6645"/>
      <w:r w:rsidRPr="00102C54">
        <w:t xml:space="preserve">. Кнопка «Импорт из </w:t>
      </w:r>
      <w:r w:rsidRPr="00102C54">
        <w:rPr>
          <w:lang w:val="en-US"/>
        </w:rPr>
        <w:t>Excel</w:t>
      </w:r>
      <w:r w:rsidRPr="00102C54">
        <w:t>»</w:t>
      </w:r>
      <w:bookmarkEnd w:id="6646"/>
    </w:p>
    <w:p w:rsidR="00EB1F61" w:rsidRPr="00102C54" w:rsidRDefault="00EB1F61" w:rsidP="00070E48">
      <w:pPr>
        <w:pStyle w:val="a1"/>
      </w:pPr>
      <w:r w:rsidRPr="00102C54">
        <w:t>В открывшемся окне импорта файлов необходимо нажать кнопку «</w:t>
      </w:r>
      <w:r w:rsidR="00773968">
        <w:t>Обзор</w:t>
      </w:r>
      <w:r w:rsidRPr="00102C54">
        <w:t>» (</w:t>
      </w:r>
      <w:r w:rsidR="00456376">
        <w:fldChar w:fldCharType="begin"/>
      </w:r>
      <w:r w:rsidR="00456376">
        <w:instrText xml:space="preserve"> REF _Ref382662334 \h  \* MERGEFORMAT </w:instrText>
      </w:r>
      <w:r w:rsidR="00456376">
        <w:fldChar w:fldCharType="separate"/>
      </w:r>
      <w:r w:rsidR="003D612E" w:rsidRPr="00102C54">
        <w:t>Рисунок </w:t>
      </w:r>
      <w:r w:rsidR="003D612E">
        <w:t>175</w:t>
      </w:r>
      <w:r w:rsidR="00456376">
        <w:fldChar w:fldCharType="end"/>
      </w:r>
      <w:r w:rsidRPr="00102C54">
        <w:t>).</w:t>
      </w:r>
    </w:p>
    <w:p w:rsidR="00EB1F61" w:rsidRPr="00102C54" w:rsidRDefault="00E87AB6" w:rsidP="00070E48">
      <w:pPr>
        <w:pStyle w:val="aa"/>
      </w:pPr>
      <w:r>
        <w:rPr>
          <w:lang w:val="ru-RU" w:eastAsia="ru-RU"/>
        </w:rPr>
        <w:drawing>
          <wp:inline distT="0" distB="0" distL="0" distR="0">
            <wp:extent cx="4191000" cy="875605"/>
            <wp:effectExtent l="0" t="0" r="0" b="1270"/>
            <wp:docPr id="648" name="Рисунок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0" cstate="print"/>
                    <a:stretch>
                      <a:fillRect/>
                    </a:stretch>
                  </pic:blipFill>
                  <pic:spPr>
                    <a:xfrm>
                      <a:off x="0" y="0"/>
                      <a:ext cx="4210355" cy="879649"/>
                    </a:xfrm>
                    <a:prstGeom prst="rect">
                      <a:avLst/>
                    </a:prstGeom>
                  </pic:spPr>
                </pic:pic>
              </a:graphicData>
            </a:graphic>
          </wp:inline>
        </w:drawing>
      </w:r>
    </w:p>
    <w:p w:rsidR="00EB1F61" w:rsidRPr="00102C54" w:rsidRDefault="00EB1F61" w:rsidP="00070E48">
      <w:pPr>
        <w:pStyle w:val="ab"/>
      </w:pPr>
      <w:bookmarkStart w:id="6647" w:name="_Ref382662334"/>
      <w:bookmarkStart w:id="6648" w:name="_Toc395623307"/>
      <w:r w:rsidRPr="00102C54">
        <w:t>Рисунок </w:t>
      </w:r>
      <w:r w:rsidR="00EF133A">
        <w:fldChar w:fldCharType="begin"/>
      </w:r>
      <w:r w:rsidR="004F061F">
        <w:instrText xml:space="preserve"> SEQ Рисунок \* ARABIC </w:instrText>
      </w:r>
      <w:r w:rsidR="00EF133A">
        <w:fldChar w:fldCharType="separate"/>
      </w:r>
      <w:r w:rsidR="003D612E">
        <w:rPr>
          <w:noProof/>
        </w:rPr>
        <w:t>175</w:t>
      </w:r>
      <w:r w:rsidR="00EF133A">
        <w:rPr>
          <w:noProof/>
        </w:rPr>
        <w:fldChar w:fldCharType="end"/>
      </w:r>
      <w:bookmarkEnd w:id="6647"/>
      <w:r w:rsidRPr="00102C54">
        <w:t>. Кнопка «</w:t>
      </w:r>
      <w:r w:rsidR="00773968">
        <w:t>Обзор</w:t>
      </w:r>
      <w:r w:rsidRPr="00102C54">
        <w:t>»</w:t>
      </w:r>
      <w:bookmarkEnd w:id="6648"/>
    </w:p>
    <w:p w:rsidR="00EB1F61" w:rsidRPr="00102C54" w:rsidRDefault="00AE065C" w:rsidP="00070E48">
      <w:pPr>
        <w:pStyle w:val="a1"/>
      </w:pPr>
      <w:r w:rsidRPr="00B92A16">
        <w:t>После этого в открывшемся окне проводника необходимо выделить загрузочный файл одним нажатием левой кнопки мыши (1), нажать на кнопку «Открыть» (2)</w:t>
      </w:r>
      <w:r>
        <w:t xml:space="preserve"> </w:t>
      </w:r>
      <w:r w:rsidRPr="00102C54">
        <w:t>(</w:t>
      </w:r>
      <w:r w:rsidR="00456376">
        <w:fldChar w:fldCharType="begin"/>
      </w:r>
      <w:r w:rsidR="00456376">
        <w:instrText xml:space="preserve"> REF _Ref382479586 \h  \* MERGEFORMAT </w:instrText>
      </w:r>
      <w:r w:rsidR="00456376">
        <w:fldChar w:fldCharType="separate"/>
      </w:r>
      <w:r w:rsidR="003D612E" w:rsidRPr="00102C54">
        <w:t>Рисунок </w:t>
      </w:r>
      <w:r w:rsidR="003D612E">
        <w:t>176</w:t>
      </w:r>
      <w:r w:rsidR="00456376">
        <w:fldChar w:fldCharType="end"/>
      </w:r>
      <w:r w:rsidRPr="00102C54">
        <w:t>)</w:t>
      </w:r>
      <w:r>
        <w:t xml:space="preserve">. Далее необходимо </w:t>
      </w:r>
      <w:r w:rsidRPr="00B92A16">
        <w:t>н</w:t>
      </w:r>
      <w:r>
        <w:t>ажать на кнопку «Импортировать»</w:t>
      </w:r>
      <w:r w:rsidR="00EB1F61" w:rsidRPr="00102C54">
        <w:t>.</w:t>
      </w:r>
    </w:p>
    <w:p w:rsidR="00EB1F61" w:rsidRPr="00102C54" w:rsidRDefault="00AC320E" w:rsidP="00070E48">
      <w:pPr>
        <w:pStyle w:val="aa"/>
      </w:pPr>
      <w:r>
        <w:rPr>
          <w:lang w:val="ru-RU" w:eastAsia="ru-RU"/>
        </w:rPr>
        <w:lastRenderedPageBreak/>
        <w:drawing>
          <wp:inline distT="0" distB="0" distL="0" distR="0">
            <wp:extent cx="6120130" cy="3407792"/>
            <wp:effectExtent l="0" t="0" r="0" b="254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1" cstate="print"/>
                    <a:stretch>
                      <a:fillRect/>
                    </a:stretch>
                  </pic:blipFill>
                  <pic:spPr>
                    <a:xfrm>
                      <a:off x="0" y="0"/>
                      <a:ext cx="6120130" cy="3407792"/>
                    </a:xfrm>
                    <a:prstGeom prst="rect">
                      <a:avLst/>
                    </a:prstGeom>
                  </pic:spPr>
                </pic:pic>
              </a:graphicData>
            </a:graphic>
          </wp:inline>
        </w:drawing>
      </w:r>
    </w:p>
    <w:p w:rsidR="00EB1F61" w:rsidRPr="002324AA" w:rsidRDefault="00EB1F61" w:rsidP="00070E48">
      <w:pPr>
        <w:pStyle w:val="ab"/>
      </w:pPr>
      <w:bookmarkStart w:id="6649" w:name="_Ref382479586"/>
      <w:bookmarkStart w:id="6650" w:name="_Toc395623308"/>
      <w:r w:rsidRPr="00102C54">
        <w:t>Рисунок </w:t>
      </w:r>
      <w:r w:rsidR="00EF133A">
        <w:fldChar w:fldCharType="begin"/>
      </w:r>
      <w:r w:rsidR="004F061F">
        <w:instrText xml:space="preserve"> SEQ Рисунок \* ARABIC </w:instrText>
      </w:r>
      <w:r w:rsidR="00EF133A">
        <w:fldChar w:fldCharType="separate"/>
      </w:r>
      <w:r w:rsidR="003D612E">
        <w:rPr>
          <w:noProof/>
        </w:rPr>
        <w:t>176</w:t>
      </w:r>
      <w:r w:rsidR="00EF133A">
        <w:rPr>
          <w:noProof/>
        </w:rPr>
        <w:fldChar w:fldCharType="end"/>
      </w:r>
      <w:bookmarkEnd w:id="6649"/>
      <w:r w:rsidRPr="00102C54">
        <w:t xml:space="preserve">. Импорт </w:t>
      </w:r>
      <w:bookmarkEnd w:id="6650"/>
      <w:r w:rsidR="002324AA">
        <w:t xml:space="preserve">данных </w:t>
      </w:r>
      <w:r w:rsidR="00612278">
        <w:t>с расширением</w:t>
      </w:r>
      <w:r w:rsidR="002324AA">
        <w:t xml:space="preserve"> </w:t>
      </w:r>
      <w:r w:rsidR="002324AA" w:rsidRPr="002324AA">
        <w:t>*.</w:t>
      </w:r>
      <w:proofErr w:type="spellStart"/>
      <w:r w:rsidR="002324AA">
        <w:rPr>
          <w:lang w:val="en-US"/>
        </w:rPr>
        <w:t>xls</w:t>
      </w:r>
      <w:proofErr w:type="spellEnd"/>
    </w:p>
    <w:p w:rsidR="00EB1F61" w:rsidRPr="002324AA" w:rsidRDefault="00EB1F61" w:rsidP="00070E48">
      <w:pPr>
        <w:pStyle w:val="a1"/>
      </w:pPr>
      <w:r w:rsidRPr="002324AA">
        <w:t>При успешном импорте файлов выводится соотв</w:t>
      </w:r>
      <w:r w:rsidR="002324AA" w:rsidRPr="002324AA">
        <w:t>етствующее системное сообщение</w:t>
      </w:r>
      <w:r w:rsidRPr="002324AA">
        <w:t>.</w:t>
      </w:r>
    </w:p>
    <w:p w:rsidR="00EB1F61" w:rsidRPr="002324AA" w:rsidRDefault="00EB1F61" w:rsidP="00070E48">
      <w:pPr>
        <w:pStyle w:val="a1"/>
      </w:pPr>
      <w:r w:rsidRPr="002324AA">
        <w:t>В случае если при импорте были обнаружены ошибки, то выводится соответствующее системное сообщение (</w:t>
      </w:r>
      <w:r w:rsidR="00456376">
        <w:fldChar w:fldCharType="begin"/>
      </w:r>
      <w:r w:rsidR="00456376">
        <w:instrText xml:space="preserve"> REF _Ref382480183 \h  \* MERGEFORMAT </w:instrText>
      </w:r>
      <w:r w:rsidR="00456376">
        <w:fldChar w:fldCharType="separate"/>
      </w:r>
      <w:r w:rsidR="003D612E" w:rsidRPr="00102C54">
        <w:t>Рисунок </w:t>
      </w:r>
      <w:r w:rsidR="003D612E">
        <w:t>177</w:t>
      </w:r>
      <w:r w:rsidR="00456376">
        <w:fldChar w:fldCharType="end"/>
      </w:r>
      <w:r w:rsidRPr="002324AA">
        <w:t>).</w:t>
      </w:r>
    </w:p>
    <w:p w:rsidR="00EB1F61" w:rsidRPr="00102C54" w:rsidRDefault="000A4617" w:rsidP="00070E48">
      <w:pPr>
        <w:pStyle w:val="aa"/>
      </w:pPr>
      <w:r>
        <w:rPr>
          <w:lang w:val="ru-RU" w:eastAsia="ru-RU"/>
        </w:rPr>
        <w:drawing>
          <wp:inline distT="0" distB="0" distL="0" distR="0">
            <wp:extent cx="3886200" cy="894791"/>
            <wp:effectExtent l="0" t="0" r="0" b="63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2" cstate="print"/>
                    <a:stretch>
                      <a:fillRect/>
                    </a:stretch>
                  </pic:blipFill>
                  <pic:spPr>
                    <a:xfrm>
                      <a:off x="0" y="0"/>
                      <a:ext cx="3886200" cy="894791"/>
                    </a:xfrm>
                    <a:prstGeom prst="rect">
                      <a:avLst/>
                    </a:prstGeom>
                  </pic:spPr>
                </pic:pic>
              </a:graphicData>
            </a:graphic>
          </wp:inline>
        </w:drawing>
      </w:r>
    </w:p>
    <w:p w:rsidR="00EB1F61" w:rsidRPr="00102C54" w:rsidRDefault="00EB1F61" w:rsidP="00070E48">
      <w:pPr>
        <w:pStyle w:val="ab"/>
      </w:pPr>
      <w:bookmarkStart w:id="6651" w:name="_Ref382480183"/>
      <w:bookmarkStart w:id="6652" w:name="_Toc395623310"/>
      <w:r w:rsidRPr="00102C54">
        <w:t>Рисунок </w:t>
      </w:r>
      <w:r w:rsidR="00EF133A">
        <w:fldChar w:fldCharType="begin"/>
      </w:r>
      <w:r w:rsidR="004F061F">
        <w:instrText xml:space="preserve"> SEQ Рисунок \* ARABIC </w:instrText>
      </w:r>
      <w:r w:rsidR="00EF133A">
        <w:fldChar w:fldCharType="separate"/>
      </w:r>
      <w:r w:rsidR="003D612E">
        <w:rPr>
          <w:noProof/>
        </w:rPr>
        <w:t>177</w:t>
      </w:r>
      <w:r w:rsidR="00EF133A">
        <w:rPr>
          <w:noProof/>
        </w:rPr>
        <w:fldChar w:fldCharType="end"/>
      </w:r>
      <w:bookmarkEnd w:id="6651"/>
      <w:r w:rsidRPr="00102C54">
        <w:t>. Системное сообщение</w:t>
      </w:r>
      <w:bookmarkEnd w:id="6652"/>
    </w:p>
    <w:p w:rsidR="00EB1F61" w:rsidRPr="00102C54" w:rsidRDefault="00EB1F61" w:rsidP="00070E48">
      <w:pPr>
        <w:pStyle w:val="3"/>
        <w:tabs>
          <w:tab w:val="clear" w:pos="1418"/>
        </w:tabs>
      </w:pPr>
      <w:bookmarkStart w:id="6653" w:name="_Ref370370737"/>
      <w:bookmarkStart w:id="6654" w:name="_Ref370370744"/>
      <w:bookmarkStart w:id="6655" w:name="_Ref370371241"/>
      <w:bookmarkStart w:id="6656" w:name="_Ref370371247"/>
      <w:bookmarkStart w:id="6657" w:name="_Toc374990367"/>
      <w:bookmarkStart w:id="6658" w:name="_Toc388972639"/>
      <w:bookmarkStart w:id="6659" w:name="_Toc454197590"/>
      <w:bookmarkStart w:id="6660" w:name="_Toc454205554"/>
      <w:r w:rsidRPr="00102C54">
        <w:t xml:space="preserve">Создание новых версий существующих шаблонов </w:t>
      </w:r>
      <w:bookmarkEnd w:id="6653"/>
      <w:bookmarkEnd w:id="6654"/>
      <w:bookmarkEnd w:id="6655"/>
      <w:bookmarkEnd w:id="6656"/>
      <w:bookmarkEnd w:id="6657"/>
      <w:r w:rsidRPr="00102C54">
        <w:t>документов о начислениях</w:t>
      </w:r>
      <w:bookmarkEnd w:id="6658"/>
      <w:bookmarkEnd w:id="6659"/>
      <w:bookmarkEnd w:id="6660"/>
    </w:p>
    <w:p w:rsidR="00EB1F61" w:rsidRPr="00102C54" w:rsidRDefault="00EB1F61" w:rsidP="00070E48">
      <w:pPr>
        <w:pStyle w:val="a1"/>
      </w:pPr>
      <w:r w:rsidRPr="00102C54">
        <w:t>Для изменения шаблона, использовавшегося ранее для создания документа о начислениях, необходимо выделить соответствующий утвержденный шаблон из списка одним нажатием левой кнопки мыши и нажать на кнопку «Создать новую версию» (</w:t>
      </w:r>
      <w:r w:rsidR="00456376">
        <w:fldChar w:fldCharType="begin"/>
      </w:r>
      <w:r w:rsidR="00456376">
        <w:instrText xml:space="preserve"> REF _Ref382662494 \h  \* MERGEFORMAT </w:instrText>
      </w:r>
      <w:r w:rsidR="00456376">
        <w:fldChar w:fldCharType="separate"/>
      </w:r>
      <w:r w:rsidR="003D612E" w:rsidRPr="00102C54">
        <w:t>Рисунок </w:t>
      </w:r>
      <w:r w:rsidR="003D612E">
        <w:t>178</w:t>
      </w:r>
      <w:r w:rsidR="00456376">
        <w:fldChar w:fldCharType="end"/>
      </w:r>
      <w:r w:rsidRPr="00102C54">
        <w:t>).</w:t>
      </w:r>
    </w:p>
    <w:p w:rsidR="00EB1F61" w:rsidRPr="00102C54" w:rsidRDefault="006E67D5" w:rsidP="00070E48">
      <w:pPr>
        <w:pStyle w:val="aa"/>
      </w:pPr>
      <w:r>
        <w:rPr>
          <w:lang w:val="ru-RU" w:eastAsia="ru-RU"/>
        </w:rPr>
        <w:lastRenderedPageBreak/>
        <w:drawing>
          <wp:inline distT="0" distB="0" distL="0" distR="0">
            <wp:extent cx="6120130" cy="2230383"/>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3" cstate="print"/>
                    <a:stretch>
                      <a:fillRect/>
                    </a:stretch>
                  </pic:blipFill>
                  <pic:spPr>
                    <a:xfrm>
                      <a:off x="0" y="0"/>
                      <a:ext cx="6120130" cy="2230383"/>
                    </a:xfrm>
                    <a:prstGeom prst="rect">
                      <a:avLst/>
                    </a:prstGeom>
                  </pic:spPr>
                </pic:pic>
              </a:graphicData>
            </a:graphic>
          </wp:inline>
        </w:drawing>
      </w:r>
    </w:p>
    <w:p w:rsidR="00EB1F61" w:rsidRDefault="00EB1F61" w:rsidP="00070E48">
      <w:pPr>
        <w:pStyle w:val="ab"/>
      </w:pPr>
      <w:bookmarkStart w:id="6661" w:name="_Ref382662494"/>
      <w:bookmarkStart w:id="6662" w:name="_Toc395623312"/>
      <w:r w:rsidRPr="00102C54">
        <w:t>Рисунок </w:t>
      </w:r>
      <w:r w:rsidR="00EF133A">
        <w:fldChar w:fldCharType="begin"/>
      </w:r>
      <w:r w:rsidR="004F061F">
        <w:instrText xml:space="preserve"> SEQ Рисунок \* ARABIC </w:instrText>
      </w:r>
      <w:r w:rsidR="00EF133A">
        <w:fldChar w:fldCharType="separate"/>
      </w:r>
      <w:r w:rsidR="003D612E">
        <w:rPr>
          <w:noProof/>
        </w:rPr>
        <w:t>178</w:t>
      </w:r>
      <w:r w:rsidR="00EF133A">
        <w:rPr>
          <w:noProof/>
        </w:rPr>
        <w:fldChar w:fldCharType="end"/>
      </w:r>
      <w:bookmarkEnd w:id="6661"/>
      <w:r w:rsidRPr="00102C54">
        <w:t>. Кнопка «Создать новую версию»</w:t>
      </w:r>
      <w:bookmarkEnd w:id="6662"/>
    </w:p>
    <w:p w:rsidR="006E67D5" w:rsidRPr="00102C54" w:rsidRDefault="006E67D5" w:rsidP="00070E48">
      <w:pPr>
        <w:pStyle w:val="a1"/>
      </w:pPr>
      <w:r w:rsidRPr="00102C54">
        <w:t>После этого в открывшемся окне для продолжения операции необходи</w:t>
      </w:r>
      <w:r w:rsidR="004B10C9">
        <w:t>мо нажать кнопку «</w:t>
      </w:r>
      <w:proofErr w:type="spellStart"/>
      <w:proofErr w:type="gramStart"/>
      <w:r w:rsidR="004B10C9">
        <w:t>O</w:t>
      </w:r>
      <w:proofErr w:type="gramEnd"/>
      <w:r w:rsidR="004B10C9">
        <w:t>к</w:t>
      </w:r>
      <w:proofErr w:type="spellEnd"/>
      <w:r w:rsidRPr="00102C54">
        <w:t>», для отмены операции – «Отмена» (</w:t>
      </w:r>
      <w:r w:rsidR="00456376">
        <w:fldChar w:fldCharType="begin"/>
      </w:r>
      <w:r w:rsidR="00456376">
        <w:instrText xml:space="preserve"> REF _Ref375043436 \h  \* MERGEFORMAT </w:instrText>
      </w:r>
      <w:r w:rsidR="00456376">
        <w:fldChar w:fldCharType="separate"/>
      </w:r>
      <w:r w:rsidR="003D612E" w:rsidRPr="00102C54">
        <w:t>Рисунок </w:t>
      </w:r>
      <w:r w:rsidR="003D612E">
        <w:t>182</w:t>
      </w:r>
      <w:r w:rsidR="00456376">
        <w:fldChar w:fldCharType="end"/>
      </w:r>
      <w:r w:rsidRPr="00102C54">
        <w:t>);</w:t>
      </w:r>
    </w:p>
    <w:p w:rsidR="006E67D5" w:rsidRPr="00102C54" w:rsidRDefault="006E67D5" w:rsidP="00070E48">
      <w:pPr>
        <w:pStyle w:val="aa"/>
      </w:pPr>
      <w:r>
        <w:rPr>
          <w:lang w:val="ru-RU" w:eastAsia="ru-RU"/>
        </w:rPr>
        <w:drawing>
          <wp:inline distT="0" distB="0" distL="0" distR="0">
            <wp:extent cx="3971925" cy="1151677"/>
            <wp:effectExtent l="19050" t="19050" r="9525" b="1079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4" cstate="print"/>
                    <a:stretch>
                      <a:fillRect/>
                    </a:stretch>
                  </pic:blipFill>
                  <pic:spPr>
                    <a:xfrm>
                      <a:off x="0" y="0"/>
                      <a:ext cx="3971925" cy="1151677"/>
                    </a:xfrm>
                    <a:prstGeom prst="rect">
                      <a:avLst/>
                    </a:prstGeom>
                    <a:ln w="3175">
                      <a:solidFill>
                        <a:schemeClr val="tx1"/>
                      </a:solidFill>
                    </a:ln>
                  </pic:spPr>
                </pic:pic>
              </a:graphicData>
            </a:graphic>
          </wp:inline>
        </w:drawing>
      </w:r>
    </w:p>
    <w:p w:rsidR="006E67D5" w:rsidRPr="00102C54" w:rsidRDefault="006E67D5" w:rsidP="00070E48">
      <w:pPr>
        <w:pStyle w:val="ab"/>
      </w:pPr>
      <w:bookmarkStart w:id="6663" w:name="_Toc395623313"/>
      <w:r w:rsidRPr="00102C54">
        <w:t>Рисунок </w:t>
      </w:r>
      <w:r w:rsidR="00EF133A">
        <w:fldChar w:fldCharType="begin"/>
      </w:r>
      <w:r w:rsidR="004F061F">
        <w:instrText xml:space="preserve"> SEQ Рисунок \* ARABIC </w:instrText>
      </w:r>
      <w:r w:rsidR="00EF133A">
        <w:fldChar w:fldCharType="separate"/>
      </w:r>
      <w:r w:rsidR="003D612E">
        <w:rPr>
          <w:noProof/>
        </w:rPr>
        <w:t>179</w:t>
      </w:r>
      <w:r w:rsidR="00EF133A">
        <w:rPr>
          <w:noProof/>
        </w:rPr>
        <w:fldChar w:fldCharType="end"/>
      </w:r>
      <w:r w:rsidRPr="00102C54">
        <w:t>. Сообщение о подтверждении действий</w:t>
      </w:r>
      <w:bookmarkEnd w:id="6663"/>
    </w:p>
    <w:p w:rsidR="00EB1F61" w:rsidRPr="00102C54" w:rsidRDefault="00A74A3E" w:rsidP="00070E48">
      <w:pPr>
        <w:pStyle w:val="a1"/>
      </w:pPr>
      <w:r w:rsidRPr="00102C54">
        <w:t>В</w:t>
      </w:r>
      <w:r w:rsidR="00EB1F61" w:rsidRPr="00102C54">
        <w:t xml:space="preserve"> открывшемся окне «Шаблоны документов о начислениях: Создание новой версии» поля будут заполнены значениями </w:t>
      </w:r>
      <w:r w:rsidRPr="00102C54">
        <w:t xml:space="preserve">предыдущего </w:t>
      </w:r>
      <w:r w:rsidR="00EB1F61" w:rsidRPr="00102C54">
        <w:t>шаблона по умолчанию (</w:t>
      </w:r>
      <w:r w:rsidR="00456376">
        <w:fldChar w:fldCharType="begin"/>
      </w:r>
      <w:r w:rsidR="00456376">
        <w:instrText xml:space="preserve"> REF _Ref375043065 \h  \* MERGEFORMAT </w:instrText>
      </w:r>
      <w:r w:rsidR="00456376">
        <w:fldChar w:fldCharType="separate"/>
      </w:r>
      <w:r w:rsidR="003D612E" w:rsidRPr="00102C54">
        <w:t>Рисунок </w:t>
      </w:r>
      <w:r w:rsidR="003D612E">
        <w:t>180</w:t>
      </w:r>
      <w:r w:rsidR="00456376">
        <w:fldChar w:fldCharType="end"/>
      </w:r>
      <w:r w:rsidR="00EB1F61" w:rsidRPr="00102C54">
        <w:t>).</w:t>
      </w:r>
    </w:p>
    <w:p w:rsidR="00EB1F61" w:rsidRPr="00102C54" w:rsidRDefault="006E67D5" w:rsidP="00070E48">
      <w:pPr>
        <w:pStyle w:val="aa"/>
      </w:pPr>
      <w:r>
        <w:rPr>
          <w:lang w:val="ru-RU" w:eastAsia="ru-RU"/>
        </w:rPr>
        <w:drawing>
          <wp:inline distT="0" distB="0" distL="0" distR="0">
            <wp:extent cx="5836712" cy="3286125"/>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5" cstate="print"/>
                    <a:stretch>
                      <a:fillRect/>
                    </a:stretch>
                  </pic:blipFill>
                  <pic:spPr>
                    <a:xfrm>
                      <a:off x="0" y="0"/>
                      <a:ext cx="5832720" cy="3283878"/>
                    </a:xfrm>
                    <a:prstGeom prst="rect">
                      <a:avLst/>
                    </a:prstGeom>
                  </pic:spPr>
                </pic:pic>
              </a:graphicData>
            </a:graphic>
          </wp:inline>
        </w:drawing>
      </w:r>
    </w:p>
    <w:p w:rsidR="00EB1F61" w:rsidRPr="00102C54" w:rsidRDefault="00EB1F61" w:rsidP="00070E48">
      <w:pPr>
        <w:pStyle w:val="ab"/>
      </w:pPr>
      <w:bookmarkStart w:id="6664" w:name="_Ref375043065"/>
      <w:bookmarkStart w:id="6665" w:name="_Toc395623314"/>
      <w:r w:rsidRPr="00102C54">
        <w:t>Рисунок </w:t>
      </w:r>
      <w:r w:rsidR="00EF133A">
        <w:fldChar w:fldCharType="begin"/>
      </w:r>
      <w:r w:rsidR="004F061F">
        <w:instrText xml:space="preserve"> SEQ Рисунок \* ARABIC </w:instrText>
      </w:r>
      <w:r w:rsidR="00EF133A">
        <w:fldChar w:fldCharType="separate"/>
      </w:r>
      <w:r w:rsidR="003D612E">
        <w:rPr>
          <w:noProof/>
        </w:rPr>
        <w:t>180</w:t>
      </w:r>
      <w:r w:rsidR="00EF133A">
        <w:rPr>
          <w:noProof/>
        </w:rPr>
        <w:fldChar w:fldCharType="end"/>
      </w:r>
      <w:bookmarkEnd w:id="6664"/>
      <w:r w:rsidRPr="00102C54">
        <w:t>. Окно «Шаблоны документов о начислениях: Создание новой версии»</w:t>
      </w:r>
      <w:bookmarkEnd w:id="6665"/>
    </w:p>
    <w:p w:rsidR="00EB1F61" w:rsidRPr="00102C54" w:rsidRDefault="00EB1F61" w:rsidP="00070E48">
      <w:pPr>
        <w:pStyle w:val="a1"/>
      </w:pPr>
      <w:r w:rsidRPr="00102C54">
        <w:lastRenderedPageBreak/>
        <w:t xml:space="preserve">Внесение изменений в шаблоны документов о начислениях осуществляется согласно описанию в </w:t>
      </w:r>
      <w:proofErr w:type="spellStart"/>
      <w:r w:rsidRPr="00102C54">
        <w:t>п.п</w:t>
      </w:r>
      <w:proofErr w:type="spellEnd"/>
      <w:r w:rsidRPr="00102C54">
        <w:t>.</w:t>
      </w:r>
      <w:r w:rsidR="00985893">
        <w:t> </w:t>
      </w:r>
      <w:r w:rsidR="00456376">
        <w:fldChar w:fldCharType="begin"/>
      </w:r>
      <w:r w:rsidR="00456376">
        <w:instrText xml:space="preserve"> REF _Ref388614058 \r \h  \* MERGEFORMAT </w:instrText>
      </w:r>
      <w:r w:rsidR="00456376">
        <w:fldChar w:fldCharType="separate"/>
      </w:r>
      <w:r w:rsidR="003D612E">
        <w:t>4.6.2</w:t>
      </w:r>
      <w:r w:rsidR="00456376">
        <w:fldChar w:fldCharType="end"/>
      </w:r>
      <w:r w:rsidRPr="00102C54">
        <w:t xml:space="preserve">. Для сохранения новой версии шаблона, необходимо чтобы данные нового шаблона отличались от </w:t>
      </w:r>
      <w:r w:rsidR="00B04013">
        <w:t xml:space="preserve">данных </w:t>
      </w:r>
      <w:r w:rsidRPr="00102C54">
        <w:t>основного шаблона.</w:t>
      </w:r>
    </w:p>
    <w:p w:rsidR="00A74A3E" w:rsidRPr="00102C54" w:rsidRDefault="00A74A3E" w:rsidP="00070E48">
      <w:pPr>
        <w:pStyle w:val="a1"/>
      </w:pPr>
      <w:bookmarkStart w:id="6666" w:name="_Ref370371256"/>
      <w:bookmarkStart w:id="6667" w:name="_Ref370371260"/>
      <w:bookmarkStart w:id="6668" w:name="_Toc374990368"/>
      <w:bookmarkStart w:id="6669" w:name="_Toc388972640"/>
      <w:r w:rsidRPr="00102C54">
        <w:rPr>
          <w:b/>
        </w:rPr>
        <w:t xml:space="preserve">Важно! </w:t>
      </w:r>
      <w:r w:rsidRPr="00102C54">
        <w:t xml:space="preserve">Если в шаблоне заполнено поле «Дата окончания действия шаблона», то в новой версии шаблона поле «Дата начала действия шаблона» будет </w:t>
      </w:r>
      <w:proofErr w:type="spellStart"/>
      <w:r w:rsidRPr="00102C54">
        <w:t>предзаполнено</w:t>
      </w:r>
      <w:proofErr w:type="spellEnd"/>
      <w:r w:rsidR="004B10C9">
        <w:t xml:space="preserve"> </w:t>
      </w:r>
      <w:r w:rsidRPr="00102C54">
        <w:t xml:space="preserve">значением </w:t>
      </w:r>
      <w:r w:rsidR="00B04013">
        <w:t>поля</w:t>
      </w:r>
      <w:r w:rsidR="00B04013" w:rsidRPr="00102C54">
        <w:t xml:space="preserve"> «Дата окончания действия шаблона»</w:t>
      </w:r>
      <w:r w:rsidR="00B04013">
        <w:t xml:space="preserve"> исходного</w:t>
      </w:r>
      <w:r w:rsidR="00B04013" w:rsidRPr="00102C54">
        <w:t xml:space="preserve"> </w:t>
      </w:r>
      <w:r w:rsidRPr="00102C54">
        <w:t>шаблона.</w:t>
      </w:r>
      <w:r w:rsidR="00412BFC">
        <w:t xml:space="preserve"> </w:t>
      </w:r>
      <w:r w:rsidR="00412BFC" w:rsidRPr="00102C54">
        <w:t>В случае если дата окончания шаблона не указана, то в поле «Дата начала действия шаблона» проставляется текущая дата.</w:t>
      </w:r>
    </w:p>
    <w:p w:rsidR="00A74A3E" w:rsidRPr="00102C54" w:rsidRDefault="00D242BE" w:rsidP="00070E48">
      <w:pPr>
        <w:pStyle w:val="a1"/>
      </w:pPr>
      <w:r w:rsidRPr="00102C54">
        <w:rPr>
          <w:b/>
        </w:rPr>
        <w:t>Важно!</w:t>
      </w:r>
      <w:r>
        <w:rPr>
          <w:b/>
        </w:rPr>
        <w:t xml:space="preserve"> </w:t>
      </w:r>
      <w:proofErr w:type="gramStart"/>
      <w:r w:rsidR="00A74A3E" w:rsidRPr="00102C54">
        <w:t>При сохранении новой версии шаблона, дата окончания действия раннее созданного шаблона будет автоматически заполнена днем, предшествующим</w:t>
      </w:r>
      <w:r w:rsidR="006E67D5">
        <w:t xml:space="preserve"> </w:t>
      </w:r>
      <w:r w:rsidR="00A74A3E" w:rsidRPr="00102C54">
        <w:t>днем начала действия нового шаблона.</w:t>
      </w:r>
      <w:proofErr w:type="gramEnd"/>
    </w:p>
    <w:p w:rsidR="00EB1F61" w:rsidRPr="00102C54" w:rsidRDefault="00EB1F61" w:rsidP="00070E48">
      <w:pPr>
        <w:pStyle w:val="3"/>
        <w:tabs>
          <w:tab w:val="clear" w:pos="1418"/>
        </w:tabs>
      </w:pPr>
      <w:bookmarkStart w:id="6670" w:name="_Toc454197591"/>
      <w:bookmarkStart w:id="6671" w:name="_Toc454205555"/>
      <w:r w:rsidRPr="00102C54">
        <w:t xml:space="preserve">Аннулирование шаблонов </w:t>
      </w:r>
      <w:bookmarkEnd w:id="6666"/>
      <w:bookmarkEnd w:id="6667"/>
      <w:bookmarkEnd w:id="6668"/>
      <w:r w:rsidRPr="00102C54">
        <w:t>документов о начислениях</w:t>
      </w:r>
      <w:bookmarkEnd w:id="6669"/>
      <w:bookmarkEnd w:id="6670"/>
      <w:bookmarkEnd w:id="6671"/>
    </w:p>
    <w:p w:rsidR="00EB1F61" w:rsidRPr="00B24F52" w:rsidRDefault="00EB1F61" w:rsidP="00070E48">
      <w:pPr>
        <w:pStyle w:val="a1"/>
      </w:pPr>
      <w:bookmarkStart w:id="6672" w:name="_Toc351212940"/>
      <w:bookmarkStart w:id="6673" w:name="_Toc356920515"/>
      <w:r w:rsidRPr="00B24F52">
        <w:t>Для прекращения работы с шаблоном, необходимо аннулировать шаблон (закрыть срок действия шаблона). Для этого необходимо выделить соответствующий шаблон одним нажатием левой кнопки мыши и нажать на кнопку «Аннулировать текущую версию» (</w:t>
      </w:r>
      <w:r w:rsidR="00456376">
        <w:fldChar w:fldCharType="begin"/>
      </w:r>
      <w:r w:rsidR="00456376">
        <w:instrText xml:space="preserve"> REF _Ref382841849 \h  \* MERGEFORMAT </w:instrText>
      </w:r>
      <w:r w:rsidR="00456376">
        <w:fldChar w:fldCharType="separate"/>
      </w:r>
      <w:r w:rsidR="003D612E" w:rsidRPr="00102C54">
        <w:t>Рисунок</w:t>
      </w:r>
      <w:r w:rsidR="003D612E">
        <w:t> 181</w:t>
      </w:r>
      <w:r w:rsidR="00456376">
        <w:fldChar w:fldCharType="end"/>
      </w:r>
      <w:r w:rsidRPr="00B24F52">
        <w:t>).</w:t>
      </w:r>
    </w:p>
    <w:p w:rsidR="00EB1F61" w:rsidRPr="00102C54" w:rsidRDefault="00EB1F61" w:rsidP="00070E48">
      <w:pPr>
        <w:pStyle w:val="a1"/>
      </w:pPr>
      <w:r w:rsidRPr="00102C54">
        <w:rPr>
          <w:b/>
        </w:rPr>
        <w:t>Важно!</w:t>
      </w:r>
      <w:r w:rsidRPr="00102C54">
        <w:t xml:space="preserve"> Кнопка «Аннулировать текущую версию» доступна только для утвержденных шаблонов.</w:t>
      </w:r>
    </w:p>
    <w:p w:rsidR="00EB1F61" w:rsidRPr="00102C54" w:rsidRDefault="008455A7" w:rsidP="00070E48">
      <w:pPr>
        <w:pStyle w:val="aa"/>
      </w:pPr>
      <w:r>
        <w:rPr>
          <w:lang w:val="ru-RU" w:eastAsia="ru-RU"/>
        </w:rPr>
        <w:drawing>
          <wp:inline distT="0" distB="0" distL="0" distR="0">
            <wp:extent cx="6120130" cy="1797697"/>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cstate="print"/>
                    <a:stretch>
                      <a:fillRect/>
                    </a:stretch>
                  </pic:blipFill>
                  <pic:spPr>
                    <a:xfrm>
                      <a:off x="0" y="0"/>
                      <a:ext cx="6120130" cy="1797697"/>
                    </a:xfrm>
                    <a:prstGeom prst="rect">
                      <a:avLst/>
                    </a:prstGeom>
                  </pic:spPr>
                </pic:pic>
              </a:graphicData>
            </a:graphic>
          </wp:inline>
        </w:drawing>
      </w:r>
    </w:p>
    <w:p w:rsidR="00EB1F61" w:rsidRPr="00102C54" w:rsidRDefault="00EB1F61" w:rsidP="00070E48">
      <w:pPr>
        <w:pStyle w:val="ab"/>
      </w:pPr>
      <w:bookmarkStart w:id="6674" w:name="_Ref382841849"/>
      <w:bookmarkStart w:id="6675" w:name="_Toc395623316"/>
      <w:r w:rsidRPr="00102C54">
        <w:t>Рисунок</w:t>
      </w:r>
      <w:r w:rsidR="00985893">
        <w:t> </w:t>
      </w:r>
      <w:r w:rsidR="00EF133A">
        <w:fldChar w:fldCharType="begin"/>
      </w:r>
      <w:r w:rsidR="004F061F">
        <w:instrText xml:space="preserve"> SEQ Рисунок \* ARABIC </w:instrText>
      </w:r>
      <w:r w:rsidR="00EF133A">
        <w:fldChar w:fldCharType="separate"/>
      </w:r>
      <w:r w:rsidR="003D612E">
        <w:rPr>
          <w:noProof/>
        </w:rPr>
        <w:t>181</w:t>
      </w:r>
      <w:r w:rsidR="00EF133A">
        <w:rPr>
          <w:noProof/>
        </w:rPr>
        <w:fldChar w:fldCharType="end"/>
      </w:r>
      <w:bookmarkEnd w:id="6674"/>
      <w:r w:rsidRPr="00102C54">
        <w:t>. Кнопка «Аннулировать текущую версию»</w:t>
      </w:r>
      <w:bookmarkEnd w:id="6675"/>
    </w:p>
    <w:p w:rsidR="00EB1F61" w:rsidRPr="00102C54" w:rsidRDefault="00EB1F61" w:rsidP="00070E48">
      <w:pPr>
        <w:pStyle w:val="a1"/>
      </w:pPr>
      <w:r w:rsidRPr="00102C54">
        <w:t>После этого в открывшемся окне для продолжения операции</w:t>
      </w:r>
      <w:r w:rsidR="004D07AD">
        <w:t>,</w:t>
      </w:r>
      <w:r w:rsidRPr="00102C54">
        <w:t xml:space="preserve"> необходимо нажать кнопку «OK», для отмены операции – «Отмена» (</w:t>
      </w:r>
      <w:r w:rsidR="00456376">
        <w:fldChar w:fldCharType="begin"/>
      </w:r>
      <w:r w:rsidR="00456376">
        <w:instrText xml:space="preserve"> REF _Ref375043436 \h  \* MERGEFORMAT </w:instrText>
      </w:r>
      <w:r w:rsidR="00456376">
        <w:fldChar w:fldCharType="separate"/>
      </w:r>
      <w:r w:rsidR="003D612E" w:rsidRPr="00102C54">
        <w:t>Рисунок </w:t>
      </w:r>
      <w:r w:rsidR="003D612E">
        <w:t>182</w:t>
      </w:r>
      <w:r w:rsidR="00456376">
        <w:fldChar w:fldCharType="end"/>
      </w:r>
      <w:r w:rsidR="004B10C9">
        <w:t>).</w:t>
      </w:r>
    </w:p>
    <w:p w:rsidR="00EB1F61" w:rsidRPr="00102C54" w:rsidRDefault="002011D5" w:rsidP="00070E48">
      <w:pPr>
        <w:pStyle w:val="aa"/>
      </w:pPr>
      <w:r>
        <w:rPr>
          <w:lang w:val="ru-RU" w:eastAsia="ru-RU"/>
        </w:rPr>
        <w:drawing>
          <wp:inline distT="0" distB="0" distL="0" distR="0">
            <wp:extent cx="3971925" cy="1022386"/>
            <wp:effectExtent l="0" t="0" r="0" b="635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7" cstate="print"/>
                    <a:stretch>
                      <a:fillRect/>
                    </a:stretch>
                  </pic:blipFill>
                  <pic:spPr>
                    <a:xfrm>
                      <a:off x="0" y="0"/>
                      <a:ext cx="3971925" cy="1022386"/>
                    </a:xfrm>
                    <a:prstGeom prst="rect">
                      <a:avLst/>
                    </a:prstGeom>
                  </pic:spPr>
                </pic:pic>
              </a:graphicData>
            </a:graphic>
          </wp:inline>
        </w:drawing>
      </w:r>
    </w:p>
    <w:p w:rsidR="00EB1F61" w:rsidRPr="00102C54" w:rsidRDefault="00EB1F61" w:rsidP="00070E48">
      <w:pPr>
        <w:pStyle w:val="ab"/>
      </w:pPr>
      <w:bookmarkStart w:id="6676" w:name="_Ref375043436"/>
      <w:bookmarkStart w:id="6677" w:name="_Toc395623317"/>
      <w:r w:rsidRPr="00102C54">
        <w:t>Рисунок </w:t>
      </w:r>
      <w:r w:rsidR="00EF133A">
        <w:fldChar w:fldCharType="begin"/>
      </w:r>
      <w:r w:rsidR="004F061F">
        <w:instrText xml:space="preserve"> SEQ Рисунок \* ARABIC </w:instrText>
      </w:r>
      <w:r w:rsidR="00EF133A">
        <w:fldChar w:fldCharType="separate"/>
      </w:r>
      <w:r w:rsidR="003D612E">
        <w:rPr>
          <w:noProof/>
        </w:rPr>
        <w:t>182</w:t>
      </w:r>
      <w:r w:rsidR="00EF133A">
        <w:rPr>
          <w:noProof/>
        </w:rPr>
        <w:fldChar w:fldCharType="end"/>
      </w:r>
      <w:bookmarkEnd w:id="6676"/>
      <w:r w:rsidRPr="00102C54">
        <w:t>. Сообщение о подтверждении действий</w:t>
      </w:r>
      <w:bookmarkEnd w:id="6677"/>
    </w:p>
    <w:p w:rsidR="00EB1F61" w:rsidRPr="00102C54" w:rsidRDefault="00EB1F61" w:rsidP="00070E48">
      <w:pPr>
        <w:pStyle w:val="a1"/>
      </w:pPr>
      <w:r w:rsidRPr="00102C54">
        <w:lastRenderedPageBreak/>
        <w:t xml:space="preserve">После этого в открывшемся окне «Шаблоны документов о начислениях: Аннулирование», необходимо указать дату </w:t>
      </w:r>
      <w:r w:rsidR="0083295A">
        <w:t>окончания</w:t>
      </w:r>
      <w:r w:rsidRPr="00102C54">
        <w:t xml:space="preserve"> действия шаблона.</w:t>
      </w:r>
    </w:p>
    <w:p w:rsidR="00EB1F61" w:rsidRPr="00102C54" w:rsidRDefault="00EB1F61" w:rsidP="00070E48">
      <w:pPr>
        <w:pStyle w:val="a1"/>
      </w:pPr>
      <w:r w:rsidRPr="00102C54">
        <w:t>Для вывода на печать шаблона документа о начисления необходимо нажать на кнопку «Печать» (1).</w:t>
      </w:r>
    </w:p>
    <w:p w:rsidR="00EB1F61" w:rsidRPr="00102C54" w:rsidRDefault="00EB1F61" w:rsidP="00070E48">
      <w:pPr>
        <w:pStyle w:val="a1"/>
      </w:pPr>
      <w:r w:rsidRPr="00102C54">
        <w:t>Для сохранения шаблона документа о начислениях необходимо во вкладке «Общие» нажать на кнопку «Сохранить» (2).</w:t>
      </w:r>
    </w:p>
    <w:p w:rsidR="00EB1F61" w:rsidRPr="00102C54" w:rsidRDefault="00EB1F61" w:rsidP="00070E48">
      <w:pPr>
        <w:pStyle w:val="a1"/>
      </w:pPr>
      <w:r w:rsidRPr="00102C54">
        <w:t>Для сохранения и закрытия шаблона документа о начислениях необходимо во вкладке «Общие» нажать на кнопку «Сохранить и закрыть» (3).</w:t>
      </w:r>
    </w:p>
    <w:p w:rsidR="00EB1F61" w:rsidRPr="00102C54" w:rsidRDefault="00EB1F61" w:rsidP="00070E48">
      <w:pPr>
        <w:pStyle w:val="a1"/>
      </w:pPr>
      <w:r w:rsidRPr="00102C54">
        <w:t>Для закрытия шаблона документа о начислениях без сохранения необходимо нажать на кнопку «Закрыть» (4) (</w:t>
      </w:r>
      <w:r w:rsidR="00456376">
        <w:fldChar w:fldCharType="begin"/>
      </w:r>
      <w:r w:rsidR="00456376">
        <w:instrText xml:space="preserve"> REF _Ref382663476 \h  \* MERGEFORMAT </w:instrText>
      </w:r>
      <w:r w:rsidR="00456376">
        <w:fldChar w:fldCharType="separate"/>
      </w:r>
      <w:r w:rsidR="003D612E" w:rsidRPr="00102C54">
        <w:t>Рисунок </w:t>
      </w:r>
      <w:r w:rsidR="003D612E">
        <w:t>183</w:t>
      </w:r>
      <w:r w:rsidR="00456376">
        <w:fldChar w:fldCharType="end"/>
      </w:r>
      <w:r w:rsidRPr="00102C54">
        <w:t>).</w:t>
      </w:r>
    </w:p>
    <w:p w:rsidR="00EB1F61" w:rsidRPr="00102C54" w:rsidRDefault="00D755D1" w:rsidP="00070E48">
      <w:pPr>
        <w:pStyle w:val="aa"/>
      </w:pPr>
      <w:r>
        <w:rPr>
          <w:lang w:val="ru-RU" w:eastAsia="ru-RU"/>
        </w:rPr>
        <w:drawing>
          <wp:inline distT="0" distB="0" distL="0" distR="0">
            <wp:extent cx="5905500" cy="3853295"/>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cstate="print"/>
                    <a:stretch>
                      <a:fillRect/>
                    </a:stretch>
                  </pic:blipFill>
                  <pic:spPr>
                    <a:xfrm>
                      <a:off x="0" y="0"/>
                      <a:ext cx="5908998" cy="3855577"/>
                    </a:xfrm>
                    <a:prstGeom prst="rect">
                      <a:avLst/>
                    </a:prstGeom>
                  </pic:spPr>
                </pic:pic>
              </a:graphicData>
            </a:graphic>
          </wp:inline>
        </w:drawing>
      </w:r>
    </w:p>
    <w:p w:rsidR="00EB1F61" w:rsidRPr="00102C54" w:rsidRDefault="00EB1F61" w:rsidP="00070E48">
      <w:pPr>
        <w:pStyle w:val="ab"/>
      </w:pPr>
      <w:bookmarkStart w:id="6678" w:name="_Ref382663476"/>
      <w:bookmarkStart w:id="6679" w:name="_Toc395623318"/>
      <w:r w:rsidRPr="00102C54">
        <w:t>Рисунок </w:t>
      </w:r>
      <w:r w:rsidR="00EF133A">
        <w:fldChar w:fldCharType="begin"/>
      </w:r>
      <w:r w:rsidR="004F061F">
        <w:instrText xml:space="preserve"> SEQ Рисунок \* ARABIC </w:instrText>
      </w:r>
      <w:r w:rsidR="00EF133A">
        <w:fldChar w:fldCharType="separate"/>
      </w:r>
      <w:r w:rsidR="003D612E">
        <w:rPr>
          <w:noProof/>
        </w:rPr>
        <w:t>183</w:t>
      </w:r>
      <w:r w:rsidR="00EF133A">
        <w:rPr>
          <w:noProof/>
        </w:rPr>
        <w:fldChar w:fldCharType="end"/>
      </w:r>
      <w:bookmarkEnd w:id="6678"/>
      <w:r w:rsidRPr="00102C54">
        <w:t>. Аннулирование шаблона документа о начислениях</w:t>
      </w:r>
      <w:bookmarkEnd w:id="6679"/>
    </w:p>
    <w:p w:rsidR="00B34326" w:rsidRPr="00356AD1" w:rsidRDefault="00B34326" w:rsidP="00070E48">
      <w:pPr>
        <w:pStyle w:val="2"/>
      </w:pPr>
      <w:bookmarkStart w:id="6680" w:name="_Toc396986963"/>
      <w:bookmarkStart w:id="6681" w:name="_Toc396997277"/>
      <w:bookmarkStart w:id="6682" w:name="_Toc397004152"/>
      <w:bookmarkStart w:id="6683" w:name="_Toc397008939"/>
      <w:bookmarkStart w:id="6684" w:name="_Toc397071159"/>
      <w:bookmarkStart w:id="6685" w:name="_Toc397071577"/>
      <w:bookmarkStart w:id="6686" w:name="_Toc397071997"/>
      <w:bookmarkStart w:id="6687" w:name="_Toc397072415"/>
      <w:bookmarkStart w:id="6688" w:name="_Toc397072834"/>
      <w:bookmarkStart w:id="6689" w:name="_Toc397081675"/>
      <w:bookmarkStart w:id="6690" w:name="_Toc397082373"/>
      <w:bookmarkStart w:id="6691" w:name="_Toc397082798"/>
      <w:bookmarkStart w:id="6692" w:name="_Toc397083980"/>
      <w:bookmarkStart w:id="6693" w:name="_Toc397085802"/>
      <w:bookmarkStart w:id="6694" w:name="_Toc397427379"/>
      <w:bookmarkStart w:id="6695" w:name="_Toc397609244"/>
      <w:bookmarkStart w:id="6696" w:name="_Toc397609691"/>
      <w:bookmarkStart w:id="6697" w:name="_Toc397610588"/>
      <w:bookmarkStart w:id="6698" w:name="_Toc396986964"/>
      <w:bookmarkStart w:id="6699" w:name="_Toc396997278"/>
      <w:bookmarkStart w:id="6700" w:name="_Toc397004153"/>
      <w:bookmarkStart w:id="6701" w:name="_Toc397008940"/>
      <w:bookmarkStart w:id="6702" w:name="_Toc397071160"/>
      <w:bookmarkStart w:id="6703" w:name="_Toc397071578"/>
      <w:bookmarkStart w:id="6704" w:name="_Toc397071998"/>
      <w:bookmarkStart w:id="6705" w:name="_Toc397072416"/>
      <w:bookmarkStart w:id="6706" w:name="_Toc397072835"/>
      <w:bookmarkStart w:id="6707" w:name="_Toc397081676"/>
      <w:bookmarkStart w:id="6708" w:name="_Toc397082374"/>
      <w:bookmarkStart w:id="6709" w:name="_Toc397082799"/>
      <w:bookmarkStart w:id="6710" w:name="_Toc397083981"/>
      <w:bookmarkStart w:id="6711" w:name="_Toc397085803"/>
      <w:bookmarkStart w:id="6712" w:name="_Toc397427380"/>
      <w:bookmarkStart w:id="6713" w:name="_Toc397609245"/>
      <w:bookmarkStart w:id="6714" w:name="_Toc397609692"/>
      <w:bookmarkStart w:id="6715" w:name="_Toc397610589"/>
      <w:bookmarkStart w:id="6716" w:name="_Ref389047579"/>
      <w:bookmarkStart w:id="6717" w:name="_Ref395789556"/>
      <w:bookmarkStart w:id="6718" w:name="_Ref395789745"/>
      <w:bookmarkStart w:id="6719" w:name="_Ref395790610"/>
      <w:bookmarkStart w:id="6720" w:name="_Toc454197592"/>
      <w:bookmarkStart w:id="6721" w:name="_Toc454205556"/>
      <w:bookmarkEnd w:id="6672"/>
      <w:bookmarkEnd w:id="6673"/>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r w:rsidRPr="00356AD1">
        <w:t>Работа в подразделе «Создать документ о начислении»</w:t>
      </w:r>
      <w:bookmarkEnd w:id="6716"/>
      <w:bookmarkEnd w:id="6717"/>
      <w:bookmarkEnd w:id="6718"/>
      <w:bookmarkEnd w:id="6719"/>
      <w:bookmarkEnd w:id="6720"/>
      <w:bookmarkEnd w:id="6721"/>
    </w:p>
    <w:p w:rsidR="00B34326" w:rsidRPr="00102C54" w:rsidRDefault="00B34326" w:rsidP="00070E48">
      <w:pPr>
        <w:pStyle w:val="a1"/>
      </w:pPr>
      <w:r w:rsidRPr="00102C54">
        <w:t>Для создания начисления по шаблону необходимо в главном окне Системы выбрать вкладку «Меню» (1), в открывшейся колонке выбрать раздел «</w:t>
      </w:r>
      <w:r w:rsidRPr="00102C54">
        <w:rPr>
          <w:bCs/>
          <w:szCs w:val="28"/>
        </w:rPr>
        <w:t>Работа с начислениями</w:t>
      </w:r>
      <w:r w:rsidRPr="00102C54">
        <w:t>» (2) и открыть подраздел «Создать документ о начислении» (3) одним нажатием левой кнопки мыши (</w:t>
      </w:r>
      <w:r w:rsidR="00456376">
        <w:fldChar w:fldCharType="begin"/>
      </w:r>
      <w:r w:rsidR="00456376">
        <w:instrText xml:space="preserve"> REF _Ref382566664 \h  \* MERGEFORMAT </w:instrText>
      </w:r>
      <w:r w:rsidR="00456376">
        <w:fldChar w:fldCharType="separate"/>
      </w:r>
      <w:r w:rsidR="003D612E" w:rsidRPr="00102C54">
        <w:t>Рисунок </w:t>
      </w:r>
      <w:r w:rsidR="003D612E">
        <w:t>184</w:t>
      </w:r>
      <w:r w:rsidR="00456376">
        <w:fldChar w:fldCharType="end"/>
      </w:r>
      <w:r w:rsidRPr="00102C54">
        <w:t>).</w:t>
      </w:r>
    </w:p>
    <w:p w:rsidR="00B34326" w:rsidRPr="005D1468" w:rsidRDefault="005D1468" w:rsidP="00070E48">
      <w:pPr>
        <w:pStyle w:val="aa"/>
        <w:rPr>
          <w:lang w:val="ru-RU"/>
        </w:rPr>
      </w:pPr>
      <w:r>
        <w:rPr>
          <w:lang w:val="ru-RU" w:eastAsia="ru-RU"/>
        </w:rPr>
        <w:lastRenderedPageBreak/>
        <w:drawing>
          <wp:inline distT="0" distB="0" distL="0" distR="0">
            <wp:extent cx="6120130" cy="3737518"/>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9" cstate="print"/>
                    <a:stretch>
                      <a:fillRect/>
                    </a:stretch>
                  </pic:blipFill>
                  <pic:spPr>
                    <a:xfrm>
                      <a:off x="0" y="0"/>
                      <a:ext cx="6120130" cy="3737518"/>
                    </a:xfrm>
                    <a:prstGeom prst="rect">
                      <a:avLst/>
                    </a:prstGeom>
                  </pic:spPr>
                </pic:pic>
              </a:graphicData>
            </a:graphic>
          </wp:inline>
        </w:drawing>
      </w:r>
    </w:p>
    <w:p w:rsidR="00B34326" w:rsidRPr="00102C54" w:rsidRDefault="00B34326" w:rsidP="00070E48">
      <w:pPr>
        <w:pStyle w:val="ab"/>
      </w:pPr>
      <w:bookmarkStart w:id="6722" w:name="_Ref382566664"/>
      <w:bookmarkStart w:id="6723" w:name="_Toc395623321"/>
      <w:r w:rsidRPr="00102C54">
        <w:t>Рисунок </w:t>
      </w:r>
      <w:r w:rsidR="00EF133A">
        <w:fldChar w:fldCharType="begin"/>
      </w:r>
      <w:r w:rsidR="004F061F">
        <w:instrText xml:space="preserve"> SEQ Рисунок \* ARABIC </w:instrText>
      </w:r>
      <w:r w:rsidR="00EF133A">
        <w:fldChar w:fldCharType="separate"/>
      </w:r>
      <w:r w:rsidR="003D612E">
        <w:rPr>
          <w:noProof/>
        </w:rPr>
        <w:t>184</w:t>
      </w:r>
      <w:r w:rsidR="00EF133A">
        <w:rPr>
          <w:noProof/>
        </w:rPr>
        <w:fldChar w:fldCharType="end"/>
      </w:r>
      <w:bookmarkEnd w:id="6722"/>
      <w:r w:rsidRPr="00102C54">
        <w:t>. Переход в подраздел «Создать документ о начислении»</w:t>
      </w:r>
      <w:bookmarkEnd w:id="6723"/>
    </w:p>
    <w:p w:rsidR="00B34326" w:rsidRPr="00102C54" w:rsidRDefault="00B34326" w:rsidP="00070E48">
      <w:pPr>
        <w:pStyle w:val="a1"/>
      </w:pPr>
      <w:r w:rsidRPr="00102C54">
        <w:t xml:space="preserve">В результате откроется окно «Создать документ о начислении», которое содержит </w:t>
      </w:r>
      <w:r w:rsidR="001C2AA2">
        <w:t>следующие</w:t>
      </w:r>
      <w:r w:rsidRPr="00102C54">
        <w:t xml:space="preserve"> вкладки</w:t>
      </w:r>
      <w:r w:rsidR="001C2AA2">
        <w:t xml:space="preserve">: </w:t>
      </w:r>
      <w:r w:rsidRPr="00102C54">
        <w:t>«Главная», «Информация о плательщике», «Авансовые платежи», «Информация о получателе д/</w:t>
      </w:r>
      <w:proofErr w:type="gramStart"/>
      <w:r w:rsidRPr="00102C54">
        <w:t>с</w:t>
      </w:r>
      <w:proofErr w:type="gramEnd"/>
      <w:r w:rsidRPr="00102C54">
        <w:t>», «</w:t>
      </w:r>
      <w:proofErr w:type="gramStart"/>
      <w:r w:rsidRPr="00102C54">
        <w:t>Информация</w:t>
      </w:r>
      <w:proofErr w:type="gramEnd"/>
      <w:r w:rsidRPr="00102C54">
        <w:t xml:space="preserve"> об извещении» и «Информация об уведомлении» (</w:t>
      </w:r>
      <w:r w:rsidR="00456376">
        <w:fldChar w:fldCharType="begin"/>
      </w:r>
      <w:r w:rsidR="00456376">
        <w:instrText xml:space="preserve"> REF _Ref382566713 \h  \* MERGEFORMAT </w:instrText>
      </w:r>
      <w:r w:rsidR="00456376">
        <w:fldChar w:fldCharType="separate"/>
      </w:r>
      <w:r w:rsidR="003D612E" w:rsidRPr="00102C54">
        <w:t>Рисунок </w:t>
      </w:r>
      <w:r w:rsidR="003D612E">
        <w:t>185</w:t>
      </w:r>
      <w:r w:rsidR="00456376">
        <w:fldChar w:fldCharType="end"/>
      </w:r>
      <w:r w:rsidRPr="00102C54">
        <w:t>).</w:t>
      </w:r>
    </w:p>
    <w:p w:rsidR="00B34326" w:rsidRPr="00102C54" w:rsidRDefault="005D1468" w:rsidP="00070E48">
      <w:pPr>
        <w:pStyle w:val="aa"/>
      </w:pPr>
      <w:r>
        <w:rPr>
          <w:lang w:val="ru-RU" w:eastAsia="ru-RU"/>
        </w:rPr>
        <w:lastRenderedPageBreak/>
        <w:drawing>
          <wp:inline distT="0" distB="0" distL="0" distR="0">
            <wp:extent cx="6120130" cy="4751960"/>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0" cstate="print"/>
                    <a:stretch>
                      <a:fillRect/>
                    </a:stretch>
                  </pic:blipFill>
                  <pic:spPr>
                    <a:xfrm>
                      <a:off x="0" y="0"/>
                      <a:ext cx="6120130" cy="4751960"/>
                    </a:xfrm>
                    <a:prstGeom prst="rect">
                      <a:avLst/>
                    </a:prstGeom>
                  </pic:spPr>
                </pic:pic>
              </a:graphicData>
            </a:graphic>
          </wp:inline>
        </w:drawing>
      </w:r>
    </w:p>
    <w:p w:rsidR="00B34326" w:rsidRPr="00102C54" w:rsidRDefault="00B34326" w:rsidP="00070E48">
      <w:pPr>
        <w:pStyle w:val="ab"/>
      </w:pPr>
      <w:bookmarkStart w:id="6724" w:name="_Ref382566713"/>
      <w:bookmarkStart w:id="6725" w:name="_Toc395623322"/>
      <w:r w:rsidRPr="00102C54">
        <w:t>Рисунок </w:t>
      </w:r>
      <w:r w:rsidR="00EF133A">
        <w:fldChar w:fldCharType="begin"/>
      </w:r>
      <w:r w:rsidR="004F061F">
        <w:instrText xml:space="preserve"> SEQ Рисунок \* ARABIC </w:instrText>
      </w:r>
      <w:r w:rsidR="00EF133A">
        <w:fldChar w:fldCharType="separate"/>
      </w:r>
      <w:r w:rsidR="003D612E">
        <w:rPr>
          <w:noProof/>
        </w:rPr>
        <w:t>185</w:t>
      </w:r>
      <w:r w:rsidR="00EF133A">
        <w:rPr>
          <w:noProof/>
        </w:rPr>
        <w:fldChar w:fldCharType="end"/>
      </w:r>
      <w:bookmarkEnd w:id="6724"/>
      <w:r w:rsidRPr="00102C54">
        <w:t>. Вкладки окна «Создать документ о начислении»</w:t>
      </w:r>
      <w:bookmarkEnd w:id="6725"/>
    </w:p>
    <w:p w:rsidR="00B34326" w:rsidRPr="00102C54" w:rsidRDefault="00B34326" w:rsidP="00070E48">
      <w:pPr>
        <w:pStyle w:val="3"/>
      </w:pPr>
      <w:bookmarkStart w:id="6726" w:name="_Ref399318674"/>
      <w:bookmarkStart w:id="6727" w:name="_Toc454197593"/>
      <w:bookmarkStart w:id="6728" w:name="_Toc454205557"/>
      <w:r w:rsidRPr="00102C54">
        <w:t>Вкладка «Главная»</w:t>
      </w:r>
      <w:bookmarkEnd w:id="6726"/>
      <w:bookmarkEnd w:id="6727"/>
      <w:bookmarkEnd w:id="6728"/>
    </w:p>
    <w:p w:rsidR="00B34326" w:rsidRPr="00102C54" w:rsidRDefault="00B34326" w:rsidP="00070E48">
      <w:pPr>
        <w:pStyle w:val="a1"/>
        <w:rPr>
          <w:rStyle w:val="afe"/>
          <w:b/>
          <w:snapToGrid w:val="0"/>
          <w:spacing w:val="0"/>
        </w:rPr>
      </w:pPr>
      <w:r w:rsidRPr="00102C54">
        <w:t xml:space="preserve">Вкладка «Главная» предназначена для </w:t>
      </w:r>
      <w:r w:rsidR="00E33512" w:rsidRPr="00102C54">
        <w:t>отображения общих сведений документа о начислени</w:t>
      </w:r>
      <w:r w:rsidR="00B04013">
        <w:t>и</w:t>
      </w:r>
      <w:r w:rsidR="00D56B84" w:rsidRPr="00102C54">
        <w:t xml:space="preserve"> (</w:t>
      </w:r>
      <w:r w:rsidR="00456376">
        <w:fldChar w:fldCharType="begin"/>
      </w:r>
      <w:r w:rsidR="00456376">
        <w:instrText xml:space="preserve"> REF _Ref389046734 \h  \* MERGEFORMAT </w:instrText>
      </w:r>
      <w:r w:rsidR="00456376">
        <w:fldChar w:fldCharType="separate"/>
      </w:r>
      <w:r w:rsidR="003D612E" w:rsidRPr="00102C54">
        <w:t>Рисунок </w:t>
      </w:r>
      <w:r w:rsidR="003D612E">
        <w:t>186</w:t>
      </w:r>
      <w:r w:rsidR="00456376">
        <w:fldChar w:fldCharType="end"/>
      </w:r>
      <w:r w:rsidR="00D56B84" w:rsidRPr="00102C54">
        <w:t>)</w:t>
      </w:r>
      <w:r w:rsidR="00E33512" w:rsidRPr="00102C54">
        <w:t>.</w:t>
      </w:r>
    </w:p>
    <w:p w:rsidR="00B34326" w:rsidRPr="00102C54" w:rsidRDefault="00995288" w:rsidP="00070E48">
      <w:pPr>
        <w:pStyle w:val="aa"/>
      </w:pPr>
      <w:r>
        <w:rPr>
          <w:lang w:val="ru-RU" w:eastAsia="ru-RU"/>
        </w:rPr>
        <w:lastRenderedPageBreak/>
        <w:drawing>
          <wp:inline distT="0" distB="0" distL="0" distR="0">
            <wp:extent cx="6120130" cy="475196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1" cstate="print"/>
                    <a:stretch>
                      <a:fillRect/>
                    </a:stretch>
                  </pic:blipFill>
                  <pic:spPr>
                    <a:xfrm>
                      <a:off x="0" y="0"/>
                      <a:ext cx="6120130" cy="4751960"/>
                    </a:xfrm>
                    <a:prstGeom prst="rect">
                      <a:avLst/>
                    </a:prstGeom>
                  </pic:spPr>
                </pic:pic>
              </a:graphicData>
            </a:graphic>
          </wp:inline>
        </w:drawing>
      </w:r>
    </w:p>
    <w:p w:rsidR="00B34326" w:rsidRPr="00102C54" w:rsidRDefault="00B34326" w:rsidP="00070E48">
      <w:pPr>
        <w:pStyle w:val="ab"/>
        <w:rPr>
          <w:noProof/>
        </w:rPr>
      </w:pPr>
      <w:bookmarkStart w:id="6729" w:name="_Ref389046734"/>
      <w:bookmarkStart w:id="6730" w:name="_Toc395623324"/>
      <w:r w:rsidRPr="00102C54">
        <w:t>Рисунок </w:t>
      </w:r>
      <w:r w:rsidR="00EF133A">
        <w:fldChar w:fldCharType="begin"/>
      </w:r>
      <w:r w:rsidR="004F061F">
        <w:instrText xml:space="preserve"> SEQ Рисунок \* ARABIC </w:instrText>
      </w:r>
      <w:r w:rsidR="00EF133A">
        <w:fldChar w:fldCharType="separate"/>
      </w:r>
      <w:r w:rsidR="003D612E">
        <w:rPr>
          <w:noProof/>
        </w:rPr>
        <w:t>186</w:t>
      </w:r>
      <w:r w:rsidR="00EF133A">
        <w:rPr>
          <w:noProof/>
        </w:rPr>
        <w:fldChar w:fldCharType="end"/>
      </w:r>
      <w:bookmarkEnd w:id="6729"/>
      <w:r w:rsidRPr="00102C54">
        <w:t>. Вкладка «Главная»</w:t>
      </w:r>
      <w:bookmarkEnd w:id="6730"/>
    </w:p>
    <w:p w:rsidR="00B34326" w:rsidRPr="00102C54" w:rsidRDefault="00B34326" w:rsidP="00070E48">
      <w:pPr>
        <w:pStyle w:val="a1"/>
      </w:pPr>
      <w:r w:rsidRPr="00102C54">
        <w:t>Пол</w:t>
      </w:r>
      <w:r w:rsidR="00995288">
        <w:t>я</w:t>
      </w:r>
      <w:r w:rsidRPr="00102C54">
        <w:t xml:space="preserve"> «Дата выставления начисления»</w:t>
      </w:r>
      <w:r w:rsidR="00995288">
        <w:t xml:space="preserve"> и</w:t>
      </w:r>
      <w:r w:rsidR="0030455B">
        <w:t xml:space="preserve"> «Дата</w:t>
      </w:r>
      <w:r w:rsidR="00AE4695">
        <w:t>,</w:t>
      </w:r>
      <w:r w:rsidR="0030455B">
        <w:t xml:space="preserve"> вплоть до которой актуально выставление»</w:t>
      </w:r>
      <w:r w:rsidRPr="00102C54">
        <w:t xml:space="preserve"> заполня</w:t>
      </w:r>
      <w:r w:rsidR="00995288">
        <w:t>ю</w:t>
      </w:r>
      <w:r w:rsidRPr="00102C54">
        <w:t>тся выбором даты из календаря</w:t>
      </w:r>
      <w:r w:rsidR="000A0B29">
        <w:t>.</w:t>
      </w:r>
    </w:p>
    <w:p w:rsidR="00B34326" w:rsidRDefault="00B34326" w:rsidP="00070E48">
      <w:pPr>
        <w:pStyle w:val="a1"/>
      </w:pPr>
      <w:r w:rsidRPr="00102C54">
        <w:t>Поле «Время выставления начисления» заполняется вручную с клавиатуры.</w:t>
      </w:r>
    </w:p>
    <w:p w:rsidR="0030455B" w:rsidRPr="00102C54" w:rsidRDefault="0030455B" w:rsidP="00070E48">
      <w:pPr>
        <w:pStyle w:val="a1"/>
      </w:pPr>
      <w:r>
        <w:t>Если документ является документом о предварительном начислении, необходимо установить «галочку» в поле «Документ о предварительном начислении».</w:t>
      </w:r>
    </w:p>
    <w:p w:rsidR="00B34326" w:rsidRPr="00102C54" w:rsidRDefault="00B34326" w:rsidP="00070E48">
      <w:pPr>
        <w:pStyle w:val="a1"/>
      </w:pPr>
      <w:r w:rsidRPr="00102C54">
        <w:t xml:space="preserve">Поле «Наименование платежа» заполняется выбором </w:t>
      </w:r>
      <w:r w:rsidR="00B04013">
        <w:t>шаблона документа о начислении</w:t>
      </w:r>
      <w:r w:rsidRPr="00102C54">
        <w:t xml:space="preserve">. Работа с подразделом «Шаблоны документов о начислениях» </w:t>
      </w:r>
      <w:r w:rsidR="00995288">
        <w:t>осуществляется аналогично описанию</w:t>
      </w:r>
      <w:r w:rsidRPr="00102C54">
        <w:t xml:space="preserve"> в </w:t>
      </w:r>
      <w:proofErr w:type="spellStart"/>
      <w:r w:rsidRPr="00102C54">
        <w:t>п.п</w:t>
      </w:r>
      <w:proofErr w:type="spellEnd"/>
      <w:r w:rsidRPr="00102C54">
        <w:t>.</w:t>
      </w:r>
      <w:r w:rsidR="004D07AD">
        <w:t> </w:t>
      </w:r>
      <w:r w:rsidR="00456376">
        <w:fldChar w:fldCharType="begin"/>
      </w:r>
      <w:r w:rsidR="00456376">
        <w:instrText xml:space="preserve"> REF _Ref389039181 \r \h  \* MERGEFORMAT </w:instrText>
      </w:r>
      <w:r w:rsidR="00456376">
        <w:fldChar w:fldCharType="separate"/>
      </w:r>
      <w:r w:rsidR="003D612E">
        <w:t>4.6</w:t>
      </w:r>
      <w:r w:rsidR="00456376">
        <w:fldChar w:fldCharType="end"/>
      </w:r>
      <w:r w:rsidRPr="00102C54">
        <w:t xml:space="preserve"> настоящего руководства пользователя.</w:t>
      </w:r>
    </w:p>
    <w:p w:rsidR="00B34326" w:rsidRPr="00102C54" w:rsidRDefault="00B34326" w:rsidP="00070E48">
      <w:pPr>
        <w:pStyle w:val="a1"/>
      </w:pPr>
      <w:r w:rsidRPr="00102C54">
        <w:t>Поле «Назначение платежа» заполняется вручную с клавиатуры.</w:t>
      </w:r>
    </w:p>
    <w:p w:rsidR="00B34326" w:rsidRPr="00102C54" w:rsidRDefault="00B34326" w:rsidP="00070E48">
      <w:pPr>
        <w:pStyle w:val="a1"/>
      </w:pPr>
      <w:r w:rsidRPr="00102C54">
        <w:t xml:space="preserve">Поля «Главный администратор (администратор) доходов», «Код главы по БК», «Код доходов </w:t>
      </w:r>
      <w:r w:rsidR="001C2AA2">
        <w:t>по БК</w:t>
      </w:r>
      <w:r w:rsidRPr="00102C54">
        <w:t>», «КОСГУ»</w:t>
      </w:r>
      <w:r w:rsidR="00AE4695">
        <w:t xml:space="preserve"> и</w:t>
      </w:r>
      <w:r w:rsidRPr="00102C54">
        <w:t xml:space="preserve"> «Тип учреждения»</w:t>
      </w:r>
      <w:r w:rsidR="00AE4695">
        <w:t xml:space="preserve"> </w:t>
      </w:r>
      <w:r w:rsidR="005D2036">
        <w:t>заполняются автоматически</w:t>
      </w:r>
      <w:r w:rsidR="00AE4695">
        <w:t xml:space="preserve"> по данным шаблона и недоступны для</w:t>
      </w:r>
      <w:r w:rsidRPr="00102C54">
        <w:t xml:space="preserve"> редактирования.</w:t>
      </w:r>
    </w:p>
    <w:p w:rsidR="00B34326" w:rsidRPr="00102C54" w:rsidRDefault="00B34326" w:rsidP="00070E48">
      <w:pPr>
        <w:pStyle w:val="a1"/>
      </w:pPr>
      <w:r w:rsidRPr="00102C54">
        <w:t>Поле «Вид деятельности» заполняется выбором значения из справочника «Вид финансового обеспечения (дея</w:t>
      </w:r>
      <w:r w:rsidR="002B1F2C">
        <w:t>тельности)»</w:t>
      </w:r>
      <w:r w:rsidRPr="00102C54">
        <w:t>.</w:t>
      </w:r>
    </w:p>
    <w:p w:rsidR="00B34326" w:rsidRPr="00102C54" w:rsidRDefault="00B34326" w:rsidP="00070E48">
      <w:pPr>
        <w:pStyle w:val="a1"/>
      </w:pPr>
      <w:r w:rsidRPr="00102C54">
        <w:t>Поле «Сумма начисления» заполняется:</w:t>
      </w:r>
    </w:p>
    <w:p w:rsidR="00B34326" w:rsidRPr="00102C54" w:rsidRDefault="00B34326" w:rsidP="00E821EB">
      <w:pPr>
        <w:pStyle w:val="-"/>
      </w:pPr>
      <w:r w:rsidRPr="00102C54">
        <w:lastRenderedPageBreak/>
        <w:t>вручную с клавиатуры, если сумма ограничена диапазоном значений согласно выбранному шаблону в поле «Наименование платежа»;</w:t>
      </w:r>
    </w:p>
    <w:p w:rsidR="00B34326" w:rsidRPr="00102C54" w:rsidRDefault="00B34326" w:rsidP="00E821EB">
      <w:pPr>
        <w:pStyle w:val="-"/>
      </w:pPr>
      <w:r w:rsidRPr="00102C54">
        <w:t>автоматически, если сумма фиксирована согласно выбранному шаблону в поле «Наименование платежа».</w:t>
      </w:r>
    </w:p>
    <w:p w:rsidR="00995288" w:rsidRDefault="00B34326" w:rsidP="00070E48">
      <w:pPr>
        <w:pStyle w:val="a1"/>
      </w:pPr>
      <w:r w:rsidRPr="00102C54">
        <w:t>Поля «</w:t>
      </w:r>
      <w:r w:rsidR="00AE4695">
        <w:t>Пользователь</w:t>
      </w:r>
      <w:r w:rsidRPr="00102C54">
        <w:t xml:space="preserve">» и «Учреждения» </w:t>
      </w:r>
      <w:r w:rsidR="00AE4695">
        <w:t>заполняются автоматически</w:t>
      </w:r>
      <w:r w:rsidRPr="00102C54">
        <w:t xml:space="preserve"> и </w:t>
      </w:r>
      <w:r w:rsidR="00AE4695">
        <w:t xml:space="preserve">недоступны </w:t>
      </w:r>
      <w:r w:rsidRPr="00102C54">
        <w:t>для редактирования</w:t>
      </w:r>
      <w:r w:rsidR="00995288">
        <w:t>.</w:t>
      </w:r>
    </w:p>
    <w:p w:rsidR="00B34326" w:rsidRPr="00102C54" w:rsidRDefault="00B34326" w:rsidP="00070E48">
      <w:pPr>
        <w:pStyle w:val="a1"/>
      </w:pPr>
      <w:r w:rsidRPr="00102C54">
        <w:rPr>
          <w:b/>
        </w:rPr>
        <w:t>Важно!</w:t>
      </w:r>
      <w:r w:rsidRPr="00102C54">
        <w:t xml:space="preserve"> </w:t>
      </w:r>
      <w:r w:rsidR="006E675D">
        <w:t>Поля</w:t>
      </w:r>
      <w:r w:rsidR="00AE4695">
        <w:t xml:space="preserve"> «Дата выставления начисления»,</w:t>
      </w:r>
      <w:r w:rsidR="006E675D">
        <w:t xml:space="preserve"> «Наименование платежа»,</w:t>
      </w:r>
      <w:r w:rsidRPr="00102C54">
        <w:t xml:space="preserve"> «Назначение платежа»</w:t>
      </w:r>
      <w:r w:rsidR="006E675D">
        <w:t>,</w:t>
      </w:r>
      <w:r w:rsidR="00AE4695">
        <w:t xml:space="preserve"> «Вид деятельности»</w:t>
      </w:r>
      <w:r w:rsidR="006E675D">
        <w:t xml:space="preserve"> и «Сумма начисления»</w:t>
      </w:r>
      <w:r w:rsidRPr="00102C54">
        <w:t xml:space="preserve"> обязательны для заполнения.</w:t>
      </w:r>
    </w:p>
    <w:p w:rsidR="00B34326" w:rsidRPr="00102C54" w:rsidRDefault="00B34326" w:rsidP="00070E48">
      <w:pPr>
        <w:pStyle w:val="3"/>
      </w:pPr>
      <w:bookmarkStart w:id="6731" w:name="_Ref399318680"/>
      <w:bookmarkStart w:id="6732" w:name="_Toc454197594"/>
      <w:bookmarkStart w:id="6733" w:name="_Toc454205558"/>
      <w:r w:rsidRPr="00102C54">
        <w:t>Вкладка «Информация о плательщике»</w:t>
      </w:r>
      <w:bookmarkEnd w:id="6731"/>
      <w:bookmarkEnd w:id="6732"/>
      <w:bookmarkEnd w:id="6733"/>
    </w:p>
    <w:p w:rsidR="00B34326" w:rsidRPr="00102C54" w:rsidRDefault="00B34326" w:rsidP="00070E48">
      <w:pPr>
        <w:pStyle w:val="a1"/>
      </w:pPr>
      <w:r w:rsidRPr="00102C54">
        <w:t>Вкладка «Информация о плательщике» предназначена для отражения сведений о плательщике (заявителе): физическом</w:t>
      </w:r>
      <w:r w:rsidR="00AE4695">
        <w:t>,</w:t>
      </w:r>
      <w:r w:rsidRPr="00102C54">
        <w:t xml:space="preserve"> юридическом лице</w:t>
      </w:r>
      <w:r w:rsidR="00AE4695">
        <w:t xml:space="preserve"> или индивидуальном предпринимателе</w:t>
      </w:r>
      <w:r w:rsidRPr="00102C54">
        <w:t xml:space="preserve"> (</w:t>
      </w:r>
      <w:r w:rsidR="00456376">
        <w:fldChar w:fldCharType="begin"/>
      </w:r>
      <w:r w:rsidR="00456376">
        <w:instrText xml:space="preserve"> REF _Ref382665125 \h  \* MERGEFORMAT </w:instrText>
      </w:r>
      <w:r w:rsidR="00456376">
        <w:fldChar w:fldCharType="separate"/>
      </w:r>
      <w:r w:rsidR="003D612E" w:rsidRPr="00102C54">
        <w:t>Рисунок </w:t>
      </w:r>
      <w:r w:rsidR="003D612E">
        <w:t>187</w:t>
      </w:r>
      <w:r w:rsidR="00456376">
        <w:fldChar w:fldCharType="end"/>
      </w:r>
      <w:r w:rsidRPr="00102C54">
        <w:t>).</w:t>
      </w:r>
    </w:p>
    <w:p w:rsidR="00B34326" w:rsidRPr="00102C54" w:rsidRDefault="00995288" w:rsidP="00070E48">
      <w:pPr>
        <w:pStyle w:val="aa"/>
      </w:pPr>
      <w:r>
        <w:rPr>
          <w:lang w:val="ru-RU" w:eastAsia="ru-RU"/>
        </w:rPr>
        <w:drawing>
          <wp:inline distT="0" distB="0" distL="0" distR="0">
            <wp:extent cx="6120130" cy="4592782"/>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2" cstate="print"/>
                    <a:stretch>
                      <a:fillRect/>
                    </a:stretch>
                  </pic:blipFill>
                  <pic:spPr>
                    <a:xfrm>
                      <a:off x="0" y="0"/>
                      <a:ext cx="6120130" cy="4592782"/>
                    </a:xfrm>
                    <a:prstGeom prst="rect">
                      <a:avLst/>
                    </a:prstGeom>
                  </pic:spPr>
                </pic:pic>
              </a:graphicData>
            </a:graphic>
          </wp:inline>
        </w:drawing>
      </w:r>
    </w:p>
    <w:p w:rsidR="00B34326" w:rsidRPr="00102C54" w:rsidRDefault="00B34326" w:rsidP="00070E48">
      <w:pPr>
        <w:pStyle w:val="ab"/>
      </w:pPr>
      <w:bookmarkStart w:id="6734" w:name="_Ref382665125"/>
      <w:bookmarkStart w:id="6735" w:name="_Toc395623326"/>
      <w:r w:rsidRPr="00102C54">
        <w:t>Рисунок </w:t>
      </w:r>
      <w:r w:rsidR="00EF133A">
        <w:fldChar w:fldCharType="begin"/>
      </w:r>
      <w:r w:rsidR="004F061F">
        <w:instrText xml:space="preserve"> SEQ Рисунок \* ARABIC </w:instrText>
      </w:r>
      <w:r w:rsidR="00EF133A">
        <w:fldChar w:fldCharType="separate"/>
      </w:r>
      <w:r w:rsidR="003D612E">
        <w:rPr>
          <w:noProof/>
        </w:rPr>
        <w:t>187</w:t>
      </w:r>
      <w:r w:rsidR="00EF133A">
        <w:rPr>
          <w:noProof/>
        </w:rPr>
        <w:fldChar w:fldCharType="end"/>
      </w:r>
      <w:bookmarkEnd w:id="6734"/>
      <w:r w:rsidRPr="00102C54">
        <w:t>. Вкладка «Информация о плательщике»</w:t>
      </w:r>
      <w:bookmarkEnd w:id="6735"/>
    </w:p>
    <w:p w:rsidR="00B34326" w:rsidRDefault="00B34326" w:rsidP="00070E48">
      <w:pPr>
        <w:pStyle w:val="a1"/>
      </w:pPr>
      <w:r w:rsidRPr="00102C54">
        <w:lastRenderedPageBreak/>
        <w:t>Перед заполнением информации о плательщике необходимо выбрать вид плательщика установкой переключателя напротив значения «Физическое лицо»</w:t>
      </w:r>
      <w:r w:rsidR="0013235B">
        <w:t>,</w:t>
      </w:r>
      <w:r w:rsidRPr="00102C54">
        <w:t xml:space="preserve"> «Юридическое лицо»</w:t>
      </w:r>
      <w:r w:rsidR="0013235B">
        <w:t xml:space="preserve"> или «Индивидуальный </w:t>
      </w:r>
      <w:r w:rsidR="00995288">
        <w:t>предприниматель</w:t>
      </w:r>
      <w:r w:rsidR="0013235B">
        <w:t>»</w:t>
      </w:r>
      <w:r w:rsidRPr="00102C54">
        <w:t xml:space="preserve"> (</w:t>
      </w:r>
      <w:r w:rsidR="00456376">
        <w:fldChar w:fldCharType="begin"/>
      </w:r>
      <w:r w:rsidR="00456376">
        <w:instrText xml:space="preserve"> REF _Ref382665163 \h  \* MERGEFORMAT </w:instrText>
      </w:r>
      <w:r w:rsidR="00456376">
        <w:fldChar w:fldCharType="separate"/>
      </w:r>
      <w:r w:rsidR="003D612E" w:rsidRPr="00102C54">
        <w:t>Рисунок </w:t>
      </w:r>
      <w:r w:rsidR="003D612E">
        <w:t>188</w:t>
      </w:r>
      <w:r w:rsidR="00456376">
        <w:fldChar w:fldCharType="end"/>
      </w:r>
      <w:r w:rsidRPr="00102C54">
        <w:t>).</w:t>
      </w:r>
    </w:p>
    <w:p w:rsidR="0013235B" w:rsidRPr="00102C54" w:rsidRDefault="0013235B" w:rsidP="0013235B">
      <w:pPr>
        <w:pStyle w:val="a1"/>
      </w:pPr>
      <w:r w:rsidRPr="00102C54">
        <w:t xml:space="preserve">На основании </w:t>
      </w:r>
      <w:r>
        <w:t xml:space="preserve">номера </w:t>
      </w:r>
      <w:r w:rsidRPr="00102C54">
        <w:t>документа плательщика формируется уникальный идентификатор плательщика, который отправляется в ГИС ГМП и предназначен для идентификации плательщика.</w:t>
      </w:r>
    </w:p>
    <w:p w:rsidR="0013235B" w:rsidRPr="00102C54" w:rsidRDefault="0013235B" w:rsidP="0013235B">
      <w:pPr>
        <w:pStyle w:val="a1"/>
      </w:pPr>
      <w:r w:rsidRPr="00102C54">
        <w:t>Предусмотрен</w:t>
      </w:r>
      <w:r>
        <w:t>о</w:t>
      </w:r>
      <w:r w:rsidRPr="00102C54">
        <w:t xml:space="preserve"> </w:t>
      </w:r>
      <w:r>
        <w:t>два</w:t>
      </w:r>
      <w:r w:rsidRPr="00102C54">
        <w:t xml:space="preserve"> вида идентификаторов:</w:t>
      </w:r>
    </w:p>
    <w:p w:rsidR="0013235B" w:rsidRPr="00102C54" w:rsidRDefault="0013235B" w:rsidP="00E821EB">
      <w:pPr>
        <w:pStyle w:val="-"/>
      </w:pPr>
      <w:r w:rsidRPr="00102C54">
        <w:t>ЕИП (единый идентификатор плательщика</w:t>
      </w:r>
      <w:r>
        <w:t xml:space="preserve"> для юридических лиц или индивидуальных предпринимателей</w:t>
      </w:r>
      <w:r w:rsidRPr="00102C54">
        <w:t>). Формируется по специальному алгоритму;</w:t>
      </w:r>
    </w:p>
    <w:p w:rsidR="0013235B" w:rsidRPr="00102C54" w:rsidRDefault="0013235B" w:rsidP="00E821EB">
      <w:pPr>
        <w:pStyle w:val="-"/>
      </w:pPr>
      <w:r w:rsidRPr="00102C54">
        <w:t>АИП (альтернативный идентификатор плательщика</w:t>
      </w:r>
      <w:r>
        <w:t xml:space="preserve"> для физических лиц</w:t>
      </w:r>
      <w:r w:rsidRPr="00102C54">
        <w:t xml:space="preserve">). Формируется на основании трех полей </w:t>
      </w:r>
      <w:r w:rsidRPr="00102C54">
        <w:rPr>
          <w:i/>
        </w:rPr>
        <w:t xml:space="preserve">– </w:t>
      </w:r>
      <w:r w:rsidRPr="00102C54">
        <w:t>«Тип документа», «Номер документа», «Гражданство».</w:t>
      </w:r>
    </w:p>
    <w:p w:rsidR="0013235B" w:rsidRPr="00102C54" w:rsidRDefault="0013235B" w:rsidP="0013235B">
      <w:pPr>
        <w:pStyle w:val="a1"/>
      </w:pPr>
      <w:r w:rsidRPr="00102C54">
        <w:rPr>
          <w:b/>
        </w:rPr>
        <w:t>Примечание.</w:t>
      </w:r>
      <w:r w:rsidRPr="00102C54">
        <w:t xml:space="preserve"> Уникальный идентификатор отображается во вкладке «Информация об извещении» в поле «Уникальный идентификатор плательщика».</w:t>
      </w:r>
    </w:p>
    <w:p w:rsidR="00B34326" w:rsidRPr="00102C54" w:rsidRDefault="00995288" w:rsidP="00070E48">
      <w:pPr>
        <w:pStyle w:val="aa"/>
      </w:pPr>
      <w:r>
        <w:rPr>
          <w:lang w:val="ru-RU" w:eastAsia="ru-RU"/>
        </w:rPr>
        <w:drawing>
          <wp:inline distT="0" distB="0" distL="0" distR="0">
            <wp:extent cx="6120130" cy="4592782"/>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3" cstate="print"/>
                    <a:stretch>
                      <a:fillRect/>
                    </a:stretch>
                  </pic:blipFill>
                  <pic:spPr>
                    <a:xfrm>
                      <a:off x="0" y="0"/>
                      <a:ext cx="6120130" cy="4592782"/>
                    </a:xfrm>
                    <a:prstGeom prst="rect">
                      <a:avLst/>
                    </a:prstGeom>
                  </pic:spPr>
                </pic:pic>
              </a:graphicData>
            </a:graphic>
          </wp:inline>
        </w:drawing>
      </w:r>
    </w:p>
    <w:p w:rsidR="00B34326" w:rsidRPr="00102C54" w:rsidRDefault="00B34326" w:rsidP="00070E48">
      <w:pPr>
        <w:pStyle w:val="ab"/>
      </w:pPr>
      <w:bookmarkStart w:id="6736" w:name="_Ref382665163"/>
      <w:bookmarkStart w:id="6737" w:name="_Toc395623327"/>
      <w:r w:rsidRPr="00102C54">
        <w:t>Рисунок </w:t>
      </w:r>
      <w:r w:rsidR="00EF133A">
        <w:fldChar w:fldCharType="begin"/>
      </w:r>
      <w:r w:rsidR="004F061F">
        <w:instrText xml:space="preserve"> SEQ Рисунок \* ARABIC </w:instrText>
      </w:r>
      <w:r w:rsidR="00EF133A">
        <w:fldChar w:fldCharType="separate"/>
      </w:r>
      <w:r w:rsidR="003D612E">
        <w:rPr>
          <w:noProof/>
        </w:rPr>
        <w:t>188</w:t>
      </w:r>
      <w:r w:rsidR="00EF133A">
        <w:rPr>
          <w:noProof/>
        </w:rPr>
        <w:fldChar w:fldCharType="end"/>
      </w:r>
      <w:bookmarkEnd w:id="6736"/>
      <w:r w:rsidRPr="00102C54">
        <w:t>. Выбор вида плательщика</w:t>
      </w:r>
      <w:bookmarkEnd w:id="6737"/>
    </w:p>
    <w:p w:rsidR="00B34326" w:rsidRPr="00102C54" w:rsidRDefault="00B34326" w:rsidP="00070E48">
      <w:pPr>
        <w:pStyle w:val="4"/>
      </w:pPr>
      <w:r w:rsidRPr="00102C54">
        <w:lastRenderedPageBreak/>
        <w:t>Вид плательщика «Физическое лицо»</w:t>
      </w:r>
    </w:p>
    <w:p w:rsidR="00B34326" w:rsidRPr="00102C54" w:rsidRDefault="00B34326" w:rsidP="00070E48">
      <w:pPr>
        <w:pStyle w:val="a1"/>
      </w:pPr>
      <w:r w:rsidRPr="00102C54">
        <w:t>При выборе вида плательщика «Физическое лицо» необходимо заполнить поля согласно описанию ниже.</w:t>
      </w:r>
    </w:p>
    <w:p w:rsidR="00B34326" w:rsidRPr="00102C54" w:rsidRDefault="00B34326" w:rsidP="00070E48">
      <w:pPr>
        <w:pStyle w:val="a1"/>
      </w:pPr>
      <w:r w:rsidRPr="00102C54">
        <w:t>Поле «Фамилия» заполняется вручную с клавиатуры. По данным, внесенным в это поле, осуществляется поиск записей в реестре заявителей</w:t>
      </w:r>
      <w:r w:rsidR="004A41BD">
        <w:t>, ранее обращавшихся к участнику</w:t>
      </w:r>
      <w:r w:rsidRPr="00102C54">
        <w:t xml:space="preserve">. Если в реестре заявителей будет найдена интересующая запись, то ее можно будет выбрать двойным нажатием левой кнопки мыши. В результате автоматически заполнятся поля, которые были сохранены для выбранного ранее плательщика и будут доступны для выбора все документы плательщика (при условии, что </w:t>
      </w:r>
      <w:r w:rsidR="004A41BD">
        <w:t xml:space="preserve"> данные о них</w:t>
      </w:r>
      <w:r w:rsidR="004A41BD" w:rsidRPr="00102C54">
        <w:t xml:space="preserve"> </w:t>
      </w:r>
      <w:r w:rsidRPr="00102C54">
        <w:t>ранее были внесены в Систему).</w:t>
      </w:r>
    </w:p>
    <w:p w:rsidR="00B34326" w:rsidRPr="00102C54" w:rsidRDefault="00B34326" w:rsidP="00070E48">
      <w:pPr>
        <w:pStyle w:val="a1"/>
      </w:pPr>
      <w:r w:rsidRPr="00102C54">
        <w:t>Поля «Имя» и «Отчество» заполняется вручную с клавиатуры. По данным, внесенным в это поле, осуществляется поиск записей в реестре заявителей.</w:t>
      </w:r>
    </w:p>
    <w:p w:rsidR="00B34326" w:rsidRPr="00102C54" w:rsidRDefault="00B34326" w:rsidP="00070E48">
      <w:pPr>
        <w:pStyle w:val="a1"/>
      </w:pPr>
      <w:r w:rsidRPr="00102C54">
        <w:t>Поле «Дата рождения» заполняется выбором значения из календаря.</w:t>
      </w:r>
    </w:p>
    <w:p w:rsidR="00B34326" w:rsidRPr="00102C54" w:rsidRDefault="00B34326" w:rsidP="00070E48">
      <w:pPr>
        <w:pStyle w:val="a1"/>
      </w:pPr>
      <w:proofErr w:type="gramStart"/>
      <w:r w:rsidRPr="00102C54">
        <w:t xml:space="preserve">Поле «Адрес» заполняется автоматически после заполнения полей «Индекс», </w:t>
      </w:r>
      <w:r w:rsidR="004D2301">
        <w:t xml:space="preserve">«Населенный пункт», </w:t>
      </w:r>
      <w:r w:rsidRPr="00102C54">
        <w:t>«Улица», «Дом», «Литера дома», «Корпус», «Квартира», «Литера квартиры».</w:t>
      </w:r>
      <w:proofErr w:type="gramEnd"/>
    </w:p>
    <w:p w:rsidR="00B34326" w:rsidRPr="00102C54" w:rsidRDefault="00B34326" w:rsidP="00070E48">
      <w:pPr>
        <w:pStyle w:val="a1"/>
      </w:pPr>
      <w:proofErr w:type="gramStart"/>
      <w:r w:rsidRPr="00102C54">
        <w:t>Поля «Индекс», «Населенный пункт», «Улица», «Дом», «Литера дома», «Корпус», «Квартира» и «Литера квартиры» заполняются вручную с клавиатуры.</w:t>
      </w:r>
      <w:proofErr w:type="gramEnd"/>
    </w:p>
    <w:p w:rsidR="00B34326" w:rsidRPr="00102C54" w:rsidRDefault="00B34326" w:rsidP="00070E48">
      <w:pPr>
        <w:pStyle w:val="a1"/>
      </w:pPr>
      <w:r w:rsidRPr="00102C54">
        <w:t>В поле «Необходимо заполнить СНИЛС или любой другой документ» необходимо установить переключатель напротив значения «СНИЛС» или «Другой документ». В зависимости от выбора становятся доступными для заполнения соответствующие поля.</w:t>
      </w:r>
    </w:p>
    <w:p w:rsidR="00B34326" w:rsidRPr="00102C54" w:rsidRDefault="00B34326" w:rsidP="00070E48">
      <w:pPr>
        <w:pStyle w:val="a1"/>
      </w:pPr>
      <w:r w:rsidRPr="00102C54">
        <w:t>При выборе значения «СНИЛС» поле «СНИЛС» заполняется вручную с клавиатуры.</w:t>
      </w:r>
    </w:p>
    <w:p w:rsidR="00B34326" w:rsidRPr="00102C54" w:rsidRDefault="00B34326" w:rsidP="00070E48">
      <w:pPr>
        <w:pStyle w:val="a1"/>
      </w:pPr>
      <w:r w:rsidRPr="00102C54">
        <w:rPr>
          <w:b/>
        </w:rPr>
        <w:t>Важно!</w:t>
      </w:r>
      <w:r w:rsidRPr="00102C54">
        <w:t xml:space="preserve"> Поле «СНИЛС» обязательное для заполнения.</w:t>
      </w:r>
    </w:p>
    <w:p w:rsidR="00B34326" w:rsidRPr="00102C54" w:rsidRDefault="00B34326" w:rsidP="00070E48">
      <w:pPr>
        <w:pStyle w:val="a1"/>
      </w:pPr>
      <w:r w:rsidRPr="00102C54">
        <w:t>При выборе значения «Другой документ» поле:</w:t>
      </w:r>
    </w:p>
    <w:p w:rsidR="00B34326" w:rsidRPr="00102C54" w:rsidRDefault="00B34326" w:rsidP="00E821EB">
      <w:pPr>
        <w:pStyle w:val="-"/>
      </w:pPr>
      <w:r w:rsidRPr="00102C54">
        <w:t>«Тип документа» заполняется выбором значения из справочника «</w:t>
      </w:r>
      <w:r w:rsidR="0013235B">
        <w:t>Типы</w:t>
      </w:r>
      <w:r w:rsidRPr="00102C54">
        <w:t xml:space="preserve"> документов»;</w:t>
      </w:r>
    </w:p>
    <w:p w:rsidR="00B34326" w:rsidRPr="00102C54" w:rsidRDefault="00B34326" w:rsidP="00E821EB">
      <w:pPr>
        <w:pStyle w:val="-"/>
      </w:pPr>
      <w:r w:rsidRPr="00102C54">
        <w:t>«Номер документа» заполняется вручную с клавиатуры;</w:t>
      </w:r>
    </w:p>
    <w:p w:rsidR="00B34326" w:rsidRPr="00102C54" w:rsidRDefault="00B34326" w:rsidP="00E821EB">
      <w:pPr>
        <w:pStyle w:val="-"/>
      </w:pPr>
      <w:r w:rsidRPr="00102C54">
        <w:t>«Гражданство» заполняется выбором значения из справочника «</w:t>
      </w:r>
      <w:r w:rsidR="003967FC">
        <w:t>ОКСМ</w:t>
      </w:r>
      <w:r w:rsidRPr="00102C54">
        <w:t>»</w:t>
      </w:r>
      <w:r w:rsidR="000A0B29">
        <w:t>.</w:t>
      </w:r>
    </w:p>
    <w:p w:rsidR="00B34326" w:rsidRPr="00102C54" w:rsidRDefault="00B34326" w:rsidP="00070E48">
      <w:pPr>
        <w:pStyle w:val="a1"/>
      </w:pPr>
      <w:r w:rsidRPr="00102C54">
        <w:rPr>
          <w:b/>
        </w:rPr>
        <w:t>Важно!</w:t>
      </w:r>
      <w:r w:rsidRPr="00102C54">
        <w:t xml:space="preserve"> Поля «Тип документа», «Номер документа» и «Гражданство» обязательные для заполнения.</w:t>
      </w:r>
    </w:p>
    <w:p w:rsidR="0013235B" w:rsidRDefault="0013235B" w:rsidP="0013235B">
      <w:pPr>
        <w:pStyle w:val="a1"/>
      </w:pPr>
      <w:r>
        <w:t xml:space="preserve">Настройка интерфейса блока «Заявители» </w:t>
      </w:r>
      <w:r w:rsidR="00995288">
        <w:t xml:space="preserve">осуществляется аналогично описанию </w:t>
      </w:r>
      <w:r>
        <w:t xml:space="preserve">в </w:t>
      </w:r>
      <w:proofErr w:type="spellStart"/>
      <w:r>
        <w:t>п.п</w:t>
      </w:r>
      <w:proofErr w:type="spellEnd"/>
      <w:r>
        <w:t>. 4.3.2 настоящего руководства пользователя.</w:t>
      </w:r>
    </w:p>
    <w:p w:rsidR="0013235B" w:rsidRDefault="0013235B" w:rsidP="0013235B">
      <w:pPr>
        <w:pStyle w:val="a1"/>
      </w:pPr>
      <w:r w:rsidRPr="004B10C9">
        <w:lastRenderedPageBreak/>
        <w:t xml:space="preserve">Если необходимо проверить наличие авансовых платежей </w:t>
      </w:r>
      <w:r>
        <w:t>по введенному номеру документа плательщика</w:t>
      </w:r>
      <w:r w:rsidRPr="004B10C9">
        <w:t xml:space="preserve">, </w:t>
      </w:r>
      <w:r>
        <w:t xml:space="preserve">то </w:t>
      </w:r>
      <w:r w:rsidRPr="004B10C9">
        <w:t xml:space="preserve">в поле «Проверить наличие авансовых платежей» </w:t>
      </w:r>
      <w:r>
        <w:t xml:space="preserve">надо </w:t>
      </w:r>
      <w:r w:rsidRPr="004B10C9">
        <w:t>установить «галочку».</w:t>
      </w:r>
    </w:p>
    <w:p w:rsidR="0013235B" w:rsidRPr="00102C54" w:rsidRDefault="0013235B" w:rsidP="0013235B">
      <w:pPr>
        <w:pStyle w:val="a1"/>
      </w:pPr>
      <w:r w:rsidRPr="00102C54">
        <w:rPr>
          <w:b/>
        </w:rPr>
        <w:t>Важно!</w:t>
      </w:r>
      <w:r w:rsidRPr="00102C54">
        <w:t xml:space="preserve"> Пол</w:t>
      </w:r>
      <w:r>
        <w:t>е</w:t>
      </w:r>
      <w:r w:rsidRPr="00102C54">
        <w:t xml:space="preserve"> «</w:t>
      </w:r>
      <w:r w:rsidRPr="004B10C9">
        <w:t>Проверить наличие авансовых платежей</w:t>
      </w:r>
      <w:r>
        <w:t xml:space="preserve">» доступно для выбора только после заполнения полей «СНИЛС» или </w:t>
      </w:r>
      <w:r w:rsidRPr="00102C54">
        <w:t>«Тип документа», «Номер документа» и «Гражданство».</w:t>
      </w:r>
    </w:p>
    <w:p w:rsidR="00B34326" w:rsidRPr="00102C54" w:rsidRDefault="00B34326" w:rsidP="00070E48">
      <w:pPr>
        <w:pStyle w:val="4"/>
      </w:pPr>
      <w:r w:rsidRPr="00102C54">
        <w:t>Вид плательщика «Юридическое лицо»</w:t>
      </w:r>
    </w:p>
    <w:p w:rsidR="00B34326" w:rsidRPr="00102C54" w:rsidRDefault="00B34326" w:rsidP="00070E48">
      <w:pPr>
        <w:pStyle w:val="a1"/>
      </w:pPr>
      <w:r w:rsidRPr="00102C54">
        <w:t>При выборе вида плательщика «Юридическое лицо» необходимо заполнить поля согласно описанию ниже.</w:t>
      </w:r>
    </w:p>
    <w:p w:rsidR="00B34326" w:rsidRPr="00102C54" w:rsidRDefault="00B34326" w:rsidP="00070E48">
      <w:pPr>
        <w:pStyle w:val="a1"/>
      </w:pPr>
      <w:r w:rsidRPr="00102C54">
        <w:t>Если пользователь является резидентом Российской Федерации</w:t>
      </w:r>
      <w:r w:rsidR="004B10C9">
        <w:t>,</w:t>
      </w:r>
      <w:r w:rsidRPr="00102C54">
        <w:t xml:space="preserve"> необходимо установить «галочку» в поле «Резидент РФ».</w:t>
      </w:r>
    </w:p>
    <w:p w:rsidR="00B34326" w:rsidRPr="00102C54" w:rsidRDefault="00B34326" w:rsidP="00070E48">
      <w:pPr>
        <w:pStyle w:val="a1"/>
      </w:pPr>
      <w:r w:rsidRPr="00102C54">
        <w:t xml:space="preserve">Поле «ИНН» заполняется вручную с клавиатуры с маской ввода </w:t>
      </w:r>
      <w:r w:rsidRPr="00102C54">
        <w:noBreakHyphen/>
        <w:t xml:space="preserve"> 10 цифр.</w:t>
      </w:r>
      <w:r w:rsidR="009A4DDF">
        <w:t xml:space="preserve"> </w:t>
      </w:r>
      <w:r w:rsidRPr="00102C54">
        <w:t>По данным, внесенным в это поле, осуществляется поиск записей в реестре заявителей. Если в реестре заявителей будет найдена нужная запись, то ее можно будет выбрать двойным нажатием левой кнопки мыши, в результате автоматически заполнятся поля, которые ранее были сохранены для выбранного плательщика.</w:t>
      </w:r>
    </w:p>
    <w:p w:rsidR="00B34326" w:rsidRPr="00102C54" w:rsidRDefault="00B34326" w:rsidP="00070E48">
      <w:pPr>
        <w:pStyle w:val="a1"/>
      </w:pPr>
      <w:r w:rsidRPr="00102C54">
        <w:t xml:space="preserve">Поле «КПП» заполняется вручную с клавиатуры с маской ввода </w:t>
      </w:r>
      <w:r w:rsidRPr="00102C54">
        <w:noBreakHyphen/>
        <w:t xml:space="preserve"> 9 цифр.</w:t>
      </w:r>
    </w:p>
    <w:p w:rsidR="00B34326" w:rsidRPr="00102C54" w:rsidRDefault="00B34326" w:rsidP="00070E48">
      <w:pPr>
        <w:pStyle w:val="a1"/>
      </w:pPr>
      <w:r w:rsidRPr="00102C54">
        <w:t>Поле «</w:t>
      </w:r>
      <w:r w:rsidR="00470B02">
        <w:t>ИНН/</w:t>
      </w:r>
      <w:r w:rsidRPr="00102C54">
        <w:t xml:space="preserve">КИО» заполняется вручную с клавиатуры с маской ввода </w:t>
      </w:r>
      <w:r w:rsidR="0013235B">
        <w:t>–</w:t>
      </w:r>
      <w:r w:rsidRPr="00102C54">
        <w:t xml:space="preserve"> 5</w:t>
      </w:r>
      <w:r w:rsidR="0013235B">
        <w:t xml:space="preserve"> или 10</w:t>
      </w:r>
      <w:r w:rsidRPr="00102C54">
        <w:t xml:space="preserve"> цифр. Данное поле доступно для заполнения, если в поле выбора параметра «Резидент РФ» </w:t>
      </w:r>
      <w:r w:rsidR="0013235B">
        <w:t xml:space="preserve">не </w:t>
      </w:r>
      <w:r w:rsidRPr="00102C54">
        <w:t>установлена «галочка».</w:t>
      </w:r>
    </w:p>
    <w:p w:rsidR="00B34326" w:rsidRPr="00102C54" w:rsidRDefault="00B34326" w:rsidP="00070E48">
      <w:pPr>
        <w:pStyle w:val="a1"/>
      </w:pPr>
      <w:r w:rsidRPr="00102C54">
        <w:t>Поля «Сокращенное наименование» и «Полное наименование» заполняются вручную с клавиатуры.</w:t>
      </w:r>
    </w:p>
    <w:p w:rsidR="00B34326" w:rsidRPr="00102C54" w:rsidRDefault="00B34326" w:rsidP="00070E48">
      <w:pPr>
        <w:pStyle w:val="a1"/>
      </w:pPr>
      <w:r w:rsidRPr="00102C54">
        <w:rPr>
          <w:b/>
        </w:rPr>
        <w:t xml:space="preserve">Важно! </w:t>
      </w:r>
      <w:r w:rsidRPr="00102C54">
        <w:t xml:space="preserve">Поля </w:t>
      </w:r>
      <w:r w:rsidR="0013235B">
        <w:t xml:space="preserve">«ИНН» или </w:t>
      </w:r>
      <w:r w:rsidRPr="00102C54">
        <w:t>«ИНН</w:t>
      </w:r>
      <w:r w:rsidR="00470B02">
        <w:t>/КИО</w:t>
      </w:r>
      <w:r w:rsidRPr="00102C54">
        <w:t xml:space="preserve">» и «КПП» обязательны для заполнения. </w:t>
      </w:r>
    </w:p>
    <w:p w:rsidR="00B34326" w:rsidRPr="00102C54" w:rsidRDefault="00B34326" w:rsidP="00070E48">
      <w:pPr>
        <w:pStyle w:val="a1"/>
      </w:pPr>
      <w:r w:rsidRPr="00102C54">
        <w:t>Настройка интерфейса б</w:t>
      </w:r>
      <w:r w:rsidR="004B10C9">
        <w:t xml:space="preserve">лока «Заявители» </w:t>
      </w:r>
      <w:r w:rsidR="00995288">
        <w:t>осуществляется аналогично описанию в</w:t>
      </w:r>
      <w:r w:rsidR="004B10C9">
        <w:t xml:space="preserve"> </w:t>
      </w:r>
      <w:proofErr w:type="spellStart"/>
      <w:r w:rsidR="004B10C9">
        <w:t>п.п</w:t>
      </w:r>
      <w:proofErr w:type="spellEnd"/>
      <w:r w:rsidR="004B10C9">
        <w:t>. </w:t>
      </w:r>
      <w:r w:rsidR="00EF133A">
        <w:fldChar w:fldCharType="begin"/>
      </w:r>
      <w:r w:rsidR="00995288">
        <w:instrText xml:space="preserve"> REF _Ref451872527 \n \h </w:instrText>
      </w:r>
      <w:r w:rsidR="00EF133A">
        <w:fldChar w:fldCharType="separate"/>
      </w:r>
      <w:r w:rsidR="003D612E">
        <w:t>4.3.2</w:t>
      </w:r>
      <w:r w:rsidR="00EF133A">
        <w:fldChar w:fldCharType="end"/>
      </w:r>
      <w:r w:rsidR="0063429C">
        <w:t xml:space="preserve"> </w:t>
      </w:r>
      <w:r w:rsidRPr="00102C54">
        <w:t>настоящего руководства пользователя (</w:t>
      </w:r>
      <w:r w:rsidR="00456376">
        <w:fldChar w:fldCharType="begin"/>
      </w:r>
      <w:r w:rsidR="00456376">
        <w:instrText xml:space="preserve"> REF _Ref388877716 \h  \* MERGEFORMAT </w:instrText>
      </w:r>
      <w:r w:rsidR="00456376">
        <w:fldChar w:fldCharType="separate"/>
      </w:r>
      <w:r w:rsidR="003D612E" w:rsidRPr="00102C54">
        <w:t>Рисунок </w:t>
      </w:r>
      <w:r w:rsidR="003D612E">
        <w:t>189</w:t>
      </w:r>
      <w:r w:rsidR="00456376">
        <w:fldChar w:fldCharType="end"/>
      </w:r>
      <w:r w:rsidRPr="00102C54">
        <w:t>).</w:t>
      </w:r>
    </w:p>
    <w:p w:rsidR="00B34326" w:rsidRPr="00102C54" w:rsidRDefault="00995288" w:rsidP="00070E48">
      <w:pPr>
        <w:pStyle w:val="aa"/>
      </w:pPr>
      <w:r>
        <w:rPr>
          <w:lang w:val="ru-RU" w:eastAsia="ru-RU"/>
        </w:rPr>
        <w:lastRenderedPageBreak/>
        <w:drawing>
          <wp:inline distT="0" distB="0" distL="0" distR="0">
            <wp:extent cx="6152515" cy="4617085"/>
            <wp:effectExtent l="0" t="0" r="635"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4" cstate="print"/>
                    <a:stretch>
                      <a:fillRect/>
                    </a:stretch>
                  </pic:blipFill>
                  <pic:spPr>
                    <a:xfrm>
                      <a:off x="0" y="0"/>
                      <a:ext cx="6152515" cy="4617085"/>
                    </a:xfrm>
                    <a:prstGeom prst="rect">
                      <a:avLst/>
                    </a:prstGeom>
                  </pic:spPr>
                </pic:pic>
              </a:graphicData>
            </a:graphic>
          </wp:inline>
        </w:drawing>
      </w:r>
    </w:p>
    <w:p w:rsidR="00B34326" w:rsidRPr="00102C54" w:rsidRDefault="00B34326" w:rsidP="00070E48">
      <w:pPr>
        <w:pStyle w:val="ab"/>
      </w:pPr>
      <w:bookmarkStart w:id="6738" w:name="_Ref388877716"/>
      <w:bookmarkStart w:id="6739" w:name="_Ref388877715"/>
      <w:bookmarkStart w:id="6740" w:name="_Toc395623329"/>
      <w:r w:rsidRPr="00102C54">
        <w:t>Рисунок </w:t>
      </w:r>
      <w:r w:rsidR="00EF133A">
        <w:fldChar w:fldCharType="begin"/>
      </w:r>
      <w:r w:rsidR="004F061F">
        <w:instrText xml:space="preserve"> SEQ Рисунок \* ARABIC </w:instrText>
      </w:r>
      <w:r w:rsidR="00EF133A">
        <w:fldChar w:fldCharType="separate"/>
      </w:r>
      <w:r w:rsidR="003D612E">
        <w:rPr>
          <w:noProof/>
        </w:rPr>
        <w:t>189</w:t>
      </w:r>
      <w:r w:rsidR="00EF133A">
        <w:rPr>
          <w:noProof/>
        </w:rPr>
        <w:fldChar w:fldCharType="end"/>
      </w:r>
      <w:bookmarkEnd w:id="6738"/>
      <w:r w:rsidRPr="00102C54">
        <w:t>. Блок «Заявители»</w:t>
      </w:r>
      <w:bookmarkEnd w:id="6739"/>
      <w:bookmarkEnd w:id="6740"/>
    </w:p>
    <w:p w:rsidR="0013235B" w:rsidRDefault="00B34326" w:rsidP="00070E48">
      <w:pPr>
        <w:pStyle w:val="a1"/>
      </w:pPr>
      <w:r w:rsidRPr="004B10C9">
        <w:t>Если необходимо проверить наличие авансовых платежей</w:t>
      </w:r>
      <w:r w:rsidR="0013235B">
        <w:t xml:space="preserve"> по введенно</w:t>
      </w:r>
      <w:r w:rsidR="00995288">
        <w:t>му номеру документа плательщика</w:t>
      </w:r>
      <w:r w:rsidRPr="004B10C9">
        <w:t xml:space="preserve">, </w:t>
      </w:r>
      <w:r w:rsidR="00791A16">
        <w:t xml:space="preserve">то </w:t>
      </w:r>
      <w:r w:rsidRPr="004B10C9">
        <w:t xml:space="preserve">в поле «Проверить наличие авансовых платежей» </w:t>
      </w:r>
      <w:r w:rsidR="00995288">
        <w:t xml:space="preserve">необходимо </w:t>
      </w:r>
      <w:r w:rsidRPr="004B10C9">
        <w:t>установить «галочку».</w:t>
      </w:r>
    </w:p>
    <w:p w:rsidR="0013235B" w:rsidRDefault="0013235B" w:rsidP="00070E48">
      <w:pPr>
        <w:pStyle w:val="a1"/>
      </w:pPr>
      <w:r>
        <w:rPr>
          <w:b/>
        </w:rPr>
        <w:t>Ва</w:t>
      </w:r>
      <w:r w:rsidRPr="00102C54">
        <w:rPr>
          <w:b/>
        </w:rPr>
        <w:t>жно!</w:t>
      </w:r>
      <w:r w:rsidRPr="00102C54">
        <w:t xml:space="preserve"> Пол</w:t>
      </w:r>
      <w:r>
        <w:t>е</w:t>
      </w:r>
      <w:r w:rsidRPr="00102C54">
        <w:t xml:space="preserve"> «</w:t>
      </w:r>
      <w:r w:rsidRPr="004B10C9">
        <w:t>Проверить наличие авансовых платежей</w:t>
      </w:r>
      <w:r>
        <w:t xml:space="preserve">» доступно для выбора только после заполнения полей </w:t>
      </w:r>
      <w:r w:rsidRPr="00102C54">
        <w:t xml:space="preserve">«ИНН» </w:t>
      </w:r>
      <w:r>
        <w:t xml:space="preserve">или </w:t>
      </w:r>
      <w:r w:rsidRPr="00102C54">
        <w:t>«</w:t>
      </w:r>
      <w:r>
        <w:t>ИНН/</w:t>
      </w:r>
      <w:r w:rsidRPr="00102C54">
        <w:t>КИО» и «К</w:t>
      </w:r>
      <w:r>
        <w:t>ПП»</w:t>
      </w:r>
      <w:r w:rsidRPr="00102C54">
        <w:t>.</w:t>
      </w:r>
    </w:p>
    <w:p w:rsidR="00470B02" w:rsidRPr="00102C54" w:rsidRDefault="00470B02" w:rsidP="00995288">
      <w:pPr>
        <w:pStyle w:val="4"/>
      </w:pPr>
      <w:r w:rsidRPr="00102C54">
        <w:t>Вид плательщика «</w:t>
      </w:r>
      <w:r>
        <w:t>Индивидуальный предприниматель</w:t>
      </w:r>
      <w:r w:rsidRPr="00102C54">
        <w:t>»</w:t>
      </w:r>
    </w:p>
    <w:p w:rsidR="00470B02" w:rsidRPr="00102C54" w:rsidRDefault="00470B02" w:rsidP="00995288">
      <w:pPr>
        <w:pStyle w:val="a1"/>
      </w:pPr>
      <w:r w:rsidRPr="00102C54">
        <w:t>При выборе вида плательщика «</w:t>
      </w:r>
      <w:r>
        <w:t>Индивидуальный предприниматель</w:t>
      </w:r>
      <w:r w:rsidRPr="00102C54">
        <w:t>» необходимо заполнить поля согласно описанию ниже.</w:t>
      </w:r>
    </w:p>
    <w:p w:rsidR="00470B02" w:rsidRPr="00102C54" w:rsidRDefault="00470B02" w:rsidP="00995288">
      <w:pPr>
        <w:pStyle w:val="a1"/>
      </w:pPr>
      <w:r w:rsidRPr="00102C54">
        <w:t>Пол</w:t>
      </w:r>
      <w:r>
        <w:t>я</w:t>
      </w:r>
      <w:r w:rsidRPr="00102C54">
        <w:t xml:space="preserve"> «Фамилия»</w:t>
      </w:r>
      <w:r>
        <w:t xml:space="preserve">, </w:t>
      </w:r>
      <w:r w:rsidRPr="00102C54">
        <w:t>«Имя» и «Отчество» заполняется вручную с клавиатуры. По данным, внесенным в это поле, осуществляется поиск записей в реестре заявителей</w:t>
      </w:r>
      <w:r>
        <w:t>, ранее обращавшихся к участнику</w:t>
      </w:r>
      <w:r w:rsidRPr="00102C54">
        <w:t xml:space="preserve">. Если в реестре заявителей найдена интересующая запись, то </w:t>
      </w:r>
      <w:proofErr w:type="gramStart"/>
      <w:r w:rsidRPr="00102C54">
        <w:t>ее</w:t>
      </w:r>
      <w:proofErr w:type="gramEnd"/>
      <w:r w:rsidRPr="00102C54">
        <w:t xml:space="preserve"> </w:t>
      </w:r>
      <w:r>
        <w:t>воз</w:t>
      </w:r>
      <w:r w:rsidRPr="00102C54">
        <w:t xml:space="preserve">можно выбрать двойным нажатием левой кнопки мыши. В результате автоматически заполнятся поля, которые были сохранены для </w:t>
      </w:r>
      <w:r>
        <w:t>выбранного ранее плательщика, и станут</w:t>
      </w:r>
      <w:r w:rsidRPr="00102C54">
        <w:t xml:space="preserve"> </w:t>
      </w:r>
      <w:r w:rsidRPr="00102C54">
        <w:lastRenderedPageBreak/>
        <w:t xml:space="preserve">доступны для выбора все документы плательщика (при условии, что </w:t>
      </w:r>
      <w:r>
        <w:t>данные о них</w:t>
      </w:r>
      <w:r w:rsidRPr="00102C54">
        <w:t xml:space="preserve"> ранее были внесены в Систему).</w:t>
      </w:r>
    </w:p>
    <w:p w:rsidR="00470B02" w:rsidRPr="00102C54" w:rsidRDefault="00470B02" w:rsidP="00995288">
      <w:pPr>
        <w:pStyle w:val="a1"/>
      </w:pPr>
      <w:proofErr w:type="gramStart"/>
      <w:r w:rsidRPr="00102C54">
        <w:t xml:space="preserve">Поле «Адрес» заполняется автоматически </w:t>
      </w:r>
      <w:r>
        <w:t>после заполнения полей «Индекс»,</w:t>
      </w:r>
      <w:r w:rsidRPr="00102C54">
        <w:t xml:space="preserve"> </w:t>
      </w:r>
      <w:r w:rsidR="0013235B">
        <w:t xml:space="preserve">«Населенный пункт», </w:t>
      </w:r>
      <w:r w:rsidRPr="00102C54">
        <w:t>«Улица», «Дом», «Литера дома», «Корпус», «Квартира», «Литера квартиры».</w:t>
      </w:r>
      <w:proofErr w:type="gramEnd"/>
    </w:p>
    <w:p w:rsidR="00470B02" w:rsidRPr="00102C54" w:rsidRDefault="00470B02" w:rsidP="00995288">
      <w:pPr>
        <w:pStyle w:val="a1"/>
      </w:pPr>
      <w:proofErr w:type="gramStart"/>
      <w:r w:rsidRPr="00102C54">
        <w:t>Поля «Индекс», «Населенный пункт», «Улица», «Дом», «Литера дома», «Корпус», «Квартира» и «Литера квартиры» заполняются вручную с клавиатуры.</w:t>
      </w:r>
      <w:proofErr w:type="gramEnd"/>
    </w:p>
    <w:p w:rsidR="00470B02" w:rsidRPr="00102C54" w:rsidRDefault="00470B02" w:rsidP="00995288">
      <w:pPr>
        <w:pStyle w:val="a1"/>
      </w:pPr>
      <w:r>
        <w:t>Поле «ИНН» заполняется вручную с клавиатуры.</w:t>
      </w:r>
    </w:p>
    <w:p w:rsidR="00470B02" w:rsidRPr="00102C54" w:rsidRDefault="00470B02" w:rsidP="00995288">
      <w:pPr>
        <w:pStyle w:val="a1"/>
      </w:pPr>
      <w:r>
        <w:t>Поле «Наименование» заполняется автоматически и недоступно для редактирования</w:t>
      </w:r>
      <w:r w:rsidR="0013235B">
        <w:t>, если заполнено поле «Фамилия».</w:t>
      </w:r>
    </w:p>
    <w:p w:rsidR="00470B02" w:rsidRDefault="00470B02" w:rsidP="00995288">
      <w:pPr>
        <w:pStyle w:val="a1"/>
      </w:pPr>
      <w:r w:rsidRPr="00102C54">
        <w:rPr>
          <w:b/>
        </w:rPr>
        <w:t>Важно!</w:t>
      </w:r>
      <w:r w:rsidRPr="00102C54">
        <w:t xml:space="preserve"> Поле «</w:t>
      </w:r>
      <w:r>
        <w:t>ИНН</w:t>
      </w:r>
      <w:r w:rsidRPr="00102C54">
        <w:t>» обязательн</w:t>
      </w:r>
      <w:r>
        <w:t>о</w:t>
      </w:r>
      <w:r w:rsidRPr="00102C54">
        <w:t xml:space="preserve"> для заполнения.</w:t>
      </w:r>
    </w:p>
    <w:p w:rsidR="00470B02" w:rsidRDefault="00470B02" w:rsidP="00995288">
      <w:pPr>
        <w:pStyle w:val="a1"/>
      </w:pPr>
      <w:r w:rsidRPr="00102C54">
        <w:t>Настройка интерфейса б</w:t>
      </w:r>
      <w:r>
        <w:t xml:space="preserve">лока «Заявители» </w:t>
      </w:r>
      <w:r w:rsidR="00995288">
        <w:t xml:space="preserve">осуществляется аналогично описанию в </w:t>
      </w:r>
      <w:proofErr w:type="spellStart"/>
      <w:r w:rsidR="00995288">
        <w:t>п.п</w:t>
      </w:r>
      <w:proofErr w:type="spellEnd"/>
      <w:r w:rsidR="00995288">
        <w:t>. </w:t>
      </w:r>
      <w:r w:rsidR="00EF133A">
        <w:fldChar w:fldCharType="begin"/>
      </w:r>
      <w:r w:rsidR="00995288">
        <w:instrText xml:space="preserve"> REF _Ref451872527 \n \h </w:instrText>
      </w:r>
      <w:r w:rsidR="00EF133A">
        <w:fldChar w:fldCharType="separate"/>
      </w:r>
      <w:r w:rsidR="003D612E">
        <w:t>4.3.2</w:t>
      </w:r>
      <w:r w:rsidR="00EF133A">
        <w:fldChar w:fldCharType="end"/>
      </w:r>
      <w:r w:rsidR="00995288">
        <w:t xml:space="preserve"> </w:t>
      </w:r>
      <w:r w:rsidRPr="00102C54">
        <w:t>настоящего руководства пользователя</w:t>
      </w:r>
      <w:r>
        <w:t>.</w:t>
      </w:r>
    </w:p>
    <w:p w:rsidR="00470B02" w:rsidRDefault="00470B02" w:rsidP="00995288">
      <w:pPr>
        <w:pStyle w:val="a1"/>
      </w:pPr>
      <w:r w:rsidRPr="004B10C9">
        <w:t>Если необходимо проверить наличие авансовых платежей</w:t>
      </w:r>
      <w:r w:rsidR="0077476A">
        <w:t xml:space="preserve"> по введенному номеру документа плательщика</w:t>
      </w:r>
      <w:r w:rsidRPr="004B10C9">
        <w:t xml:space="preserve">, </w:t>
      </w:r>
      <w:r>
        <w:t xml:space="preserve">то </w:t>
      </w:r>
      <w:r w:rsidRPr="004B10C9">
        <w:t xml:space="preserve">в поле «Проверить наличие авансовых платежей» </w:t>
      </w:r>
      <w:r>
        <w:t xml:space="preserve">необходимо </w:t>
      </w:r>
      <w:r w:rsidRPr="004B10C9">
        <w:t>установить «галочку».</w:t>
      </w:r>
    </w:p>
    <w:p w:rsidR="0077476A" w:rsidRPr="004B10C9" w:rsidRDefault="0077476A" w:rsidP="00995288">
      <w:pPr>
        <w:pStyle w:val="a1"/>
      </w:pPr>
      <w:r w:rsidRPr="00102C54">
        <w:rPr>
          <w:b/>
        </w:rPr>
        <w:t>Важно!</w:t>
      </w:r>
      <w:r w:rsidRPr="00102C54">
        <w:t xml:space="preserve"> Пол</w:t>
      </w:r>
      <w:r>
        <w:t>е</w:t>
      </w:r>
      <w:r w:rsidRPr="00102C54">
        <w:t xml:space="preserve"> «</w:t>
      </w:r>
      <w:r w:rsidRPr="004B10C9">
        <w:t>Проверить наличие авансовых платежей</w:t>
      </w:r>
      <w:r>
        <w:t xml:space="preserve">» доступно для выбора только после заполнения поля </w:t>
      </w:r>
      <w:r w:rsidRPr="00102C54">
        <w:t>«ИНН</w:t>
      </w:r>
      <w:r>
        <w:t>»</w:t>
      </w:r>
      <w:r w:rsidRPr="00102C54">
        <w:t>.</w:t>
      </w:r>
    </w:p>
    <w:p w:rsidR="00B34326" w:rsidRPr="00102C54" w:rsidRDefault="00B34326" w:rsidP="00070E48">
      <w:pPr>
        <w:pStyle w:val="3"/>
      </w:pPr>
      <w:bookmarkStart w:id="6741" w:name="_Ref399318695"/>
      <w:bookmarkStart w:id="6742" w:name="_Toc454197595"/>
      <w:bookmarkStart w:id="6743" w:name="_Toc454205559"/>
      <w:r w:rsidRPr="00102C54">
        <w:t>Вкладка «Авансовые платежи»</w:t>
      </w:r>
      <w:bookmarkEnd w:id="6741"/>
      <w:bookmarkEnd w:id="6742"/>
      <w:bookmarkEnd w:id="6743"/>
    </w:p>
    <w:p w:rsidR="006973E7" w:rsidRDefault="00B34326" w:rsidP="00070E48">
      <w:pPr>
        <w:pStyle w:val="a1"/>
      </w:pPr>
      <w:r w:rsidRPr="00102C54">
        <w:t xml:space="preserve">Вкладка «Авансовые платежи» </w:t>
      </w:r>
      <w:r w:rsidR="006E675D">
        <w:t>открывается автоматически</w:t>
      </w:r>
      <w:r w:rsidRPr="00102C54">
        <w:t>, если во вкладке «Информация о плательщике» в поле «Проверить наличие авансовых платежей» установлена «галочка»</w:t>
      </w:r>
      <w:r w:rsidR="00995288">
        <w:t xml:space="preserve"> </w:t>
      </w:r>
      <w:r w:rsidR="00995288" w:rsidRPr="00102C54">
        <w:t>(</w:t>
      </w:r>
      <w:r w:rsidR="00456376">
        <w:fldChar w:fldCharType="begin"/>
      </w:r>
      <w:r w:rsidR="00456376">
        <w:instrText xml:space="preserve"> REF _Ref388877718 \h  \* MERGEFORMAT </w:instrText>
      </w:r>
      <w:r w:rsidR="00456376">
        <w:fldChar w:fldCharType="separate"/>
      </w:r>
      <w:r w:rsidR="003D612E" w:rsidRPr="00102C54">
        <w:t>Рисунок </w:t>
      </w:r>
      <w:r w:rsidR="003D612E">
        <w:t>190</w:t>
      </w:r>
      <w:r w:rsidR="00456376">
        <w:fldChar w:fldCharType="end"/>
      </w:r>
      <w:r w:rsidR="00995288" w:rsidRPr="00102C54">
        <w:t>)</w:t>
      </w:r>
      <w:r w:rsidRPr="00102C54">
        <w:t>.</w:t>
      </w:r>
    </w:p>
    <w:p w:rsidR="00B34326" w:rsidRPr="00102C54" w:rsidRDefault="0063429C" w:rsidP="00070E48">
      <w:pPr>
        <w:pStyle w:val="aa"/>
      </w:pPr>
      <w:r>
        <w:rPr>
          <w:lang w:val="ru-RU" w:eastAsia="ru-RU"/>
        </w:rPr>
        <w:drawing>
          <wp:inline distT="0" distB="0" distL="0" distR="0">
            <wp:extent cx="5810250" cy="2628975"/>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cstate="print"/>
                    <a:stretch>
                      <a:fillRect/>
                    </a:stretch>
                  </pic:blipFill>
                  <pic:spPr>
                    <a:xfrm>
                      <a:off x="0" y="0"/>
                      <a:ext cx="5806033" cy="2627067"/>
                    </a:xfrm>
                    <a:prstGeom prst="rect">
                      <a:avLst/>
                    </a:prstGeom>
                  </pic:spPr>
                </pic:pic>
              </a:graphicData>
            </a:graphic>
          </wp:inline>
        </w:drawing>
      </w:r>
    </w:p>
    <w:p w:rsidR="00B34326" w:rsidRDefault="00B34326" w:rsidP="00070E48">
      <w:pPr>
        <w:pStyle w:val="ab"/>
        <w:rPr>
          <w:noProof/>
        </w:rPr>
      </w:pPr>
      <w:bookmarkStart w:id="6744" w:name="_Ref388877718"/>
      <w:bookmarkStart w:id="6745" w:name="_Toc395623331"/>
      <w:r w:rsidRPr="00102C54">
        <w:t>Рисунок </w:t>
      </w:r>
      <w:r w:rsidR="00EF133A">
        <w:fldChar w:fldCharType="begin"/>
      </w:r>
      <w:r w:rsidR="004F061F">
        <w:instrText xml:space="preserve"> SEQ Рисунок \* ARABIC </w:instrText>
      </w:r>
      <w:r w:rsidR="00EF133A">
        <w:fldChar w:fldCharType="separate"/>
      </w:r>
      <w:r w:rsidR="003D612E">
        <w:rPr>
          <w:noProof/>
        </w:rPr>
        <w:t>190</w:t>
      </w:r>
      <w:r w:rsidR="00EF133A">
        <w:rPr>
          <w:noProof/>
        </w:rPr>
        <w:fldChar w:fldCharType="end"/>
      </w:r>
      <w:bookmarkEnd w:id="6744"/>
      <w:r w:rsidRPr="00102C54">
        <w:t xml:space="preserve">. Вкладка </w:t>
      </w:r>
      <w:r w:rsidRPr="00102C54">
        <w:rPr>
          <w:noProof/>
        </w:rPr>
        <w:t>«</w:t>
      </w:r>
      <w:r w:rsidRPr="00102C54">
        <w:t>Авансовые платежи</w:t>
      </w:r>
      <w:r w:rsidRPr="00102C54">
        <w:rPr>
          <w:noProof/>
        </w:rPr>
        <w:t>»</w:t>
      </w:r>
      <w:bookmarkEnd w:id="6745"/>
    </w:p>
    <w:p w:rsidR="00CA7255" w:rsidRDefault="00CA7255" w:rsidP="00070E48">
      <w:pPr>
        <w:pStyle w:val="a1"/>
      </w:pPr>
      <w:r>
        <w:lastRenderedPageBreak/>
        <w:t>Н</w:t>
      </w:r>
      <w:r w:rsidRPr="00283FAD">
        <w:t>а основании данных, указанных о плательщике во вкл</w:t>
      </w:r>
      <w:r>
        <w:t>адке «</w:t>
      </w:r>
      <w:r w:rsidRPr="00283FAD">
        <w:t>Инф</w:t>
      </w:r>
      <w:r>
        <w:t xml:space="preserve">ормация </w:t>
      </w:r>
      <w:r w:rsidRPr="00283FAD">
        <w:t>о плательщик</w:t>
      </w:r>
      <w:r>
        <w:t xml:space="preserve">е», </w:t>
      </w:r>
      <w:r w:rsidRPr="00283FAD">
        <w:t xml:space="preserve">выполняется поиск платежей, в которых указаны </w:t>
      </w:r>
      <w:r>
        <w:t>данные</w:t>
      </w:r>
      <w:r w:rsidRPr="00283FAD">
        <w:t xml:space="preserve"> реквизиты плательщика.</w:t>
      </w:r>
    </w:p>
    <w:p w:rsidR="00CA7255" w:rsidRDefault="00CA7255" w:rsidP="00070E48">
      <w:pPr>
        <w:pStyle w:val="a1"/>
      </w:pPr>
      <w:r>
        <w:t>Система автоматически</w:t>
      </w:r>
      <w:r w:rsidR="006973E7">
        <w:t xml:space="preserve"> представит все </w:t>
      </w:r>
      <w:r w:rsidR="00791A16">
        <w:t>найденные</w:t>
      </w:r>
      <w:r w:rsidR="0077476A">
        <w:t xml:space="preserve"> </w:t>
      </w:r>
      <w:proofErr w:type="spellStart"/>
      <w:r w:rsidR="0077476A">
        <w:t>несквитированные</w:t>
      </w:r>
      <w:proofErr w:type="spellEnd"/>
      <w:r w:rsidR="00791A16">
        <w:t xml:space="preserve"> </w:t>
      </w:r>
      <w:r w:rsidR="006973E7">
        <w:t xml:space="preserve">платежи </w:t>
      </w:r>
      <w:r w:rsidR="004A41BD">
        <w:t>заявителя</w:t>
      </w:r>
      <w:r w:rsidR="006973E7">
        <w:t>.</w:t>
      </w:r>
    </w:p>
    <w:p w:rsidR="0054664B" w:rsidRDefault="0054664B" w:rsidP="00070E48">
      <w:pPr>
        <w:pStyle w:val="a1"/>
      </w:pPr>
      <w:r>
        <w:t xml:space="preserve">Если в отобразившемся реестре платежей не найден соответствующий платеж, необходимо воспользоваться </w:t>
      </w:r>
      <w:r w:rsidR="002D43EC" w:rsidRPr="002D43EC">
        <w:t>з</w:t>
      </w:r>
      <w:r w:rsidRPr="002D43EC">
        <w:t>апрос</w:t>
      </w:r>
      <w:r w:rsidR="002D43EC" w:rsidRPr="002D43EC">
        <w:t>ом</w:t>
      </w:r>
      <w:r w:rsidRPr="002D43EC">
        <w:t xml:space="preserve"> в ГИС ГМП</w:t>
      </w:r>
      <w:r w:rsidR="00303A18">
        <w:t xml:space="preserve"> согласно </w:t>
      </w:r>
      <w:proofErr w:type="spellStart"/>
      <w:r w:rsidR="00303A18">
        <w:t>п.п</w:t>
      </w:r>
      <w:proofErr w:type="spellEnd"/>
      <w:r w:rsidR="00303A18">
        <w:t>.</w:t>
      </w:r>
      <w:r w:rsidR="00E835FE">
        <w:t> </w:t>
      </w:r>
      <w:r w:rsidR="00EF133A">
        <w:fldChar w:fldCharType="begin"/>
      </w:r>
      <w:r w:rsidR="00E835FE">
        <w:instrText xml:space="preserve"> REF _Ref396724891 \r \h </w:instrText>
      </w:r>
      <w:r w:rsidR="00EF133A">
        <w:fldChar w:fldCharType="separate"/>
      </w:r>
      <w:r w:rsidR="003D612E">
        <w:t>4.7.3.1</w:t>
      </w:r>
      <w:r w:rsidR="00EF133A">
        <w:fldChar w:fldCharType="end"/>
      </w:r>
      <w:r w:rsidR="00303A18">
        <w:t xml:space="preserve"> настоящего руководства пользователя</w:t>
      </w:r>
      <w:r w:rsidRPr="002D43EC">
        <w:t>.</w:t>
      </w:r>
    </w:p>
    <w:p w:rsidR="00303A18" w:rsidRDefault="00303A18" w:rsidP="00070E48">
      <w:pPr>
        <w:pStyle w:val="4"/>
      </w:pPr>
      <w:bookmarkStart w:id="6746" w:name="_Ref396724891"/>
      <w:r>
        <w:t>Работа с запросами в ГИС ГМП</w:t>
      </w:r>
      <w:bookmarkEnd w:id="6746"/>
    </w:p>
    <w:p w:rsidR="002D43EC" w:rsidRPr="00102C54" w:rsidRDefault="002D43EC" w:rsidP="00070E48">
      <w:pPr>
        <w:pStyle w:val="a1"/>
      </w:pPr>
      <w:r w:rsidRPr="00102C54">
        <w:t xml:space="preserve">Для выполнения запроса в ГИС ГМП </w:t>
      </w:r>
      <w:r w:rsidR="00976E3F">
        <w:t>необходимо</w:t>
      </w:r>
      <w:r w:rsidRPr="00102C54">
        <w:t xml:space="preserve"> воспользоваться параметрами вкладки «Запросы в ГИС ГМП», расположенной в левой</w:t>
      </w:r>
      <w:r>
        <w:t xml:space="preserve"> части окна</w:t>
      </w:r>
      <w:r w:rsidRPr="00102C54">
        <w:t xml:space="preserve"> </w:t>
      </w:r>
      <w:r w:rsidRPr="00102C54">
        <w:rPr>
          <w:noProof/>
          <w:lang w:eastAsia="ru-RU"/>
        </w:rPr>
        <w:drawing>
          <wp:inline distT="0" distB="0" distL="0" distR="0">
            <wp:extent cx="53340" cy="287020"/>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340" cy="287020"/>
                    </a:xfrm>
                    <a:prstGeom prst="rect">
                      <a:avLst/>
                    </a:prstGeom>
                    <a:noFill/>
                    <a:ln>
                      <a:noFill/>
                    </a:ln>
                  </pic:spPr>
                </pic:pic>
              </a:graphicData>
            </a:graphic>
          </wp:inline>
        </w:drawing>
      </w:r>
      <w:r w:rsidR="00976E3F">
        <w:t xml:space="preserve"> </w:t>
      </w:r>
      <w:r w:rsidR="00976E3F" w:rsidRPr="00102C54">
        <w:t>(</w:t>
      </w:r>
      <w:r w:rsidR="00EF133A">
        <w:fldChar w:fldCharType="begin"/>
      </w:r>
      <w:r w:rsidR="00976E3F">
        <w:instrText xml:space="preserve"> REF _Ref396562314 \h </w:instrText>
      </w:r>
      <w:r w:rsidR="00EF133A">
        <w:fldChar w:fldCharType="separate"/>
      </w:r>
      <w:r w:rsidR="003D612E" w:rsidRPr="00102C54">
        <w:t>Рисунок </w:t>
      </w:r>
      <w:r w:rsidR="003D612E">
        <w:rPr>
          <w:noProof/>
        </w:rPr>
        <w:t>191</w:t>
      </w:r>
      <w:r w:rsidR="00EF133A">
        <w:fldChar w:fldCharType="end"/>
      </w:r>
      <w:r w:rsidR="00976E3F" w:rsidRPr="00102C54">
        <w:t>)</w:t>
      </w:r>
      <w:r w:rsidRPr="00102C54">
        <w:t>.</w:t>
      </w:r>
    </w:p>
    <w:p w:rsidR="002D43EC" w:rsidRPr="00102C54" w:rsidRDefault="002D43EC" w:rsidP="00070E48">
      <w:pPr>
        <w:pStyle w:val="aa"/>
      </w:pPr>
      <w:r>
        <w:rPr>
          <w:lang w:val="ru-RU" w:eastAsia="ru-RU"/>
        </w:rPr>
        <w:drawing>
          <wp:inline distT="0" distB="0" distL="0" distR="0">
            <wp:extent cx="6120130" cy="2553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cstate="print"/>
                    <a:stretch>
                      <a:fillRect/>
                    </a:stretch>
                  </pic:blipFill>
                  <pic:spPr>
                    <a:xfrm>
                      <a:off x="0" y="0"/>
                      <a:ext cx="6120130" cy="2553160"/>
                    </a:xfrm>
                    <a:prstGeom prst="rect">
                      <a:avLst/>
                    </a:prstGeom>
                  </pic:spPr>
                </pic:pic>
              </a:graphicData>
            </a:graphic>
          </wp:inline>
        </w:drawing>
      </w:r>
    </w:p>
    <w:p w:rsidR="002D43EC" w:rsidRPr="00102C54" w:rsidRDefault="002D43EC" w:rsidP="00070E48">
      <w:pPr>
        <w:pStyle w:val="ab"/>
      </w:pPr>
      <w:bookmarkStart w:id="6747" w:name="_Ref396562314"/>
      <w:r w:rsidRPr="00102C54">
        <w:t>Рисунок </w:t>
      </w:r>
      <w:r w:rsidR="00EF133A">
        <w:fldChar w:fldCharType="begin"/>
      </w:r>
      <w:r w:rsidR="004F061F">
        <w:instrText xml:space="preserve"> SEQ Рисунок \* ARABIC </w:instrText>
      </w:r>
      <w:r w:rsidR="00EF133A">
        <w:fldChar w:fldCharType="separate"/>
      </w:r>
      <w:r w:rsidR="003D612E">
        <w:rPr>
          <w:noProof/>
        </w:rPr>
        <w:t>191</w:t>
      </w:r>
      <w:r w:rsidR="00EF133A">
        <w:rPr>
          <w:noProof/>
        </w:rPr>
        <w:fldChar w:fldCharType="end"/>
      </w:r>
      <w:bookmarkEnd w:id="6747"/>
      <w:r w:rsidRPr="00102C54">
        <w:t>. Вкладка «Запросы в ГИС ГМП»</w:t>
      </w:r>
    </w:p>
    <w:p w:rsidR="002D43EC" w:rsidRPr="00102C54" w:rsidRDefault="002D43EC" w:rsidP="00070E48">
      <w:pPr>
        <w:pStyle w:val="a1"/>
      </w:pPr>
      <w:r w:rsidRPr="00102C54">
        <w:t xml:space="preserve">Запрос в ГИС ГМП выполняется в соответствии с параметрами </w:t>
      </w:r>
      <w:r w:rsidRPr="00102C54">
        <w:rPr>
          <w:rStyle w:val="1c"/>
          <w:rFonts w:ascii="Times New Roman" w:hAnsi="Times New Roman"/>
          <w:i w:val="0"/>
        </w:rPr>
        <w:t>вкладки</w:t>
      </w:r>
      <w:r>
        <w:rPr>
          <w:rStyle w:val="1c"/>
          <w:rFonts w:ascii="Times New Roman" w:hAnsi="Times New Roman"/>
          <w:i w:val="0"/>
        </w:rPr>
        <w:t xml:space="preserve"> </w:t>
      </w:r>
      <w:r w:rsidRPr="00102C54">
        <w:rPr>
          <w:rStyle w:val="1c"/>
          <w:rFonts w:ascii="Times New Roman" w:hAnsi="Times New Roman"/>
          <w:i w:val="0"/>
        </w:rPr>
        <w:t>«</w:t>
      </w:r>
      <w:r w:rsidRPr="00102C54">
        <w:t>Запросы в ГИС ГМП</w:t>
      </w:r>
      <w:r w:rsidRPr="00102C54">
        <w:rPr>
          <w:rStyle w:val="1c"/>
          <w:rFonts w:ascii="Times New Roman" w:hAnsi="Times New Roman"/>
          <w:i w:val="0"/>
        </w:rPr>
        <w:t>»</w:t>
      </w:r>
      <w:r w:rsidRPr="00102C54">
        <w:t>:</w:t>
      </w:r>
    </w:p>
    <w:p w:rsidR="002D43EC" w:rsidRPr="00131882" w:rsidRDefault="002D43EC" w:rsidP="00E821EB">
      <w:pPr>
        <w:pStyle w:val="-"/>
        <w:rPr>
          <w:rStyle w:val="1c"/>
          <w:rFonts w:ascii="Times New Roman" w:hAnsi="Times New Roman"/>
          <w:i w:val="0"/>
          <w:snapToGrid/>
          <w:spacing w:val="0"/>
        </w:rPr>
      </w:pPr>
      <w:r w:rsidRPr="00131882">
        <w:rPr>
          <w:rStyle w:val="1c"/>
          <w:rFonts w:ascii="Times New Roman" w:hAnsi="Times New Roman"/>
          <w:i w:val="0"/>
          <w:spacing w:val="0"/>
        </w:rPr>
        <w:t>поля дат</w:t>
      </w:r>
      <w:r w:rsidR="00620567">
        <w:rPr>
          <w:rStyle w:val="1c"/>
          <w:rFonts w:ascii="Times New Roman" w:hAnsi="Times New Roman"/>
          <w:i w:val="0"/>
          <w:spacing w:val="0"/>
        </w:rPr>
        <w:t xml:space="preserve"> </w:t>
      </w:r>
      <w:r w:rsidRPr="00131882">
        <w:rPr>
          <w:rStyle w:val="1c"/>
          <w:rFonts w:ascii="Times New Roman" w:hAnsi="Times New Roman"/>
          <w:i w:val="0"/>
          <w:spacing w:val="0"/>
        </w:rPr>
        <w:t>–</w:t>
      </w:r>
      <w:r w:rsidR="00620567">
        <w:rPr>
          <w:rStyle w:val="1c"/>
          <w:rFonts w:ascii="Times New Roman" w:hAnsi="Times New Roman"/>
          <w:i w:val="0"/>
          <w:spacing w:val="0"/>
        </w:rPr>
        <w:t xml:space="preserve"> </w:t>
      </w:r>
      <w:r w:rsidRPr="00131882">
        <w:rPr>
          <w:rStyle w:val="1c"/>
          <w:rFonts w:ascii="Times New Roman" w:hAnsi="Times New Roman"/>
          <w:i w:val="0"/>
          <w:spacing w:val="0"/>
        </w:rPr>
        <w:t xml:space="preserve"> для выбора диапазона дат, по которому необходимо</w:t>
      </w:r>
      <w:r w:rsidR="00792EEC">
        <w:rPr>
          <w:rStyle w:val="1c"/>
          <w:rFonts w:ascii="Times New Roman" w:hAnsi="Times New Roman"/>
          <w:i w:val="0"/>
          <w:spacing w:val="0"/>
        </w:rPr>
        <w:t xml:space="preserve"> запросить платежи с реквизитами плательщика, указанными во вкладке «Информация о плательщике»</w:t>
      </w:r>
      <w:r w:rsidRPr="00131882">
        <w:rPr>
          <w:rStyle w:val="1c"/>
          <w:rFonts w:ascii="Times New Roman" w:hAnsi="Times New Roman"/>
          <w:i w:val="0"/>
          <w:spacing w:val="0"/>
        </w:rPr>
        <w:t>. Поля дат заполняются выбором значения из календаря</w:t>
      </w:r>
      <w:r w:rsidR="00976E3F">
        <w:rPr>
          <w:rStyle w:val="1c"/>
          <w:rFonts w:ascii="Times New Roman" w:hAnsi="Times New Roman"/>
          <w:i w:val="0"/>
          <w:spacing w:val="0"/>
        </w:rPr>
        <w:t xml:space="preserve"> </w:t>
      </w:r>
      <w:r w:rsidR="00976E3F" w:rsidRPr="00131882">
        <w:rPr>
          <w:rStyle w:val="1c"/>
          <w:rFonts w:ascii="Times New Roman" w:hAnsi="Times New Roman"/>
          <w:i w:val="0"/>
          <w:spacing w:val="0"/>
        </w:rPr>
        <w:t>(</w:t>
      </w:r>
      <w:r w:rsidR="00456376">
        <w:fldChar w:fldCharType="begin"/>
      </w:r>
      <w:r w:rsidR="00456376">
        <w:instrText xml:space="preserve"> REF _Ref396562485 \h  \* MERGEFORMAT </w:instrText>
      </w:r>
      <w:r w:rsidR="00456376">
        <w:fldChar w:fldCharType="separate"/>
      </w:r>
      <w:r w:rsidR="003D612E" w:rsidRPr="00102C54">
        <w:t>Рисунок</w:t>
      </w:r>
      <w:r w:rsidR="003D612E">
        <w:t> 192</w:t>
      </w:r>
      <w:r w:rsidR="00456376">
        <w:fldChar w:fldCharType="end"/>
      </w:r>
      <w:r w:rsidR="00976E3F" w:rsidRPr="00131882">
        <w:rPr>
          <w:rStyle w:val="1c"/>
          <w:rFonts w:ascii="Times New Roman" w:hAnsi="Times New Roman"/>
          <w:i w:val="0"/>
          <w:spacing w:val="0"/>
        </w:rPr>
        <w:t>)</w:t>
      </w:r>
      <w:r w:rsidRPr="00131882">
        <w:rPr>
          <w:rStyle w:val="1c"/>
          <w:rFonts w:ascii="Times New Roman" w:hAnsi="Times New Roman"/>
          <w:i w:val="0"/>
          <w:spacing w:val="0"/>
        </w:rPr>
        <w:t>;</w:t>
      </w:r>
    </w:p>
    <w:p w:rsidR="002D43EC" w:rsidRPr="00102C54" w:rsidRDefault="002D43EC" w:rsidP="00070E48">
      <w:pPr>
        <w:pStyle w:val="aa"/>
      </w:pPr>
      <w:r>
        <w:rPr>
          <w:lang w:val="ru-RU" w:eastAsia="ru-RU"/>
        </w:rPr>
        <w:lastRenderedPageBreak/>
        <w:drawing>
          <wp:inline distT="0" distB="0" distL="0" distR="0">
            <wp:extent cx="5972175" cy="2491437"/>
            <wp:effectExtent l="0" t="0" r="0" b="444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cstate="print"/>
                    <a:stretch>
                      <a:fillRect/>
                    </a:stretch>
                  </pic:blipFill>
                  <pic:spPr>
                    <a:xfrm>
                      <a:off x="0" y="0"/>
                      <a:ext cx="5973251" cy="2491886"/>
                    </a:xfrm>
                    <a:prstGeom prst="rect">
                      <a:avLst/>
                    </a:prstGeom>
                  </pic:spPr>
                </pic:pic>
              </a:graphicData>
            </a:graphic>
          </wp:inline>
        </w:drawing>
      </w:r>
    </w:p>
    <w:p w:rsidR="002D43EC" w:rsidRPr="00102C54" w:rsidRDefault="002D43EC" w:rsidP="00070E48">
      <w:pPr>
        <w:pStyle w:val="ab"/>
      </w:pPr>
      <w:bookmarkStart w:id="6748" w:name="_Ref396562485"/>
      <w:r w:rsidRPr="00102C54">
        <w:t>Рисунок</w:t>
      </w:r>
      <w:r>
        <w:t> </w:t>
      </w:r>
      <w:r w:rsidR="00EF133A">
        <w:fldChar w:fldCharType="begin"/>
      </w:r>
      <w:r w:rsidR="004F061F">
        <w:instrText xml:space="preserve"> SEQ Рисунок \* ARABIC </w:instrText>
      </w:r>
      <w:r w:rsidR="00EF133A">
        <w:fldChar w:fldCharType="separate"/>
      </w:r>
      <w:r w:rsidR="003D612E">
        <w:rPr>
          <w:noProof/>
        </w:rPr>
        <w:t>192</w:t>
      </w:r>
      <w:r w:rsidR="00EF133A">
        <w:rPr>
          <w:noProof/>
        </w:rPr>
        <w:fldChar w:fldCharType="end"/>
      </w:r>
      <w:bookmarkEnd w:id="6748"/>
      <w:r w:rsidRPr="00102C54">
        <w:t>. Поля дат</w:t>
      </w:r>
    </w:p>
    <w:p w:rsidR="002D43EC" w:rsidRPr="00131882" w:rsidRDefault="002D43EC" w:rsidP="00E821EB">
      <w:pPr>
        <w:pStyle w:val="-"/>
        <w:rPr>
          <w:rStyle w:val="1c"/>
          <w:rFonts w:ascii="Times New Roman" w:hAnsi="Times New Roman"/>
          <w:b/>
          <w:i w:val="0"/>
          <w:snapToGrid/>
          <w:spacing w:val="0"/>
        </w:rPr>
      </w:pPr>
      <w:r w:rsidRPr="00131882">
        <w:rPr>
          <w:rStyle w:val="1c"/>
          <w:rFonts w:ascii="Times New Roman" w:hAnsi="Times New Roman"/>
          <w:i w:val="0"/>
          <w:spacing w:val="0"/>
        </w:rPr>
        <w:t>поля времени – для</w:t>
      </w:r>
      <w:r w:rsidR="009A4DDF">
        <w:rPr>
          <w:rStyle w:val="1c"/>
          <w:rFonts w:ascii="Times New Roman" w:hAnsi="Times New Roman"/>
          <w:i w:val="0"/>
          <w:spacing w:val="0"/>
        </w:rPr>
        <w:t xml:space="preserve"> </w:t>
      </w:r>
      <w:r w:rsidR="00792EEC">
        <w:rPr>
          <w:rStyle w:val="1c"/>
          <w:rFonts w:ascii="Times New Roman" w:hAnsi="Times New Roman"/>
          <w:i w:val="0"/>
          <w:spacing w:val="0"/>
        </w:rPr>
        <w:t>указания</w:t>
      </w:r>
      <w:r w:rsidRPr="00131882">
        <w:rPr>
          <w:rStyle w:val="1c"/>
          <w:rFonts w:ascii="Times New Roman" w:hAnsi="Times New Roman"/>
          <w:i w:val="0"/>
          <w:spacing w:val="0"/>
        </w:rPr>
        <w:t xml:space="preserve"> диапазона времени, </w:t>
      </w:r>
      <w:r w:rsidR="004A41BD">
        <w:rPr>
          <w:rStyle w:val="1c"/>
          <w:rFonts w:ascii="Times New Roman" w:hAnsi="Times New Roman"/>
          <w:i w:val="0"/>
          <w:spacing w:val="0"/>
        </w:rPr>
        <w:t>за</w:t>
      </w:r>
      <w:r w:rsidR="004A41BD" w:rsidRPr="00131882">
        <w:rPr>
          <w:rStyle w:val="1c"/>
          <w:rFonts w:ascii="Times New Roman" w:hAnsi="Times New Roman"/>
          <w:i w:val="0"/>
          <w:spacing w:val="0"/>
        </w:rPr>
        <w:t xml:space="preserve"> </w:t>
      </w:r>
      <w:r w:rsidRPr="00131882">
        <w:rPr>
          <w:rStyle w:val="1c"/>
          <w:rFonts w:ascii="Times New Roman" w:hAnsi="Times New Roman"/>
          <w:i w:val="0"/>
          <w:spacing w:val="0"/>
        </w:rPr>
        <w:t>который необходимо</w:t>
      </w:r>
      <w:r w:rsidR="009A4DDF">
        <w:rPr>
          <w:rStyle w:val="1c"/>
          <w:rFonts w:ascii="Times New Roman" w:hAnsi="Times New Roman"/>
          <w:i w:val="0"/>
          <w:spacing w:val="0"/>
        </w:rPr>
        <w:t xml:space="preserve"> </w:t>
      </w:r>
      <w:r w:rsidR="00792EEC">
        <w:rPr>
          <w:rStyle w:val="1c"/>
          <w:rFonts w:ascii="Times New Roman" w:hAnsi="Times New Roman"/>
          <w:i w:val="0"/>
          <w:spacing w:val="0"/>
        </w:rPr>
        <w:t>запросить</w:t>
      </w:r>
      <w:r w:rsidRPr="00131882">
        <w:rPr>
          <w:rStyle w:val="1c"/>
          <w:rFonts w:ascii="Times New Roman" w:hAnsi="Times New Roman"/>
          <w:i w:val="0"/>
          <w:spacing w:val="0"/>
        </w:rPr>
        <w:t xml:space="preserve"> </w:t>
      </w:r>
      <w:r w:rsidR="00105956">
        <w:rPr>
          <w:rStyle w:val="1c"/>
          <w:rFonts w:ascii="Times New Roman" w:hAnsi="Times New Roman"/>
          <w:i w:val="0"/>
          <w:spacing w:val="0"/>
        </w:rPr>
        <w:t>платежи</w:t>
      </w:r>
      <w:r w:rsidRPr="00131882">
        <w:rPr>
          <w:rStyle w:val="1c"/>
          <w:rFonts w:ascii="Times New Roman" w:hAnsi="Times New Roman"/>
          <w:i w:val="0"/>
          <w:spacing w:val="0"/>
        </w:rPr>
        <w:t>. Поля времени заполняются вручную с клавиатуры</w:t>
      </w:r>
      <w:r w:rsidR="00976E3F">
        <w:rPr>
          <w:rStyle w:val="1c"/>
          <w:rFonts w:ascii="Times New Roman" w:hAnsi="Times New Roman"/>
          <w:i w:val="0"/>
          <w:spacing w:val="0"/>
        </w:rPr>
        <w:t xml:space="preserve"> </w:t>
      </w:r>
      <w:r w:rsidR="00976E3F" w:rsidRPr="00131882">
        <w:rPr>
          <w:rStyle w:val="1c"/>
          <w:rFonts w:ascii="Times New Roman" w:hAnsi="Times New Roman"/>
          <w:i w:val="0"/>
          <w:spacing w:val="0"/>
        </w:rPr>
        <w:t>(</w:t>
      </w:r>
      <w:r w:rsidR="00456376">
        <w:fldChar w:fldCharType="begin"/>
      </w:r>
      <w:r w:rsidR="00456376">
        <w:instrText xml:space="preserve"> REF _Ref396562486 \h  \* MERGEFORMAT </w:instrText>
      </w:r>
      <w:r w:rsidR="00456376">
        <w:fldChar w:fldCharType="separate"/>
      </w:r>
      <w:r w:rsidR="003D612E">
        <w:t>Рисунок 193</w:t>
      </w:r>
      <w:r w:rsidR="00456376">
        <w:fldChar w:fldCharType="end"/>
      </w:r>
      <w:r w:rsidR="00976E3F" w:rsidRPr="00131882">
        <w:rPr>
          <w:rStyle w:val="1c"/>
          <w:rFonts w:ascii="Times New Roman" w:hAnsi="Times New Roman"/>
          <w:i w:val="0"/>
          <w:spacing w:val="0"/>
        </w:rPr>
        <w:t>)</w:t>
      </w:r>
      <w:r w:rsidRPr="00131882">
        <w:rPr>
          <w:rStyle w:val="1c"/>
          <w:rFonts w:ascii="Times New Roman" w:hAnsi="Times New Roman"/>
          <w:i w:val="0"/>
          <w:spacing w:val="0"/>
        </w:rPr>
        <w:t>;</w:t>
      </w:r>
    </w:p>
    <w:p w:rsidR="002D43EC" w:rsidRPr="00102C54" w:rsidRDefault="002D43EC" w:rsidP="00070E48">
      <w:pPr>
        <w:pStyle w:val="aa"/>
      </w:pPr>
      <w:r>
        <w:rPr>
          <w:lang w:val="ru-RU" w:eastAsia="ru-RU"/>
        </w:rPr>
        <w:drawing>
          <wp:inline distT="0" distB="0" distL="0" distR="0">
            <wp:extent cx="5848350" cy="2439781"/>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cstate="print"/>
                    <a:stretch>
                      <a:fillRect/>
                    </a:stretch>
                  </pic:blipFill>
                  <pic:spPr>
                    <a:xfrm>
                      <a:off x="0" y="0"/>
                      <a:ext cx="5849404" cy="2440221"/>
                    </a:xfrm>
                    <a:prstGeom prst="rect">
                      <a:avLst/>
                    </a:prstGeom>
                  </pic:spPr>
                </pic:pic>
              </a:graphicData>
            </a:graphic>
          </wp:inline>
        </w:drawing>
      </w:r>
    </w:p>
    <w:p w:rsidR="002D43EC" w:rsidRPr="00102C54" w:rsidRDefault="00976E3F" w:rsidP="00070E48">
      <w:pPr>
        <w:pStyle w:val="ab"/>
      </w:pPr>
      <w:bookmarkStart w:id="6749" w:name="_Ref396562486"/>
      <w:r>
        <w:t>Рисунок </w:t>
      </w:r>
      <w:r w:rsidR="00EF133A">
        <w:fldChar w:fldCharType="begin"/>
      </w:r>
      <w:r w:rsidR="004F061F">
        <w:instrText xml:space="preserve"> SEQ Рисунок \* ARABIC </w:instrText>
      </w:r>
      <w:r w:rsidR="00EF133A">
        <w:fldChar w:fldCharType="separate"/>
      </w:r>
      <w:r w:rsidR="003D612E">
        <w:rPr>
          <w:noProof/>
        </w:rPr>
        <w:t>193</w:t>
      </w:r>
      <w:r w:rsidR="00EF133A">
        <w:rPr>
          <w:noProof/>
        </w:rPr>
        <w:fldChar w:fldCharType="end"/>
      </w:r>
      <w:bookmarkEnd w:id="6749"/>
      <w:r w:rsidR="002D43EC" w:rsidRPr="00102C54">
        <w:t>. Поля времени</w:t>
      </w:r>
    </w:p>
    <w:p w:rsidR="002D43EC" w:rsidRPr="00DF7654" w:rsidRDefault="002D43EC" w:rsidP="00070E48">
      <w:pPr>
        <w:pStyle w:val="a1"/>
        <w:rPr>
          <w:rStyle w:val="1c"/>
          <w:rFonts w:ascii="Times New Roman" w:hAnsi="Times New Roman"/>
          <w:b/>
          <w:i w:val="0"/>
          <w:spacing w:val="2"/>
        </w:rPr>
      </w:pPr>
      <w:r w:rsidRPr="00DF7654">
        <w:rPr>
          <w:rStyle w:val="1c"/>
          <w:rFonts w:ascii="Times New Roman" w:hAnsi="Times New Roman"/>
          <w:i w:val="0"/>
          <w:spacing w:val="2"/>
        </w:rPr>
        <w:t>После ввода параметров запроса необходимо нажать кнопку «Применить» (</w:t>
      </w:r>
      <w:r w:rsidR="00EF133A">
        <w:rPr>
          <w:rStyle w:val="1c"/>
          <w:rFonts w:ascii="Times New Roman" w:hAnsi="Times New Roman"/>
          <w:i w:val="0"/>
          <w:spacing w:val="2"/>
        </w:rPr>
        <w:fldChar w:fldCharType="begin"/>
      </w:r>
      <w:r>
        <w:rPr>
          <w:rStyle w:val="1c"/>
          <w:rFonts w:ascii="Times New Roman" w:hAnsi="Times New Roman"/>
          <w:i w:val="0"/>
          <w:spacing w:val="2"/>
        </w:rPr>
        <w:instrText xml:space="preserve"> REF _Ref396562487 \h </w:instrText>
      </w:r>
      <w:r w:rsidR="00EF133A">
        <w:rPr>
          <w:rStyle w:val="1c"/>
          <w:rFonts w:ascii="Times New Roman" w:hAnsi="Times New Roman"/>
          <w:i w:val="0"/>
          <w:spacing w:val="2"/>
        </w:rPr>
      </w:r>
      <w:r w:rsidR="00EF133A">
        <w:rPr>
          <w:rStyle w:val="1c"/>
          <w:rFonts w:ascii="Times New Roman" w:hAnsi="Times New Roman"/>
          <w:i w:val="0"/>
          <w:spacing w:val="2"/>
        </w:rPr>
        <w:fldChar w:fldCharType="separate"/>
      </w:r>
      <w:r w:rsidR="003D612E" w:rsidRPr="00102C54">
        <w:t>Рисунок </w:t>
      </w:r>
      <w:r w:rsidR="003D612E">
        <w:rPr>
          <w:noProof/>
        </w:rPr>
        <w:t>194</w:t>
      </w:r>
      <w:r w:rsidR="00EF133A">
        <w:rPr>
          <w:rStyle w:val="1c"/>
          <w:rFonts w:ascii="Times New Roman" w:hAnsi="Times New Roman"/>
          <w:i w:val="0"/>
          <w:spacing w:val="2"/>
        </w:rPr>
        <w:fldChar w:fldCharType="end"/>
      </w:r>
      <w:r w:rsidRPr="00DF7654">
        <w:rPr>
          <w:rStyle w:val="1c"/>
          <w:rFonts w:ascii="Times New Roman" w:hAnsi="Times New Roman"/>
          <w:i w:val="0"/>
          <w:spacing w:val="2"/>
        </w:rPr>
        <w:t>).</w:t>
      </w:r>
    </w:p>
    <w:p w:rsidR="002D43EC" w:rsidRPr="00102C54" w:rsidRDefault="002D43EC" w:rsidP="00070E48">
      <w:pPr>
        <w:pStyle w:val="aa"/>
      </w:pPr>
      <w:r>
        <w:rPr>
          <w:lang w:val="ru-RU" w:eastAsia="ru-RU"/>
        </w:rPr>
        <w:lastRenderedPageBreak/>
        <w:drawing>
          <wp:inline distT="0" distB="0" distL="0" distR="0">
            <wp:extent cx="5905500" cy="2463622"/>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cstate="print"/>
                    <a:stretch>
                      <a:fillRect/>
                    </a:stretch>
                  </pic:blipFill>
                  <pic:spPr>
                    <a:xfrm>
                      <a:off x="0" y="0"/>
                      <a:ext cx="5906564" cy="2464066"/>
                    </a:xfrm>
                    <a:prstGeom prst="rect">
                      <a:avLst/>
                    </a:prstGeom>
                  </pic:spPr>
                </pic:pic>
              </a:graphicData>
            </a:graphic>
          </wp:inline>
        </w:drawing>
      </w:r>
    </w:p>
    <w:p w:rsidR="002D43EC" w:rsidRPr="00102C54" w:rsidRDefault="002D43EC" w:rsidP="00070E48">
      <w:pPr>
        <w:pStyle w:val="ab"/>
      </w:pPr>
      <w:bookmarkStart w:id="6750" w:name="_Ref396562487"/>
      <w:r w:rsidRPr="00102C54">
        <w:t>Рисунок </w:t>
      </w:r>
      <w:r w:rsidR="00EF133A">
        <w:fldChar w:fldCharType="begin"/>
      </w:r>
      <w:r w:rsidR="004F061F">
        <w:instrText xml:space="preserve"> SEQ Рисунок \* ARABIC </w:instrText>
      </w:r>
      <w:r w:rsidR="00EF133A">
        <w:fldChar w:fldCharType="separate"/>
      </w:r>
      <w:r w:rsidR="003D612E">
        <w:rPr>
          <w:noProof/>
        </w:rPr>
        <w:t>194</w:t>
      </w:r>
      <w:r w:rsidR="00EF133A">
        <w:rPr>
          <w:noProof/>
        </w:rPr>
        <w:fldChar w:fldCharType="end"/>
      </w:r>
      <w:bookmarkEnd w:id="6750"/>
      <w:r w:rsidRPr="00102C54">
        <w:t>. Кнопка «Применить»</w:t>
      </w:r>
    </w:p>
    <w:p w:rsidR="002D43EC" w:rsidRPr="00680F68" w:rsidRDefault="002D43EC" w:rsidP="00070E48">
      <w:pPr>
        <w:pStyle w:val="a1"/>
        <w:rPr>
          <w:rStyle w:val="1c"/>
          <w:rFonts w:ascii="Times New Roman" w:hAnsi="Times New Roman"/>
          <w:b/>
          <w:i w:val="0"/>
          <w:spacing w:val="0"/>
        </w:rPr>
      </w:pPr>
      <w:r w:rsidRPr="00680F68">
        <w:rPr>
          <w:rStyle w:val="1c"/>
          <w:rFonts w:ascii="Times New Roman" w:hAnsi="Times New Roman"/>
          <w:i w:val="0"/>
          <w:spacing w:val="0"/>
        </w:rPr>
        <w:t>Возможны три результата выполнения запроса:</w:t>
      </w:r>
    </w:p>
    <w:p w:rsidR="002D43EC" w:rsidRPr="00680F68" w:rsidRDefault="002D43EC" w:rsidP="00E821EB">
      <w:pPr>
        <w:pStyle w:val="-"/>
      </w:pPr>
      <w:r w:rsidRPr="00680F68">
        <w:t xml:space="preserve">на экран </w:t>
      </w:r>
      <w:r>
        <w:t>выводится</w:t>
      </w:r>
      <w:r w:rsidRPr="00680F68">
        <w:t xml:space="preserve"> сообщение о том, что запрашиваемые данные не найдены;</w:t>
      </w:r>
    </w:p>
    <w:p w:rsidR="002D43EC" w:rsidRPr="00680F68" w:rsidRDefault="002D43EC" w:rsidP="00E821EB">
      <w:pPr>
        <w:pStyle w:val="-"/>
      </w:pPr>
      <w:r w:rsidRPr="00680F68">
        <w:t>в</w:t>
      </w:r>
      <w:r w:rsidR="00792EEC">
        <w:t>о вкладке</w:t>
      </w:r>
      <w:r w:rsidRPr="00680F68">
        <w:t xml:space="preserve"> отобразятся запрашиваемые данные;</w:t>
      </w:r>
    </w:p>
    <w:p w:rsidR="002D43EC" w:rsidRPr="00680F68" w:rsidRDefault="00CF7506" w:rsidP="00E821EB">
      <w:pPr>
        <w:pStyle w:val="-"/>
      </w:pPr>
      <w:r>
        <w:t>н</w:t>
      </w:r>
      <w:r w:rsidR="002D43EC" w:rsidRPr="00680F68">
        <w:t xml:space="preserve">а экран выведется сообщение об ошибке, что запрос не был выполнен. В таком случае необходимо обратиться к </w:t>
      </w:r>
      <w:r w:rsidR="003C075B">
        <w:t xml:space="preserve">функциональному </w:t>
      </w:r>
      <w:r w:rsidR="002D43EC" w:rsidRPr="00680F68">
        <w:t>администратору</w:t>
      </w:r>
      <w:r w:rsidR="003C075B">
        <w:t xml:space="preserve"> Системы</w:t>
      </w:r>
      <w:r w:rsidR="002D43EC" w:rsidRPr="00680F68">
        <w:t>.</w:t>
      </w:r>
    </w:p>
    <w:p w:rsidR="002D43EC" w:rsidRDefault="002D43EC" w:rsidP="00070E48">
      <w:pPr>
        <w:pStyle w:val="a1"/>
      </w:pPr>
      <w:r w:rsidRPr="00DF7654">
        <w:t xml:space="preserve">Все полученные данные сохраняются в Системе и для повторного доступа к сохраненным данным не нужен запрос. Для поиска сохраненных данных следует воспользоваться фильтром. Работа с фильтром описана в </w:t>
      </w:r>
      <w:proofErr w:type="spellStart"/>
      <w:r w:rsidRPr="00DF7654">
        <w:t>п.п</w:t>
      </w:r>
      <w:proofErr w:type="spellEnd"/>
      <w:r w:rsidRPr="00DF7654">
        <w:t>.</w:t>
      </w:r>
      <w:r>
        <w:t> </w:t>
      </w:r>
      <w:r w:rsidR="00EF133A">
        <w:fldChar w:fldCharType="begin"/>
      </w:r>
      <w:r w:rsidR="001947F7">
        <w:instrText xml:space="preserve"> REF _Ref397070670 \r \h </w:instrText>
      </w:r>
      <w:r w:rsidR="00EF133A">
        <w:fldChar w:fldCharType="separate"/>
      </w:r>
      <w:r w:rsidR="003D612E">
        <w:t>4.3.7</w:t>
      </w:r>
      <w:r w:rsidR="00EF133A">
        <w:fldChar w:fldCharType="end"/>
      </w:r>
      <w:r w:rsidR="00CF7506">
        <w:t xml:space="preserve"> </w:t>
      </w:r>
      <w:r w:rsidRPr="00DF7654">
        <w:t>настоя</w:t>
      </w:r>
      <w:r w:rsidR="004A41BD">
        <w:t>щ</w:t>
      </w:r>
      <w:r w:rsidRPr="00DF7654">
        <w:t>его руководства пользователя.</w:t>
      </w:r>
    </w:p>
    <w:p w:rsidR="00CF7506" w:rsidRPr="00B24F52" w:rsidRDefault="00242C66" w:rsidP="00070E48">
      <w:pPr>
        <w:pStyle w:val="a1"/>
      </w:pPr>
      <w:r w:rsidRPr="00B24F52">
        <w:t>Для просмотра реквизитов</w:t>
      </w:r>
      <w:r w:rsidR="00CF7506" w:rsidRPr="00B24F52">
        <w:t xml:space="preserve"> </w:t>
      </w:r>
      <w:r w:rsidRPr="00B24F52">
        <w:t xml:space="preserve">платежей необходимо </w:t>
      </w:r>
      <w:r w:rsidR="00CF7506" w:rsidRPr="008727FA">
        <w:t>нажат</w:t>
      </w:r>
      <w:r w:rsidRPr="008727FA">
        <w:t>ь</w:t>
      </w:r>
      <w:r w:rsidR="00CF7506" w:rsidRPr="008727FA">
        <w:t xml:space="preserve"> на кнопку </w:t>
      </w:r>
      <w:r w:rsidR="00CF7506" w:rsidRPr="00EC2153">
        <w:rPr>
          <w:noProof/>
          <w:lang w:eastAsia="ru-RU"/>
        </w:rPr>
        <w:drawing>
          <wp:inline distT="0" distB="0" distL="0" distR="0">
            <wp:extent cx="114286" cy="171429"/>
            <wp:effectExtent l="0" t="0" r="635" b="63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cstate="print"/>
                    <a:stretch>
                      <a:fillRect/>
                    </a:stretch>
                  </pic:blipFill>
                  <pic:spPr>
                    <a:xfrm>
                      <a:off x="0" y="0"/>
                      <a:ext cx="114286" cy="171429"/>
                    </a:xfrm>
                    <a:prstGeom prst="rect">
                      <a:avLst/>
                    </a:prstGeom>
                  </pic:spPr>
                </pic:pic>
              </a:graphicData>
            </a:graphic>
          </wp:inline>
        </w:drawing>
      </w:r>
      <w:r w:rsidRPr="00B24F52">
        <w:t xml:space="preserve"> (</w:t>
      </w:r>
      <w:r w:rsidR="00456376">
        <w:fldChar w:fldCharType="begin"/>
      </w:r>
      <w:r w:rsidR="00456376">
        <w:instrText xml:space="preserve"> REF _Ref396562988 \h  \* MERGEFORMAT </w:instrText>
      </w:r>
      <w:r w:rsidR="00456376">
        <w:fldChar w:fldCharType="separate"/>
      </w:r>
      <w:r w:rsidR="003D612E">
        <w:t>Рисунок 195</w:t>
      </w:r>
      <w:r w:rsidR="00456376">
        <w:fldChar w:fldCharType="end"/>
      </w:r>
      <w:r w:rsidRPr="00B24F52">
        <w:t>)</w:t>
      </w:r>
      <w:r w:rsidR="00CF7506" w:rsidRPr="00B24F52">
        <w:t>.</w:t>
      </w:r>
    </w:p>
    <w:p w:rsidR="00CF7506" w:rsidRDefault="00CF7506" w:rsidP="00070E48">
      <w:pPr>
        <w:pStyle w:val="aa"/>
      </w:pPr>
      <w:r>
        <w:rPr>
          <w:lang w:val="ru-RU" w:eastAsia="ru-RU"/>
        </w:rPr>
        <w:drawing>
          <wp:inline distT="0" distB="0" distL="0" distR="0">
            <wp:extent cx="5924550" cy="2471568"/>
            <wp:effectExtent l="0" t="0" r="0" b="508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1" cstate="print"/>
                    <a:stretch>
                      <a:fillRect/>
                    </a:stretch>
                  </pic:blipFill>
                  <pic:spPr>
                    <a:xfrm>
                      <a:off x="0" y="0"/>
                      <a:ext cx="5925618" cy="2472014"/>
                    </a:xfrm>
                    <a:prstGeom prst="rect">
                      <a:avLst/>
                    </a:prstGeom>
                  </pic:spPr>
                </pic:pic>
              </a:graphicData>
            </a:graphic>
          </wp:inline>
        </w:drawing>
      </w:r>
    </w:p>
    <w:p w:rsidR="00CF7506" w:rsidRDefault="00CF7506" w:rsidP="00070E48">
      <w:pPr>
        <w:pStyle w:val="ab"/>
        <w:rPr>
          <w:noProof/>
        </w:rPr>
      </w:pPr>
      <w:bookmarkStart w:id="6751" w:name="_Ref396562988"/>
      <w:r>
        <w:t>Рисунок</w:t>
      </w:r>
      <w:r w:rsidR="00242C66">
        <w:t> </w:t>
      </w:r>
      <w:r w:rsidR="00EF133A">
        <w:fldChar w:fldCharType="begin"/>
      </w:r>
      <w:r w:rsidR="004F061F">
        <w:instrText xml:space="preserve"> SEQ Рисунок \* ARABIC </w:instrText>
      </w:r>
      <w:r w:rsidR="00EF133A">
        <w:fldChar w:fldCharType="separate"/>
      </w:r>
      <w:r w:rsidR="003D612E">
        <w:rPr>
          <w:noProof/>
        </w:rPr>
        <w:t>195</w:t>
      </w:r>
      <w:r w:rsidR="00EF133A">
        <w:rPr>
          <w:noProof/>
        </w:rPr>
        <w:fldChar w:fldCharType="end"/>
      </w:r>
      <w:bookmarkEnd w:id="6751"/>
      <w:r>
        <w:rPr>
          <w:noProof/>
        </w:rPr>
        <w:t xml:space="preserve">. Просмотр </w:t>
      </w:r>
      <w:r w:rsidR="00242C66">
        <w:t>реквизитов платежей</w:t>
      </w:r>
    </w:p>
    <w:p w:rsidR="00CF7506" w:rsidRDefault="00CF7506" w:rsidP="00070E48">
      <w:pPr>
        <w:pStyle w:val="a1"/>
      </w:pPr>
      <w:r>
        <w:t>В результате отобразятся данные о платеже, получателе денежных средств, дополнительные реквизиты платежа, данные плательщика и идентификаторы.</w:t>
      </w:r>
    </w:p>
    <w:p w:rsidR="00303A18" w:rsidRDefault="00303A18" w:rsidP="00070E48">
      <w:pPr>
        <w:pStyle w:val="4"/>
      </w:pPr>
      <w:r>
        <w:lastRenderedPageBreak/>
        <w:t>Сравнение реквизитов платежей</w:t>
      </w:r>
    </w:p>
    <w:p w:rsidR="00CF7506" w:rsidRDefault="00CF7506" w:rsidP="00070E48">
      <w:pPr>
        <w:pStyle w:val="a1"/>
      </w:pPr>
      <w:r>
        <w:t>Для сравнения реквизитов</w:t>
      </w:r>
      <w:r w:rsidR="00792EEC">
        <w:t xml:space="preserve"> начисления и</w:t>
      </w:r>
      <w:r>
        <w:t xml:space="preserve"> платежей</w:t>
      </w:r>
      <w:r w:rsidR="00242C66">
        <w:t xml:space="preserve"> необходимо установить «галочки»</w:t>
      </w:r>
      <w:r>
        <w:t xml:space="preserve"> </w:t>
      </w:r>
      <w:r w:rsidR="00242C66">
        <w:t>напротив соответствующих строк и нажать на кнопку «Сравнить реквизиты» (</w:t>
      </w:r>
      <w:r w:rsidR="00EF133A">
        <w:fldChar w:fldCharType="begin"/>
      </w:r>
      <w:r w:rsidR="00242C66">
        <w:instrText xml:space="preserve"> REF _Ref396563186 \h </w:instrText>
      </w:r>
      <w:r w:rsidR="00EF133A">
        <w:fldChar w:fldCharType="separate"/>
      </w:r>
      <w:r w:rsidR="003D612E">
        <w:t>Рисунок </w:t>
      </w:r>
      <w:r w:rsidR="003D612E">
        <w:rPr>
          <w:noProof/>
        </w:rPr>
        <w:t>196</w:t>
      </w:r>
      <w:r w:rsidR="00EF133A">
        <w:fldChar w:fldCharType="end"/>
      </w:r>
      <w:r w:rsidR="00242C66">
        <w:t>).</w:t>
      </w:r>
    </w:p>
    <w:p w:rsidR="00242C66" w:rsidRDefault="001947F7" w:rsidP="00070E48">
      <w:pPr>
        <w:pStyle w:val="aa"/>
      </w:pPr>
      <w:r w:rsidRPr="00EC2153">
        <w:rPr>
          <w:lang w:val="ru-RU" w:eastAsia="ru-RU"/>
        </w:rPr>
        <w:drawing>
          <wp:inline distT="0" distB="0" distL="0" distR="0">
            <wp:extent cx="6120130" cy="3287778"/>
            <wp:effectExtent l="0" t="0" r="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2" cstate="print"/>
                    <a:stretch>
                      <a:fillRect/>
                    </a:stretch>
                  </pic:blipFill>
                  <pic:spPr>
                    <a:xfrm>
                      <a:off x="0" y="0"/>
                      <a:ext cx="6120130" cy="3287778"/>
                    </a:xfrm>
                    <a:prstGeom prst="rect">
                      <a:avLst/>
                    </a:prstGeom>
                  </pic:spPr>
                </pic:pic>
              </a:graphicData>
            </a:graphic>
          </wp:inline>
        </w:drawing>
      </w:r>
    </w:p>
    <w:p w:rsidR="00242C66" w:rsidRDefault="00242C66" w:rsidP="00070E48">
      <w:pPr>
        <w:pStyle w:val="ab"/>
        <w:rPr>
          <w:noProof/>
        </w:rPr>
      </w:pPr>
      <w:bookmarkStart w:id="6752" w:name="_Ref396563186"/>
      <w:r>
        <w:t>Рисунок </w:t>
      </w:r>
      <w:r w:rsidR="00EF133A">
        <w:fldChar w:fldCharType="begin"/>
      </w:r>
      <w:r w:rsidR="004F061F">
        <w:instrText xml:space="preserve"> SEQ Рисунок \* ARABIC </w:instrText>
      </w:r>
      <w:r w:rsidR="00EF133A">
        <w:fldChar w:fldCharType="separate"/>
      </w:r>
      <w:r w:rsidR="003D612E">
        <w:rPr>
          <w:noProof/>
        </w:rPr>
        <w:t>196</w:t>
      </w:r>
      <w:r w:rsidR="00EF133A">
        <w:rPr>
          <w:noProof/>
        </w:rPr>
        <w:fldChar w:fldCharType="end"/>
      </w:r>
      <w:bookmarkEnd w:id="6752"/>
      <w:r>
        <w:rPr>
          <w:noProof/>
        </w:rPr>
        <w:t>. Кнопка «Сравнить реквизиты»</w:t>
      </w:r>
    </w:p>
    <w:p w:rsidR="00242C66" w:rsidRPr="00B24F52" w:rsidRDefault="00242C66" w:rsidP="00070E48">
      <w:pPr>
        <w:pStyle w:val="a1"/>
      </w:pPr>
      <w:r w:rsidRPr="00B24F52">
        <w:t>В результате откроется окно сопоставления данных (</w:t>
      </w:r>
      <w:r w:rsidR="00456376">
        <w:fldChar w:fldCharType="begin"/>
      </w:r>
      <w:r w:rsidR="00456376">
        <w:instrText xml:space="preserve"> REF _Ref396563342 \h  \* MERGEFORMAT </w:instrText>
      </w:r>
      <w:r w:rsidR="00456376">
        <w:fldChar w:fldCharType="separate"/>
      </w:r>
      <w:r w:rsidR="003D612E">
        <w:t>Рисунок 197</w:t>
      </w:r>
      <w:r w:rsidR="00456376">
        <w:fldChar w:fldCharType="end"/>
      </w:r>
      <w:r w:rsidRPr="00B24F52">
        <w:t>).</w:t>
      </w:r>
    </w:p>
    <w:p w:rsidR="00242C66" w:rsidRDefault="00242C66" w:rsidP="00070E48">
      <w:pPr>
        <w:pStyle w:val="aa"/>
      </w:pPr>
      <w:r>
        <w:rPr>
          <w:lang w:val="ru-RU" w:eastAsia="ru-RU"/>
        </w:rPr>
        <w:drawing>
          <wp:inline distT="0" distB="0" distL="0" distR="0">
            <wp:extent cx="5524500" cy="2348582"/>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3" cstate="print"/>
                    <a:stretch>
                      <a:fillRect/>
                    </a:stretch>
                  </pic:blipFill>
                  <pic:spPr>
                    <a:xfrm>
                      <a:off x="0" y="0"/>
                      <a:ext cx="5527627" cy="2349911"/>
                    </a:xfrm>
                    <a:prstGeom prst="rect">
                      <a:avLst/>
                    </a:prstGeom>
                  </pic:spPr>
                </pic:pic>
              </a:graphicData>
            </a:graphic>
          </wp:inline>
        </w:drawing>
      </w:r>
    </w:p>
    <w:p w:rsidR="00242C66" w:rsidRDefault="00242C66" w:rsidP="00070E48">
      <w:pPr>
        <w:pStyle w:val="ab"/>
      </w:pPr>
      <w:bookmarkStart w:id="6753" w:name="_Ref396563342"/>
      <w:r>
        <w:t>Рисунок</w:t>
      </w:r>
      <w:r w:rsidR="001947F7">
        <w:t> </w:t>
      </w:r>
      <w:r w:rsidR="00EF133A">
        <w:fldChar w:fldCharType="begin"/>
      </w:r>
      <w:r w:rsidR="004F061F">
        <w:instrText xml:space="preserve"> SEQ Рисунок \* ARABIC </w:instrText>
      </w:r>
      <w:r w:rsidR="00EF133A">
        <w:fldChar w:fldCharType="separate"/>
      </w:r>
      <w:r w:rsidR="003D612E">
        <w:rPr>
          <w:noProof/>
        </w:rPr>
        <w:t>197</w:t>
      </w:r>
      <w:r w:rsidR="00EF133A">
        <w:rPr>
          <w:noProof/>
        </w:rPr>
        <w:fldChar w:fldCharType="end"/>
      </w:r>
      <w:bookmarkEnd w:id="6753"/>
      <w:r>
        <w:t>. Окно сопоставления данных</w:t>
      </w:r>
    </w:p>
    <w:p w:rsidR="00785FFD" w:rsidRPr="00EC31D8" w:rsidRDefault="00785FFD" w:rsidP="00070E48">
      <w:pPr>
        <w:pStyle w:val="a1"/>
      </w:pPr>
      <w:r w:rsidRPr="00C73720">
        <w:rPr>
          <w:b/>
        </w:rPr>
        <w:t>Важно!</w:t>
      </w:r>
      <w:r w:rsidRPr="00E32F73">
        <w:t xml:space="preserve"> </w:t>
      </w:r>
      <w:r w:rsidR="00EC31D8" w:rsidRPr="00EC31D8">
        <w:t xml:space="preserve">При сравнении </w:t>
      </w:r>
      <w:r w:rsidR="00EC31D8">
        <w:t>реквизитов</w:t>
      </w:r>
      <w:r w:rsidR="00792EEC">
        <w:t xml:space="preserve"> начисления и</w:t>
      </w:r>
      <w:r w:rsidR="00EC31D8">
        <w:t xml:space="preserve"> платежей совпавшие данные </w:t>
      </w:r>
      <w:r w:rsidRPr="00EC31D8">
        <w:t>выделены зеленым цветом</w:t>
      </w:r>
      <w:r w:rsidR="00EC31D8">
        <w:t xml:space="preserve">, не совпавшие </w:t>
      </w:r>
      <w:r w:rsidR="00E32F73">
        <w:t>–</w:t>
      </w:r>
      <w:r w:rsidR="00C73720">
        <w:t xml:space="preserve"> </w:t>
      </w:r>
      <w:r w:rsidR="00EC31D8">
        <w:t>красным.</w:t>
      </w:r>
    </w:p>
    <w:p w:rsidR="00242C66" w:rsidRDefault="00242C66" w:rsidP="00070E48">
      <w:pPr>
        <w:pStyle w:val="a1"/>
      </w:pPr>
      <w:r>
        <w:t>Для закрытия окна сопоставления данных необходимо нажать на кнопку «Закрыть» (</w:t>
      </w:r>
      <w:r w:rsidR="00EF133A">
        <w:fldChar w:fldCharType="begin"/>
      </w:r>
      <w:r>
        <w:instrText xml:space="preserve"> REF _Ref396563427 \h </w:instrText>
      </w:r>
      <w:r w:rsidR="00EF133A">
        <w:fldChar w:fldCharType="separate"/>
      </w:r>
      <w:r w:rsidR="003D612E">
        <w:t>Рисунок </w:t>
      </w:r>
      <w:r w:rsidR="003D612E">
        <w:rPr>
          <w:noProof/>
        </w:rPr>
        <w:t>198</w:t>
      </w:r>
      <w:r w:rsidR="00EF133A">
        <w:fldChar w:fldCharType="end"/>
      </w:r>
      <w:r>
        <w:t>).</w:t>
      </w:r>
    </w:p>
    <w:p w:rsidR="00242C66" w:rsidRDefault="00242C66" w:rsidP="00070E48">
      <w:pPr>
        <w:pStyle w:val="aa"/>
      </w:pPr>
      <w:r>
        <w:rPr>
          <w:lang w:val="ru-RU" w:eastAsia="ru-RU"/>
        </w:rPr>
        <w:lastRenderedPageBreak/>
        <w:drawing>
          <wp:inline distT="0" distB="0" distL="0" distR="0">
            <wp:extent cx="5810250" cy="2470061"/>
            <wp:effectExtent l="0" t="0" r="0" b="6985"/>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4" cstate="print"/>
                    <a:stretch>
                      <a:fillRect/>
                    </a:stretch>
                  </pic:blipFill>
                  <pic:spPr>
                    <a:xfrm>
                      <a:off x="0" y="0"/>
                      <a:ext cx="5813539" cy="2471459"/>
                    </a:xfrm>
                    <a:prstGeom prst="rect">
                      <a:avLst/>
                    </a:prstGeom>
                  </pic:spPr>
                </pic:pic>
              </a:graphicData>
            </a:graphic>
          </wp:inline>
        </w:drawing>
      </w:r>
    </w:p>
    <w:p w:rsidR="00242C66" w:rsidRDefault="00242C66" w:rsidP="00070E48">
      <w:pPr>
        <w:pStyle w:val="ab"/>
      </w:pPr>
      <w:bookmarkStart w:id="6754" w:name="_Ref396563427"/>
      <w:r>
        <w:t>Рисунок</w:t>
      </w:r>
      <w:r w:rsidR="001947F7">
        <w:t> </w:t>
      </w:r>
      <w:r w:rsidR="00EF133A">
        <w:fldChar w:fldCharType="begin"/>
      </w:r>
      <w:r w:rsidR="004F061F">
        <w:instrText xml:space="preserve"> SEQ Рисунок \* ARABIC </w:instrText>
      </w:r>
      <w:r w:rsidR="00EF133A">
        <w:fldChar w:fldCharType="separate"/>
      </w:r>
      <w:r w:rsidR="003D612E">
        <w:rPr>
          <w:noProof/>
        </w:rPr>
        <w:t>198</w:t>
      </w:r>
      <w:r w:rsidR="00EF133A">
        <w:rPr>
          <w:noProof/>
        </w:rPr>
        <w:fldChar w:fldCharType="end"/>
      </w:r>
      <w:bookmarkEnd w:id="6754"/>
      <w:r>
        <w:t>. Кнопка «Закрыть»</w:t>
      </w:r>
    </w:p>
    <w:p w:rsidR="00242C66" w:rsidRPr="00B24F52" w:rsidRDefault="00E32F73" w:rsidP="00070E48">
      <w:pPr>
        <w:pStyle w:val="a1"/>
      </w:pPr>
      <w:r>
        <w:t>В результате</w:t>
      </w:r>
      <w:r w:rsidR="00242C66" w:rsidRPr="00B24F52">
        <w:t xml:space="preserve"> выводится сообщение с предложением связать найденные платежи с документом о начислении (</w:t>
      </w:r>
      <w:r w:rsidR="00456376">
        <w:fldChar w:fldCharType="begin"/>
      </w:r>
      <w:r w:rsidR="00456376">
        <w:instrText xml:space="preserve"> REF _Ref396563529 \h  \* MERGEFORMAT </w:instrText>
      </w:r>
      <w:r w:rsidR="00456376">
        <w:fldChar w:fldCharType="separate"/>
      </w:r>
      <w:r w:rsidR="003D612E">
        <w:t>Рисунок 199</w:t>
      </w:r>
      <w:r w:rsidR="00456376">
        <w:fldChar w:fldCharType="end"/>
      </w:r>
      <w:r w:rsidR="00242C66" w:rsidRPr="00B24F52">
        <w:t>).</w:t>
      </w:r>
    </w:p>
    <w:p w:rsidR="00242C66" w:rsidRDefault="00242C66" w:rsidP="00070E48">
      <w:pPr>
        <w:pStyle w:val="aa"/>
      </w:pPr>
      <w:r>
        <w:rPr>
          <w:lang w:val="ru-RU" w:eastAsia="ru-RU"/>
        </w:rPr>
        <w:drawing>
          <wp:inline distT="0" distB="0" distL="0" distR="0">
            <wp:extent cx="4000500" cy="1550305"/>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5" cstate="print"/>
                    <a:stretch>
                      <a:fillRect/>
                    </a:stretch>
                  </pic:blipFill>
                  <pic:spPr>
                    <a:xfrm>
                      <a:off x="0" y="0"/>
                      <a:ext cx="4000000" cy="1550111"/>
                    </a:xfrm>
                    <a:prstGeom prst="rect">
                      <a:avLst/>
                    </a:prstGeom>
                  </pic:spPr>
                </pic:pic>
              </a:graphicData>
            </a:graphic>
          </wp:inline>
        </w:drawing>
      </w:r>
    </w:p>
    <w:p w:rsidR="00242C66" w:rsidRDefault="00242C66" w:rsidP="00070E48">
      <w:pPr>
        <w:pStyle w:val="ab"/>
      </w:pPr>
      <w:bookmarkStart w:id="6755" w:name="_Ref396563529"/>
      <w:r>
        <w:t>Рисунок</w:t>
      </w:r>
      <w:r w:rsidR="001947F7">
        <w:t> </w:t>
      </w:r>
      <w:r w:rsidR="00EF133A">
        <w:fldChar w:fldCharType="begin"/>
      </w:r>
      <w:r w:rsidR="004F061F">
        <w:instrText xml:space="preserve"> SEQ Рисунок \* ARABIC </w:instrText>
      </w:r>
      <w:r w:rsidR="00EF133A">
        <w:fldChar w:fldCharType="separate"/>
      </w:r>
      <w:r w:rsidR="003D612E">
        <w:rPr>
          <w:noProof/>
        </w:rPr>
        <w:t>199</w:t>
      </w:r>
      <w:r w:rsidR="00EF133A">
        <w:rPr>
          <w:noProof/>
        </w:rPr>
        <w:fldChar w:fldCharType="end"/>
      </w:r>
      <w:bookmarkEnd w:id="6755"/>
      <w:r>
        <w:t>. Сообщение Системы</w:t>
      </w:r>
    </w:p>
    <w:p w:rsidR="00242C66" w:rsidRPr="00B24F52" w:rsidRDefault="00242C66" w:rsidP="00070E48">
      <w:pPr>
        <w:pStyle w:val="a1"/>
      </w:pPr>
      <w:r w:rsidRPr="00B24F52">
        <w:t>Для выбора платежа</w:t>
      </w:r>
      <w:r w:rsidR="00792EEC">
        <w:t xml:space="preserve"> или платежей</w:t>
      </w:r>
      <w:r w:rsidRPr="00B24F52">
        <w:t>,</w:t>
      </w:r>
      <w:r w:rsidR="00792EEC">
        <w:t xml:space="preserve"> которые</w:t>
      </w:r>
      <w:r w:rsidRPr="00B24F52">
        <w:t xml:space="preserve"> необходимо связать с документом о начислении, необходимо установить «галочки» напротив соответствующих строк и нажать на кнопку «Связать»</w:t>
      </w:r>
      <w:r w:rsidR="00303A18" w:rsidRPr="00B24F52">
        <w:t xml:space="preserve"> (</w:t>
      </w:r>
      <w:r w:rsidR="00456376">
        <w:fldChar w:fldCharType="begin"/>
      </w:r>
      <w:r w:rsidR="00456376">
        <w:instrText xml:space="preserve"> REF _Ref396563687 \h  \* MERGEFORMAT </w:instrText>
      </w:r>
      <w:r w:rsidR="00456376">
        <w:fldChar w:fldCharType="separate"/>
      </w:r>
      <w:r w:rsidR="003D612E">
        <w:t>Рисунок 200</w:t>
      </w:r>
      <w:r w:rsidR="00456376">
        <w:fldChar w:fldCharType="end"/>
      </w:r>
      <w:r w:rsidR="00303A18" w:rsidRPr="00B24F52">
        <w:t>)</w:t>
      </w:r>
      <w:r w:rsidRPr="00B24F52">
        <w:t>.</w:t>
      </w:r>
    </w:p>
    <w:p w:rsidR="00303A18" w:rsidRDefault="00303A18" w:rsidP="00070E48">
      <w:pPr>
        <w:pStyle w:val="aa"/>
      </w:pPr>
      <w:r>
        <w:rPr>
          <w:lang w:val="ru-RU" w:eastAsia="ru-RU"/>
        </w:rPr>
        <w:drawing>
          <wp:inline distT="0" distB="0" distL="0" distR="0">
            <wp:extent cx="3676650" cy="1424804"/>
            <wp:effectExtent l="0" t="0" r="0" b="444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6" cstate="print"/>
                    <a:stretch>
                      <a:fillRect/>
                    </a:stretch>
                  </pic:blipFill>
                  <pic:spPr>
                    <a:xfrm>
                      <a:off x="0" y="0"/>
                      <a:ext cx="3676190" cy="1424626"/>
                    </a:xfrm>
                    <a:prstGeom prst="rect">
                      <a:avLst/>
                    </a:prstGeom>
                  </pic:spPr>
                </pic:pic>
              </a:graphicData>
            </a:graphic>
          </wp:inline>
        </w:drawing>
      </w:r>
    </w:p>
    <w:p w:rsidR="00303A18" w:rsidRDefault="00303A18" w:rsidP="00070E48">
      <w:pPr>
        <w:pStyle w:val="ab"/>
      </w:pPr>
      <w:bookmarkStart w:id="6756" w:name="_Ref396563687"/>
      <w:r>
        <w:t>Рисунок</w:t>
      </w:r>
      <w:r w:rsidR="001947F7">
        <w:t> </w:t>
      </w:r>
      <w:r w:rsidR="00EF133A">
        <w:fldChar w:fldCharType="begin"/>
      </w:r>
      <w:r w:rsidR="004F061F">
        <w:instrText xml:space="preserve"> SEQ Рисунок \* ARABIC </w:instrText>
      </w:r>
      <w:r w:rsidR="00EF133A">
        <w:fldChar w:fldCharType="separate"/>
      </w:r>
      <w:r w:rsidR="003D612E">
        <w:rPr>
          <w:noProof/>
        </w:rPr>
        <w:t>200</w:t>
      </w:r>
      <w:r w:rsidR="00EF133A">
        <w:rPr>
          <w:noProof/>
        </w:rPr>
        <w:fldChar w:fldCharType="end"/>
      </w:r>
      <w:bookmarkEnd w:id="6756"/>
      <w:r>
        <w:t>. Установление связи документа о начислении с платежом</w:t>
      </w:r>
    </w:p>
    <w:p w:rsidR="00303A18" w:rsidRPr="00B24F52" w:rsidRDefault="00303A18" w:rsidP="00070E48">
      <w:pPr>
        <w:pStyle w:val="a1"/>
      </w:pPr>
      <w:r w:rsidRPr="00B24F52">
        <w:t>В результате документ о начислении с платежом</w:t>
      </w:r>
      <w:r w:rsidR="00792EEC">
        <w:t xml:space="preserve"> (платежами)</w:t>
      </w:r>
      <w:r w:rsidRPr="00B24F52">
        <w:t xml:space="preserve"> будут связаны.</w:t>
      </w:r>
    </w:p>
    <w:p w:rsidR="00303A18" w:rsidRDefault="00303A18" w:rsidP="00070E48">
      <w:pPr>
        <w:pStyle w:val="4"/>
      </w:pPr>
      <w:r>
        <w:t>Установление связи документа о начислении с платежом</w:t>
      </w:r>
    </w:p>
    <w:p w:rsidR="00303A18" w:rsidRDefault="00303A18" w:rsidP="00070E48">
      <w:pPr>
        <w:pStyle w:val="a1"/>
      </w:pPr>
      <w:r>
        <w:t>Для у</w:t>
      </w:r>
      <w:r w:rsidRPr="00303A18">
        <w:t>становлени</w:t>
      </w:r>
      <w:r>
        <w:t>я</w:t>
      </w:r>
      <w:r w:rsidRPr="00303A18">
        <w:t xml:space="preserve"> связи документа о начислении с платежом</w:t>
      </w:r>
      <w:r w:rsidR="00792EEC">
        <w:t xml:space="preserve"> или платежами</w:t>
      </w:r>
      <w:r>
        <w:t>,</w:t>
      </w:r>
      <w:r w:rsidR="003C075B">
        <w:t xml:space="preserve"> если она не была установлена по итогам выполнения сравнения реквизитов,</w:t>
      </w:r>
      <w:r>
        <w:t xml:space="preserve"> необходимо </w:t>
      </w:r>
      <w:r>
        <w:lastRenderedPageBreak/>
        <w:t>установить «галочки» напротив соответствующих строк и нажать на кнопку «</w:t>
      </w:r>
      <w:r w:rsidR="009A4B24">
        <w:t>Связать начисление с платежом</w:t>
      </w:r>
      <w:r>
        <w:t>» (</w:t>
      </w:r>
      <w:r w:rsidR="00EF133A">
        <w:fldChar w:fldCharType="begin"/>
      </w:r>
      <w:r w:rsidR="009A4B24">
        <w:instrText xml:space="preserve"> REF _Ref396564067 \h </w:instrText>
      </w:r>
      <w:r w:rsidR="00EF133A">
        <w:fldChar w:fldCharType="separate"/>
      </w:r>
      <w:r w:rsidR="003D612E">
        <w:t>Рисунок </w:t>
      </w:r>
      <w:r w:rsidR="003D612E">
        <w:rPr>
          <w:noProof/>
        </w:rPr>
        <w:t>201</w:t>
      </w:r>
      <w:r w:rsidR="00EF133A">
        <w:fldChar w:fldCharType="end"/>
      </w:r>
      <w:r>
        <w:t>).</w:t>
      </w:r>
    </w:p>
    <w:p w:rsidR="00303A18" w:rsidRDefault="00830687" w:rsidP="00070E48">
      <w:pPr>
        <w:pStyle w:val="aa"/>
      </w:pPr>
      <w:r w:rsidRPr="00EC2153">
        <w:rPr>
          <w:lang w:val="ru-RU" w:eastAsia="ru-RU"/>
        </w:rPr>
        <w:drawing>
          <wp:inline distT="0" distB="0" distL="0" distR="0">
            <wp:extent cx="6120130" cy="3287778"/>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7" cstate="print"/>
                    <a:stretch>
                      <a:fillRect/>
                    </a:stretch>
                  </pic:blipFill>
                  <pic:spPr>
                    <a:xfrm>
                      <a:off x="0" y="0"/>
                      <a:ext cx="6120130" cy="3287778"/>
                    </a:xfrm>
                    <a:prstGeom prst="rect">
                      <a:avLst/>
                    </a:prstGeom>
                  </pic:spPr>
                </pic:pic>
              </a:graphicData>
            </a:graphic>
          </wp:inline>
        </w:drawing>
      </w:r>
    </w:p>
    <w:p w:rsidR="00303A18" w:rsidRDefault="00303A18" w:rsidP="00070E48">
      <w:pPr>
        <w:pStyle w:val="ab"/>
        <w:rPr>
          <w:noProof/>
        </w:rPr>
      </w:pPr>
      <w:bookmarkStart w:id="6757" w:name="_Ref396564067"/>
      <w:r>
        <w:t>Рисунок </w:t>
      </w:r>
      <w:r w:rsidR="00EF133A">
        <w:fldChar w:fldCharType="begin"/>
      </w:r>
      <w:r w:rsidR="004F061F">
        <w:instrText xml:space="preserve"> SEQ Рисунок \* ARABIC </w:instrText>
      </w:r>
      <w:r w:rsidR="00EF133A">
        <w:fldChar w:fldCharType="separate"/>
      </w:r>
      <w:r w:rsidR="003D612E">
        <w:rPr>
          <w:noProof/>
        </w:rPr>
        <w:t>201</w:t>
      </w:r>
      <w:r w:rsidR="00EF133A">
        <w:rPr>
          <w:noProof/>
        </w:rPr>
        <w:fldChar w:fldCharType="end"/>
      </w:r>
      <w:bookmarkEnd w:id="6757"/>
      <w:r>
        <w:rPr>
          <w:noProof/>
        </w:rPr>
        <w:t>. Кнопка «</w:t>
      </w:r>
      <w:r w:rsidR="009A4B24">
        <w:t>Связать начисление с платежом</w:t>
      </w:r>
      <w:r>
        <w:rPr>
          <w:noProof/>
        </w:rPr>
        <w:t>»</w:t>
      </w:r>
    </w:p>
    <w:p w:rsidR="00303A18" w:rsidRDefault="009A4B24" w:rsidP="00070E48">
      <w:pPr>
        <w:pStyle w:val="a1"/>
      </w:pPr>
      <w:r>
        <w:t>После этого Системой выводится сообщение о том, что после сохранения документа о начислении установится связь с выбранным платежом (</w:t>
      </w:r>
      <w:r w:rsidR="00EF133A">
        <w:fldChar w:fldCharType="begin"/>
      </w:r>
      <w:r>
        <w:instrText xml:space="preserve"> REF _Ref396564125 \h </w:instrText>
      </w:r>
      <w:r w:rsidR="00EF133A">
        <w:fldChar w:fldCharType="separate"/>
      </w:r>
      <w:r w:rsidR="003D612E">
        <w:t>Рисунок </w:t>
      </w:r>
      <w:r w:rsidR="003D612E">
        <w:rPr>
          <w:noProof/>
        </w:rPr>
        <w:t>202</w:t>
      </w:r>
      <w:r w:rsidR="00EF133A">
        <w:fldChar w:fldCharType="end"/>
      </w:r>
      <w:r>
        <w:t>).</w:t>
      </w:r>
    </w:p>
    <w:p w:rsidR="009A4B24" w:rsidRDefault="009A4B24" w:rsidP="00070E48">
      <w:pPr>
        <w:pStyle w:val="aa"/>
      </w:pPr>
      <w:r>
        <w:rPr>
          <w:lang w:val="ru-RU" w:eastAsia="ru-RU"/>
        </w:rPr>
        <w:drawing>
          <wp:inline distT="0" distB="0" distL="0" distR="0">
            <wp:extent cx="3562350" cy="904014"/>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8" cstate="print"/>
                    <a:stretch>
                      <a:fillRect/>
                    </a:stretch>
                  </pic:blipFill>
                  <pic:spPr>
                    <a:xfrm>
                      <a:off x="0" y="0"/>
                      <a:ext cx="3561906" cy="903901"/>
                    </a:xfrm>
                    <a:prstGeom prst="rect">
                      <a:avLst/>
                    </a:prstGeom>
                  </pic:spPr>
                </pic:pic>
              </a:graphicData>
            </a:graphic>
          </wp:inline>
        </w:drawing>
      </w:r>
    </w:p>
    <w:p w:rsidR="009A4B24" w:rsidRDefault="009A4B24" w:rsidP="00070E48">
      <w:pPr>
        <w:pStyle w:val="ab"/>
      </w:pPr>
      <w:bookmarkStart w:id="6758" w:name="_Ref396564125"/>
      <w:r>
        <w:t>Рисунок</w:t>
      </w:r>
      <w:r w:rsidR="00830687">
        <w:t> </w:t>
      </w:r>
      <w:r w:rsidR="00EF133A">
        <w:fldChar w:fldCharType="begin"/>
      </w:r>
      <w:r w:rsidR="004F061F">
        <w:instrText xml:space="preserve"> SEQ Рисунок \* ARABIC </w:instrText>
      </w:r>
      <w:r w:rsidR="00EF133A">
        <w:fldChar w:fldCharType="separate"/>
      </w:r>
      <w:r w:rsidR="003D612E">
        <w:rPr>
          <w:noProof/>
        </w:rPr>
        <w:t>202</w:t>
      </w:r>
      <w:r w:rsidR="00EF133A">
        <w:rPr>
          <w:noProof/>
        </w:rPr>
        <w:fldChar w:fldCharType="end"/>
      </w:r>
      <w:bookmarkEnd w:id="6758"/>
      <w:r>
        <w:t>. Системное сообщение</w:t>
      </w:r>
    </w:p>
    <w:p w:rsidR="009A4B24" w:rsidRPr="00B24F52" w:rsidRDefault="009A4B24" w:rsidP="00070E48">
      <w:pPr>
        <w:pStyle w:val="a1"/>
      </w:pPr>
      <w:r w:rsidRPr="00B24F52">
        <w:t xml:space="preserve">Для закрытия сообщения необходимо нажать на кнопку «Ок» или </w:t>
      </w:r>
      <w:r w:rsidRPr="00592856">
        <w:rPr>
          <w:noProof/>
          <w:lang w:eastAsia="ru-RU"/>
        </w:rPr>
        <w:drawing>
          <wp:inline distT="0" distB="0" distL="0" distR="0">
            <wp:extent cx="161905" cy="190476"/>
            <wp:effectExtent l="0" t="0" r="0" b="63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9" cstate="print"/>
                    <a:stretch>
                      <a:fillRect/>
                    </a:stretch>
                  </pic:blipFill>
                  <pic:spPr>
                    <a:xfrm>
                      <a:off x="0" y="0"/>
                      <a:ext cx="161905" cy="190476"/>
                    </a:xfrm>
                    <a:prstGeom prst="rect">
                      <a:avLst/>
                    </a:prstGeom>
                  </pic:spPr>
                </pic:pic>
              </a:graphicData>
            </a:graphic>
          </wp:inline>
        </w:drawing>
      </w:r>
      <w:r w:rsidRPr="00B24F52">
        <w:t>.</w:t>
      </w:r>
    </w:p>
    <w:p w:rsidR="00B34326" w:rsidRPr="00102C54" w:rsidRDefault="00B34326" w:rsidP="00070E48">
      <w:pPr>
        <w:pStyle w:val="3"/>
      </w:pPr>
      <w:bookmarkStart w:id="6759" w:name="_Ref399318704"/>
      <w:bookmarkStart w:id="6760" w:name="_Toc454197596"/>
      <w:bookmarkStart w:id="6761" w:name="_Toc454205560"/>
      <w:r w:rsidRPr="00102C54">
        <w:t>Вкладка «Информация о получателе д/</w:t>
      </w:r>
      <w:proofErr w:type="gramStart"/>
      <w:r w:rsidRPr="00102C54">
        <w:t>с</w:t>
      </w:r>
      <w:proofErr w:type="gramEnd"/>
      <w:r w:rsidRPr="00102C54">
        <w:t>»</w:t>
      </w:r>
      <w:bookmarkEnd w:id="6759"/>
      <w:bookmarkEnd w:id="6760"/>
      <w:bookmarkEnd w:id="6761"/>
    </w:p>
    <w:p w:rsidR="00B34326" w:rsidRPr="00102C54" w:rsidRDefault="00B34326" w:rsidP="00070E48">
      <w:pPr>
        <w:pStyle w:val="a1"/>
      </w:pPr>
      <w:r w:rsidRPr="00102C54">
        <w:t xml:space="preserve">Вкладка «Информация о получателе д/с» содержит поля, заполняемые автоматически данными из шаблона </w:t>
      </w:r>
      <w:r w:rsidR="004A41BD">
        <w:t>документа о начислении</w:t>
      </w:r>
      <w:r w:rsidR="004A41BD" w:rsidRPr="00102C54">
        <w:t xml:space="preserve"> </w:t>
      </w:r>
      <w:r w:rsidRPr="00102C54">
        <w:t>(</w:t>
      </w:r>
      <w:r w:rsidR="00456376">
        <w:fldChar w:fldCharType="begin"/>
      </w:r>
      <w:r w:rsidR="00456376">
        <w:instrText xml:space="preserve"> REF _Ref382665415 \h  \* MERGEFORMAT </w:instrText>
      </w:r>
      <w:r w:rsidR="00456376">
        <w:fldChar w:fldCharType="separate"/>
      </w:r>
      <w:r w:rsidR="003D612E" w:rsidRPr="00102C54">
        <w:t>Рисунок </w:t>
      </w:r>
      <w:r w:rsidR="003D612E">
        <w:t>203</w:t>
      </w:r>
      <w:r w:rsidR="00456376">
        <w:fldChar w:fldCharType="end"/>
      </w:r>
      <w:r w:rsidRPr="00102C54">
        <w:t>).</w:t>
      </w:r>
    </w:p>
    <w:p w:rsidR="00B34326" w:rsidRPr="00102C54" w:rsidRDefault="00DA30C2" w:rsidP="00070E48">
      <w:pPr>
        <w:pStyle w:val="aa"/>
      </w:pPr>
      <w:r>
        <w:rPr>
          <w:lang w:val="ru-RU" w:eastAsia="ru-RU"/>
        </w:rPr>
        <w:lastRenderedPageBreak/>
        <w:drawing>
          <wp:inline distT="0" distB="0" distL="0" distR="0">
            <wp:extent cx="5915025" cy="3163552"/>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cstate="print"/>
                    <a:stretch>
                      <a:fillRect/>
                    </a:stretch>
                  </pic:blipFill>
                  <pic:spPr>
                    <a:xfrm>
                      <a:off x="0" y="0"/>
                      <a:ext cx="5913409" cy="3162687"/>
                    </a:xfrm>
                    <a:prstGeom prst="rect">
                      <a:avLst/>
                    </a:prstGeom>
                  </pic:spPr>
                </pic:pic>
              </a:graphicData>
            </a:graphic>
          </wp:inline>
        </w:drawing>
      </w:r>
    </w:p>
    <w:p w:rsidR="00B34326" w:rsidRPr="00102C54" w:rsidRDefault="00B34326" w:rsidP="00070E48">
      <w:pPr>
        <w:pStyle w:val="ab"/>
        <w:rPr>
          <w:noProof/>
        </w:rPr>
      </w:pPr>
      <w:bookmarkStart w:id="6762" w:name="_Ref382665415"/>
      <w:bookmarkStart w:id="6763" w:name="_Toc395623333"/>
      <w:r w:rsidRPr="00102C54">
        <w:t>Рисунок </w:t>
      </w:r>
      <w:r w:rsidR="00EF133A">
        <w:fldChar w:fldCharType="begin"/>
      </w:r>
      <w:r w:rsidR="004F061F">
        <w:instrText xml:space="preserve"> SEQ Рисунок \* ARABIC </w:instrText>
      </w:r>
      <w:r w:rsidR="00EF133A">
        <w:fldChar w:fldCharType="separate"/>
      </w:r>
      <w:r w:rsidR="003D612E">
        <w:rPr>
          <w:noProof/>
        </w:rPr>
        <w:t>203</w:t>
      </w:r>
      <w:r w:rsidR="00EF133A">
        <w:rPr>
          <w:noProof/>
        </w:rPr>
        <w:fldChar w:fldCharType="end"/>
      </w:r>
      <w:bookmarkEnd w:id="6762"/>
      <w:r w:rsidRPr="00102C54">
        <w:t xml:space="preserve">. Вкладка </w:t>
      </w:r>
      <w:r w:rsidRPr="00102C54">
        <w:rPr>
          <w:noProof/>
        </w:rPr>
        <w:t>«</w:t>
      </w:r>
      <w:r w:rsidRPr="00102C54">
        <w:t>Информация о получателе д/</w:t>
      </w:r>
      <w:proofErr w:type="gramStart"/>
      <w:r w:rsidRPr="00102C54">
        <w:t>с</w:t>
      </w:r>
      <w:proofErr w:type="gramEnd"/>
      <w:r w:rsidRPr="00102C54">
        <w:rPr>
          <w:noProof/>
        </w:rPr>
        <w:t>»</w:t>
      </w:r>
      <w:bookmarkEnd w:id="6763"/>
    </w:p>
    <w:p w:rsidR="00B34326" w:rsidRPr="00102C54" w:rsidRDefault="00B34326" w:rsidP="00070E48">
      <w:pPr>
        <w:pStyle w:val="3"/>
      </w:pPr>
      <w:bookmarkStart w:id="6764" w:name="_Ref399318713"/>
      <w:bookmarkStart w:id="6765" w:name="_Toc454197597"/>
      <w:bookmarkStart w:id="6766" w:name="_Toc454205561"/>
      <w:r w:rsidRPr="00102C54">
        <w:t>Вкладка «Информация об извещении»</w:t>
      </w:r>
      <w:bookmarkEnd w:id="6764"/>
      <w:bookmarkEnd w:id="6765"/>
      <w:bookmarkEnd w:id="6766"/>
    </w:p>
    <w:p w:rsidR="00B34326" w:rsidRPr="00102C54" w:rsidRDefault="00B34326" w:rsidP="00070E48">
      <w:pPr>
        <w:pStyle w:val="a1"/>
      </w:pPr>
      <w:r w:rsidRPr="00102C54">
        <w:t xml:space="preserve">Вкладка «Информация об извещении» </w:t>
      </w:r>
      <w:proofErr w:type="spellStart"/>
      <w:r w:rsidR="00792EEC">
        <w:t>предзаполнена</w:t>
      </w:r>
      <w:proofErr w:type="spellEnd"/>
      <w:r w:rsidR="00792EEC">
        <w:t xml:space="preserve"> </w:t>
      </w:r>
      <w:r w:rsidRPr="00102C54">
        <w:t xml:space="preserve">данными из шаблона </w:t>
      </w:r>
      <w:r w:rsidR="004A41BD">
        <w:t>документа о начислении</w:t>
      </w:r>
      <w:r w:rsidR="004A41BD" w:rsidRPr="00102C54">
        <w:t xml:space="preserve"> </w:t>
      </w:r>
      <w:r w:rsidR="00792EEC">
        <w:t>и информацией указанной на предшествующих вкладках</w:t>
      </w:r>
      <w:r w:rsidR="00E32F73">
        <w:t xml:space="preserve"> </w:t>
      </w:r>
      <w:r w:rsidRPr="00102C54">
        <w:t>(</w:t>
      </w:r>
      <w:r w:rsidR="00EF133A">
        <w:fldChar w:fldCharType="begin"/>
      </w:r>
      <w:r w:rsidR="00830687">
        <w:instrText xml:space="preserve"> REF _Ref397084756 \h </w:instrText>
      </w:r>
      <w:r w:rsidR="00EF133A">
        <w:fldChar w:fldCharType="separate"/>
      </w:r>
      <w:r w:rsidR="003D612E" w:rsidRPr="00102C54">
        <w:t>Рисунок </w:t>
      </w:r>
      <w:r w:rsidR="003D612E">
        <w:rPr>
          <w:noProof/>
        </w:rPr>
        <w:t>204</w:t>
      </w:r>
      <w:r w:rsidR="00EF133A">
        <w:fldChar w:fldCharType="end"/>
      </w:r>
      <w:r w:rsidRPr="00102C54">
        <w:t>).</w:t>
      </w:r>
    </w:p>
    <w:p w:rsidR="00B34326" w:rsidRPr="00102C54" w:rsidRDefault="00E32F73" w:rsidP="00070E48">
      <w:pPr>
        <w:pStyle w:val="aa"/>
      </w:pPr>
      <w:r>
        <w:rPr>
          <w:lang w:val="ru-RU" w:eastAsia="ru-RU"/>
        </w:rPr>
        <w:lastRenderedPageBreak/>
        <w:drawing>
          <wp:inline distT="0" distB="0" distL="0" distR="0">
            <wp:extent cx="6120130" cy="4465819"/>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1" cstate="print"/>
                    <a:stretch>
                      <a:fillRect/>
                    </a:stretch>
                  </pic:blipFill>
                  <pic:spPr>
                    <a:xfrm>
                      <a:off x="0" y="0"/>
                      <a:ext cx="6120130" cy="4465819"/>
                    </a:xfrm>
                    <a:prstGeom prst="rect">
                      <a:avLst/>
                    </a:prstGeom>
                  </pic:spPr>
                </pic:pic>
              </a:graphicData>
            </a:graphic>
          </wp:inline>
        </w:drawing>
      </w:r>
    </w:p>
    <w:p w:rsidR="00B34326" w:rsidRPr="00102C54" w:rsidRDefault="00B34326" w:rsidP="00070E48">
      <w:pPr>
        <w:pStyle w:val="ab"/>
      </w:pPr>
      <w:bookmarkStart w:id="6767" w:name="_Ref397084756"/>
      <w:bookmarkStart w:id="6768" w:name="_Toc395623335"/>
      <w:r w:rsidRPr="00102C54">
        <w:t>Рисунок </w:t>
      </w:r>
      <w:r w:rsidR="00EF133A">
        <w:fldChar w:fldCharType="begin"/>
      </w:r>
      <w:r w:rsidR="004F061F">
        <w:instrText xml:space="preserve"> SEQ Рисунок \* ARABIC </w:instrText>
      </w:r>
      <w:r w:rsidR="00EF133A">
        <w:fldChar w:fldCharType="separate"/>
      </w:r>
      <w:r w:rsidR="003D612E">
        <w:rPr>
          <w:noProof/>
        </w:rPr>
        <w:t>204</w:t>
      </w:r>
      <w:r w:rsidR="00EF133A">
        <w:rPr>
          <w:noProof/>
        </w:rPr>
        <w:fldChar w:fldCharType="end"/>
      </w:r>
      <w:bookmarkEnd w:id="6767"/>
      <w:r w:rsidRPr="00102C54">
        <w:t xml:space="preserve">. Вкладка </w:t>
      </w:r>
      <w:r w:rsidRPr="00102C54">
        <w:rPr>
          <w:noProof/>
        </w:rPr>
        <w:t>«</w:t>
      </w:r>
      <w:r w:rsidRPr="00102C54">
        <w:t>Информация об извещении</w:t>
      </w:r>
      <w:r w:rsidRPr="00102C54">
        <w:rPr>
          <w:noProof/>
        </w:rPr>
        <w:t>»</w:t>
      </w:r>
      <w:bookmarkEnd w:id="6768"/>
    </w:p>
    <w:p w:rsidR="00B34326" w:rsidRDefault="00B34326" w:rsidP="00070E48">
      <w:pPr>
        <w:pStyle w:val="a1"/>
      </w:pPr>
      <w:proofErr w:type="gramStart"/>
      <w:r w:rsidRPr="00102C54">
        <w:t>Поля «Наименование начисления», «Сумма начислений (руб.)», «Статус начисления»,</w:t>
      </w:r>
      <w:r w:rsidR="00DD2B8C" w:rsidRPr="00792EEC">
        <w:t xml:space="preserve"> </w:t>
      </w:r>
      <w:r w:rsidR="00792EEC">
        <w:t>«Основание</w:t>
      </w:r>
      <w:r w:rsidR="00DD2B8C">
        <w:t xml:space="preserve"> изменения»,</w:t>
      </w:r>
      <w:r w:rsidRPr="00102C54">
        <w:t xml:space="preserve"> «Поставщик услуги», «Код главы по БК», «Код доходов </w:t>
      </w:r>
      <w:r w:rsidR="00DA30C2">
        <w:t>по БК</w:t>
      </w:r>
      <w:r w:rsidRPr="00102C54">
        <w:t>», «КОСГУ», «Наименование организации», «ИНН», «КПП», «ОГРН», «ОКАТО», «ОКТМО», «Финансовый орган», «Орган, осуществляющий кассовое обслуживание», «Лицевой счет», «Банк», «БИК», «</w:t>
      </w:r>
      <w:r w:rsidRPr="00102C54">
        <w:rPr>
          <w:lang w:val="en-US"/>
        </w:rPr>
        <w:t>SWIFT</w:t>
      </w:r>
      <w:r w:rsidRPr="00102C54">
        <w:t>», «</w:t>
      </w:r>
      <w:r w:rsidR="00E32F73">
        <w:t>Корреспондентский счет» и</w:t>
      </w:r>
      <w:r w:rsidRPr="00102C54">
        <w:t xml:space="preserve"> «Расчетный счет» заполняются автоматически и </w:t>
      </w:r>
      <w:r w:rsidR="00E32F73">
        <w:t>недоступны</w:t>
      </w:r>
      <w:r w:rsidRPr="00102C54">
        <w:t xml:space="preserve"> для редактирования.</w:t>
      </w:r>
      <w:proofErr w:type="gramEnd"/>
    </w:p>
    <w:p w:rsidR="005C3EC4" w:rsidRPr="00102C54" w:rsidRDefault="005C3EC4" w:rsidP="005C3EC4">
      <w:pPr>
        <w:pStyle w:val="a1"/>
        <w:rPr>
          <w:noProof/>
        </w:rPr>
      </w:pPr>
      <w:r>
        <w:t xml:space="preserve">Поле «Условие оплаты» </w:t>
      </w:r>
      <w:r w:rsidRPr="00102C54">
        <w:t>заполняется выбором значения из раскрывающегося списка</w:t>
      </w:r>
      <w:r>
        <w:t>.</w:t>
      </w:r>
    </w:p>
    <w:p w:rsidR="005C3EC4" w:rsidRDefault="005C3EC4" w:rsidP="005C3EC4">
      <w:pPr>
        <w:pStyle w:val="a1"/>
      </w:pPr>
      <w:r>
        <w:t>Поле «Количество дней для получения акцепта плательщика заполняется вручную с клавиатуры.</w:t>
      </w:r>
    </w:p>
    <w:p w:rsidR="005C3EC4" w:rsidRPr="00102C54" w:rsidRDefault="005C3EC4" w:rsidP="005C3EC4">
      <w:pPr>
        <w:pStyle w:val="a1"/>
      </w:pPr>
      <w:r>
        <w:t>Поле «Дата отсылки документов плательщику» заполняетс</w:t>
      </w:r>
      <w:r w:rsidRPr="00102C54">
        <w:t>я выбором даты из календаря</w:t>
      </w:r>
      <w:r>
        <w:t>.</w:t>
      </w:r>
    </w:p>
    <w:p w:rsidR="00B34326" w:rsidRPr="00102C54" w:rsidRDefault="00B34326" w:rsidP="00070E48">
      <w:pPr>
        <w:pStyle w:val="a1"/>
      </w:pPr>
      <w:r w:rsidRPr="00102C54">
        <w:t>Поле «Статус плательщика» заполняется выбором значения из справочника «Статусы плательщика».</w:t>
      </w:r>
    </w:p>
    <w:p w:rsidR="00B34326" w:rsidRPr="00102C54" w:rsidRDefault="00B34326" w:rsidP="00070E48">
      <w:pPr>
        <w:pStyle w:val="a1"/>
      </w:pPr>
      <w:r w:rsidRPr="00102C54">
        <w:t>Поле «Код статуса плательщика» заполняется автоматически после заполнения поля «Статус плательщика».</w:t>
      </w:r>
    </w:p>
    <w:p w:rsidR="00B34326" w:rsidRPr="00102C54" w:rsidRDefault="00B34326" w:rsidP="00070E48">
      <w:pPr>
        <w:pStyle w:val="a1"/>
      </w:pPr>
      <w:r w:rsidRPr="00102C54">
        <w:t>Поле «Тип платежа» заполняется</w:t>
      </w:r>
      <w:r w:rsidR="00792EEC">
        <w:t xml:space="preserve"> автоматически и редактируется</w:t>
      </w:r>
      <w:r w:rsidRPr="00102C54">
        <w:t xml:space="preserve"> выбором значения из справочника «Типы платежей»</w:t>
      </w:r>
      <w:r w:rsidR="000A0B29">
        <w:t>.</w:t>
      </w:r>
    </w:p>
    <w:p w:rsidR="00B34326" w:rsidRPr="00102C54" w:rsidRDefault="00B34326" w:rsidP="00070E48">
      <w:pPr>
        <w:pStyle w:val="a1"/>
      </w:pPr>
      <w:r w:rsidRPr="00102C54">
        <w:lastRenderedPageBreak/>
        <w:t>Поле «Код типа платежа» заполняется автоматически после заполнения поля «Тип платежа».</w:t>
      </w:r>
    </w:p>
    <w:p w:rsidR="00B34326" w:rsidRPr="00102C54" w:rsidRDefault="00B34326" w:rsidP="00070E48">
      <w:pPr>
        <w:pStyle w:val="a1"/>
      </w:pPr>
      <w:r w:rsidRPr="00102C54">
        <w:t>Поле «Основание платежа» заполняется</w:t>
      </w:r>
      <w:r w:rsidR="00792EEC">
        <w:t xml:space="preserve"> автоматически и редактируется</w:t>
      </w:r>
      <w:r w:rsidRPr="00102C54">
        <w:t xml:space="preserve"> выбором значения из </w:t>
      </w:r>
      <w:r w:rsidR="004B10C9">
        <w:t>справочника «Основания платежа»</w:t>
      </w:r>
      <w:r w:rsidR="004B10C9" w:rsidRPr="00102C54">
        <w:t>.</w:t>
      </w:r>
    </w:p>
    <w:p w:rsidR="00B34326" w:rsidRPr="00102C54" w:rsidRDefault="00B34326" w:rsidP="00070E48">
      <w:pPr>
        <w:pStyle w:val="a1"/>
      </w:pPr>
      <w:r w:rsidRPr="00102C54">
        <w:t>Поле «Код основания платежа» заполняется автоматически после заполнения поля «</w:t>
      </w:r>
      <w:r w:rsidR="00DA30C2">
        <w:t>Основание платежа</w:t>
      </w:r>
      <w:r w:rsidRPr="00102C54">
        <w:t>».</w:t>
      </w:r>
    </w:p>
    <w:p w:rsidR="00B34326" w:rsidRPr="00102C54" w:rsidRDefault="00B34326" w:rsidP="00070E48">
      <w:pPr>
        <w:pStyle w:val="a1"/>
      </w:pPr>
      <w:r w:rsidRPr="00102C54">
        <w:t>Поле «Налоговый период» заполняется</w:t>
      </w:r>
      <w:r w:rsidR="00792EEC">
        <w:t xml:space="preserve"> автоматически и редактируется</w:t>
      </w:r>
      <w:r w:rsidRPr="00102C54">
        <w:t xml:space="preserve"> выбором значения из справочника «Налоговые период</w:t>
      </w:r>
      <w:r w:rsidR="004B10C9">
        <w:t>ы»</w:t>
      </w:r>
      <w:r w:rsidR="000A0B29">
        <w:t>.</w:t>
      </w:r>
    </w:p>
    <w:p w:rsidR="00B34326" w:rsidRPr="00102C54" w:rsidRDefault="00B34326" w:rsidP="00070E48">
      <w:pPr>
        <w:pStyle w:val="a1"/>
      </w:pPr>
      <w:r w:rsidRPr="00102C54">
        <w:t>Поле «Код налогового периода» заполняется автоматически после заполнения поля «Налоговый период».</w:t>
      </w:r>
    </w:p>
    <w:p w:rsidR="00B34326" w:rsidRPr="00102C54" w:rsidRDefault="00B34326" w:rsidP="00070E48">
      <w:pPr>
        <w:pStyle w:val="a1"/>
      </w:pPr>
      <w:r w:rsidRPr="00102C54">
        <w:t>Поле «Показатель номера документа» заполняется</w:t>
      </w:r>
      <w:r w:rsidR="00792EEC">
        <w:t xml:space="preserve"> автоматически и редактируется</w:t>
      </w:r>
      <w:r w:rsidRPr="00102C54">
        <w:t xml:space="preserve"> вручную с клавиатуры. </w:t>
      </w:r>
    </w:p>
    <w:p w:rsidR="00D47529" w:rsidRDefault="00B34326" w:rsidP="00070E48">
      <w:pPr>
        <w:pStyle w:val="a1"/>
      </w:pPr>
      <w:r w:rsidRPr="00102C54">
        <w:t>Поле «Показатель даты документа» заполняется автоматически и редактируется выбором даты из календаря</w:t>
      </w:r>
      <w:r w:rsidR="00D47529" w:rsidRPr="00102C54">
        <w:t>.</w:t>
      </w:r>
    </w:p>
    <w:p w:rsidR="00DE1BAE" w:rsidRDefault="00DE1BAE" w:rsidP="00DE1BAE">
      <w:pPr>
        <w:pStyle w:val="a1"/>
      </w:pPr>
      <w:r>
        <w:t>Наличие и обязательность полей для заполнения в блоке «Дополнительные поля» зависят от выбранного шаблона документов о начислении.</w:t>
      </w:r>
    </w:p>
    <w:p w:rsidR="00B34326" w:rsidRPr="00102C54" w:rsidRDefault="00B34326" w:rsidP="00070E48">
      <w:pPr>
        <w:pStyle w:val="a1"/>
      </w:pPr>
      <w:r w:rsidRPr="00102C54">
        <w:t>Поля «Уникальный идентификатор начисления»,</w:t>
      </w:r>
      <w:r w:rsidR="009B1979">
        <w:t xml:space="preserve"> «Уникальные идентификаторы начислений, на основании которых выставлено данное начисление»,</w:t>
      </w:r>
      <w:r w:rsidRPr="00102C54">
        <w:t xml:space="preserve"> «Уникальный идентификатор плательщика», «Статус квитирования», «Дата квитирования», «Остаток», «Дата выставления начисления», «Дата отправки в ГИС ГМП», «Время выставления начисления» и «Время отправки в ГИС ГМП» заполняются автоматически</w:t>
      </w:r>
      <w:r w:rsidR="00DE1BAE">
        <w:t xml:space="preserve"> и недоступны для редактирования</w:t>
      </w:r>
      <w:r w:rsidRPr="00102C54">
        <w:t>.</w:t>
      </w:r>
    </w:p>
    <w:p w:rsidR="00B34326" w:rsidRDefault="00B34326" w:rsidP="00070E48">
      <w:pPr>
        <w:pStyle w:val="a1"/>
      </w:pPr>
      <w:r w:rsidRPr="00102C54">
        <w:rPr>
          <w:b/>
        </w:rPr>
        <w:t>Важно!</w:t>
      </w:r>
      <w:r w:rsidRPr="00102C54">
        <w:t xml:space="preserve"> Пол</w:t>
      </w:r>
      <w:r w:rsidR="00EB6B03">
        <w:t>е</w:t>
      </w:r>
      <w:r w:rsidRPr="00102C54">
        <w:t xml:space="preserve"> «Статус плательщика» обязательн</w:t>
      </w:r>
      <w:r w:rsidR="00EB6B03">
        <w:t>о</w:t>
      </w:r>
      <w:r w:rsidRPr="00102C54">
        <w:t xml:space="preserve"> для заполнения.</w:t>
      </w:r>
    </w:p>
    <w:p w:rsidR="00DE1BAE" w:rsidRPr="00B24F52" w:rsidRDefault="00DE1BAE" w:rsidP="00DE1BAE">
      <w:pPr>
        <w:pStyle w:val="a1"/>
      </w:pPr>
      <w:r w:rsidRPr="00B24F52">
        <w:t>Во вкладке «Информация об извещении» реализованы следующие функциональные кнопки</w:t>
      </w:r>
      <w:r>
        <w:t xml:space="preserve"> (</w:t>
      </w:r>
      <w:r w:rsidR="00EF133A">
        <w:fldChar w:fldCharType="begin"/>
      </w:r>
      <w:r>
        <w:instrText xml:space="preserve"> REF _Ref397084794 \h </w:instrText>
      </w:r>
      <w:r w:rsidR="00EF133A">
        <w:fldChar w:fldCharType="separate"/>
      </w:r>
      <w:r w:rsidR="003D612E" w:rsidRPr="00102C54">
        <w:t>Рисунок </w:t>
      </w:r>
      <w:r w:rsidR="003D612E">
        <w:rPr>
          <w:noProof/>
        </w:rPr>
        <w:t>205</w:t>
      </w:r>
      <w:r w:rsidR="00EF133A">
        <w:fldChar w:fldCharType="end"/>
      </w:r>
      <w:r>
        <w:rPr>
          <w:noProof/>
        </w:rPr>
        <w:t>)</w:t>
      </w:r>
      <w:r w:rsidRPr="00B24F52">
        <w:t>:</w:t>
      </w:r>
    </w:p>
    <w:p w:rsidR="00DE1BAE" w:rsidRDefault="00DE1BAE" w:rsidP="00E821EB">
      <w:pPr>
        <w:pStyle w:val="-"/>
      </w:pPr>
      <w:r w:rsidRPr="00102C54">
        <w:t>«Подписать» (1) – подписа</w:t>
      </w:r>
      <w:r>
        <w:t>ние</w:t>
      </w:r>
      <w:r w:rsidRPr="00102C54">
        <w:t xml:space="preserve"> </w:t>
      </w:r>
      <w:r>
        <w:t>извещения</w:t>
      </w:r>
      <w:r w:rsidRPr="00102C54">
        <w:t xml:space="preserve"> о начислении;</w:t>
      </w:r>
    </w:p>
    <w:p w:rsidR="00DE1BAE" w:rsidRPr="00FE302D" w:rsidRDefault="00DE1BAE" w:rsidP="00E821EB">
      <w:pPr>
        <w:pStyle w:val="-"/>
      </w:pPr>
      <w:r>
        <w:t>«Подпись документа» (2)</w:t>
      </w:r>
      <w:r w:rsidRPr="00711EBD">
        <w:t xml:space="preserve"> </w:t>
      </w:r>
      <w:r w:rsidRPr="00102C54">
        <w:t>–</w:t>
      </w:r>
      <w:r>
        <w:t xml:space="preserve"> просмотр подписи извещения о начислении;</w:t>
      </w:r>
    </w:p>
    <w:p w:rsidR="00DE1BAE" w:rsidRPr="00102C54" w:rsidRDefault="00DE1BAE" w:rsidP="00E821EB">
      <w:pPr>
        <w:pStyle w:val="-"/>
      </w:pPr>
      <w:r w:rsidRPr="00102C54">
        <w:t>«Отправить в ГИС ГМП» (</w:t>
      </w:r>
      <w:r>
        <w:t>3</w:t>
      </w:r>
      <w:r w:rsidRPr="00102C54">
        <w:t xml:space="preserve">) – </w:t>
      </w:r>
      <w:r>
        <w:t>отправка</w:t>
      </w:r>
      <w:r w:rsidRPr="00102C54">
        <w:t xml:space="preserve"> </w:t>
      </w:r>
      <w:r>
        <w:t>извещения</w:t>
      </w:r>
      <w:r w:rsidRPr="00102C54">
        <w:t xml:space="preserve"> о начислении в ГИС ГМП;</w:t>
      </w:r>
    </w:p>
    <w:p w:rsidR="00DE1BAE" w:rsidRPr="00102C54" w:rsidRDefault="00DE1BAE" w:rsidP="00E821EB">
      <w:pPr>
        <w:pStyle w:val="-"/>
      </w:pPr>
      <w:r w:rsidRPr="00102C54">
        <w:t>«Печать ПД-4» (</w:t>
      </w:r>
      <w:r>
        <w:t>4</w:t>
      </w:r>
      <w:r w:rsidRPr="00102C54">
        <w:t xml:space="preserve">) – формирование печатной формы ПД-4 с расширением </w:t>
      </w:r>
      <w:r w:rsidRPr="00102C54">
        <w:rPr>
          <w:b/>
        </w:rPr>
        <w:t>*.</w:t>
      </w:r>
      <w:proofErr w:type="spellStart"/>
      <w:r w:rsidRPr="00102C54">
        <w:rPr>
          <w:b/>
          <w:lang w:val="en-US"/>
        </w:rPr>
        <w:t>pdf</w:t>
      </w:r>
      <w:proofErr w:type="spellEnd"/>
      <w:r w:rsidRPr="00102C54">
        <w:t>;</w:t>
      </w:r>
    </w:p>
    <w:p w:rsidR="00DE1BAE" w:rsidRPr="00102C54" w:rsidRDefault="00DE1BAE" w:rsidP="00E821EB">
      <w:pPr>
        <w:pStyle w:val="-"/>
      </w:pPr>
      <w:r w:rsidRPr="00102C54">
        <w:t>«Сохранить» (</w:t>
      </w:r>
      <w:r>
        <w:t>5</w:t>
      </w:r>
      <w:r w:rsidRPr="00102C54">
        <w:t xml:space="preserve">) – сохранение </w:t>
      </w:r>
      <w:r>
        <w:t>введенных</w:t>
      </w:r>
      <w:r w:rsidRPr="00102C54">
        <w:t xml:space="preserve"> данных;</w:t>
      </w:r>
    </w:p>
    <w:p w:rsidR="00DE1BAE" w:rsidRPr="00102C54" w:rsidRDefault="00DE1BAE" w:rsidP="00E821EB">
      <w:pPr>
        <w:pStyle w:val="-"/>
      </w:pPr>
      <w:r w:rsidRPr="00102C54">
        <w:t>«Сохранить и закрыть» (</w:t>
      </w:r>
      <w:r>
        <w:t>6</w:t>
      </w:r>
      <w:r w:rsidRPr="00102C54">
        <w:t xml:space="preserve">) – сохранение </w:t>
      </w:r>
      <w:r>
        <w:t>введенных</w:t>
      </w:r>
      <w:r w:rsidRPr="00102C54">
        <w:t xml:space="preserve"> данных и закрытие окна «Создать документ о начислении»;</w:t>
      </w:r>
    </w:p>
    <w:p w:rsidR="00DE1BAE" w:rsidRPr="00102C54" w:rsidRDefault="00DE1BAE" w:rsidP="00E821EB">
      <w:pPr>
        <w:pStyle w:val="-"/>
      </w:pPr>
      <w:r w:rsidRPr="00102C54">
        <w:t>«Закрыть» (</w:t>
      </w:r>
      <w:r>
        <w:t>7</w:t>
      </w:r>
      <w:r w:rsidRPr="00102C54">
        <w:t>) – закрытие окна «Создать документ о начислении».</w:t>
      </w:r>
    </w:p>
    <w:p w:rsidR="00DE1BAE" w:rsidRDefault="00DE1BAE" w:rsidP="00DE1BAE">
      <w:pPr>
        <w:pStyle w:val="a1"/>
      </w:pPr>
      <w:r w:rsidRPr="00102C54">
        <w:rPr>
          <w:b/>
        </w:rPr>
        <w:t>Важно!</w:t>
      </w:r>
      <w:r w:rsidRPr="00102C54">
        <w:t xml:space="preserve"> Кнопки «Печать ПД-4», «Сохранить» и «Сохранить и закрыть» доступны после заполнения всех обязательных полей во вкладк</w:t>
      </w:r>
      <w:r>
        <w:t>ах</w:t>
      </w:r>
      <w:r w:rsidRPr="00102C54">
        <w:t xml:space="preserve"> </w:t>
      </w:r>
      <w:r>
        <w:t>документа о начислении</w:t>
      </w:r>
      <w:r w:rsidRPr="00102C54">
        <w:t xml:space="preserve">. Кнопка </w:t>
      </w:r>
      <w:r w:rsidRPr="00102C54">
        <w:lastRenderedPageBreak/>
        <w:t>«Подписать» доступна после сохранения документа о начислении. Кнопк</w:t>
      </w:r>
      <w:r>
        <w:t>и</w:t>
      </w:r>
      <w:r w:rsidRPr="00102C54">
        <w:t xml:space="preserve"> </w:t>
      </w:r>
      <w:r>
        <w:t xml:space="preserve">«Подпись документа» и </w:t>
      </w:r>
      <w:r w:rsidRPr="00102C54">
        <w:t>«Отправить в ГИС ГМП» доступн</w:t>
      </w:r>
      <w:r>
        <w:t>ы</w:t>
      </w:r>
      <w:r w:rsidRPr="00102C54">
        <w:t xml:space="preserve"> после подписания </w:t>
      </w:r>
      <w:r>
        <w:t>извещения</w:t>
      </w:r>
      <w:r w:rsidRPr="00102C54">
        <w:t xml:space="preserve"> о начислении</w:t>
      </w:r>
      <w:r>
        <w:t>.</w:t>
      </w:r>
    </w:p>
    <w:p w:rsidR="00912369" w:rsidRPr="00102C54" w:rsidRDefault="00685499" w:rsidP="00070E48">
      <w:pPr>
        <w:pStyle w:val="aa"/>
      </w:pPr>
      <w:r>
        <w:rPr>
          <w:lang w:val="ru-RU" w:eastAsia="ru-RU"/>
        </w:rPr>
        <w:drawing>
          <wp:inline distT="0" distB="0" distL="0" distR="0">
            <wp:extent cx="6120130" cy="4465819"/>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2" cstate="print"/>
                    <a:stretch>
                      <a:fillRect/>
                    </a:stretch>
                  </pic:blipFill>
                  <pic:spPr>
                    <a:xfrm>
                      <a:off x="0" y="0"/>
                      <a:ext cx="6120130" cy="4465819"/>
                    </a:xfrm>
                    <a:prstGeom prst="rect">
                      <a:avLst/>
                    </a:prstGeom>
                  </pic:spPr>
                </pic:pic>
              </a:graphicData>
            </a:graphic>
          </wp:inline>
        </w:drawing>
      </w:r>
    </w:p>
    <w:p w:rsidR="00912369" w:rsidRPr="00102C54" w:rsidRDefault="00912369" w:rsidP="00070E48">
      <w:pPr>
        <w:pStyle w:val="ab"/>
      </w:pPr>
      <w:bookmarkStart w:id="6769" w:name="_Ref397084794"/>
      <w:bookmarkStart w:id="6770" w:name="_Toc395623336"/>
      <w:r w:rsidRPr="00102C54">
        <w:t>Рисунок </w:t>
      </w:r>
      <w:r w:rsidR="00EF133A">
        <w:fldChar w:fldCharType="begin"/>
      </w:r>
      <w:r w:rsidR="004F061F">
        <w:instrText xml:space="preserve"> SEQ Рисунок \* ARABIC </w:instrText>
      </w:r>
      <w:r w:rsidR="00EF133A">
        <w:fldChar w:fldCharType="separate"/>
      </w:r>
      <w:r w:rsidR="003D612E">
        <w:rPr>
          <w:noProof/>
        </w:rPr>
        <w:t>205</w:t>
      </w:r>
      <w:r w:rsidR="00EF133A">
        <w:rPr>
          <w:noProof/>
        </w:rPr>
        <w:fldChar w:fldCharType="end"/>
      </w:r>
      <w:bookmarkEnd w:id="6769"/>
      <w:r w:rsidRPr="00102C54">
        <w:t>. Функциональные кнопки</w:t>
      </w:r>
      <w:bookmarkEnd w:id="6770"/>
      <w:r w:rsidRPr="00102C54">
        <w:t xml:space="preserve"> </w:t>
      </w:r>
    </w:p>
    <w:p w:rsidR="00B34326" w:rsidRDefault="00B34326" w:rsidP="00070E48">
      <w:pPr>
        <w:pStyle w:val="a1"/>
      </w:pPr>
      <w:r w:rsidRPr="00B24F52">
        <w:t>После заполнения всех обязательных полей, для сохранения внесенных данных, необходимо нажать на кнопку «Сохранить» (</w:t>
      </w:r>
      <w:r w:rsidR="00456376">
        <w:fldChar w:fldCharType="begin"/>
      </w:r>
      <w:r w:rsidR="00456376">
        <w:instrText xml:space="preserve"> REF _Ref389039413 \h  \* MERGEFORMAT </w:instrText>
      </w:r>
      <w:r w:rsidR="00456376">
        <w:fldChar w:fldCharType="separate"/>
      </w:r>
      <w:r w:rsidR="003D612E" w:rsidRPr="00102C54">
        <w:t>Рисунок </w:t>
      </w:r>
      <w:r w:rsidR="003D612E">
        <w:t>206</w:t>
      </w:r>
      <w:r w:rsidR="00456376">
        <w:fldChar w:fldCharType="end"/>
      </w:r>
      <w:r w:rsidRPr="00B24F52">
        <w:t>).</w:t>
      </w:r>
    </w:p>
    <w:p w:rsidR="00DE1BAE" w:rsidRPr="00B24F52" w:rsidRDefault="00DE1BAE" w:rsidP="00DE1BAE">
      <w:pPr>
        <w:pStyle w:val="a1"/>
      </w:pPr>
      <w:r w:rsidRPr="00B24F52">
        <w:t>Нов</w:t>
      </w:r>
      <w:r>
        <w:t>ый документ о</w:t>
      </w:r>
      <w:r w:rsidRPr="00B24F52">
        <w:t xml:space="preserve"> начислени</w:t>
      </w:r>
      <w:r>
        <w:t>и</w:t>
      </w:r>
      <w:r w:rsidRPr="00B24F52">
        <w:t xml:space="preserve"> сохранится в подразделе </w:t>
      </w:r>
      <w:r w:rsidRPr="00EC2153">
        <w:t>«</w:t>
      </w:r>
      <w:r w:rsidRPr="00D52DAF">
        <w:t>Реестр документов о начислениях</w:t>
      </w:r>
      <w:r w:rsidRPr="00D52DAF">
        <w:rPr>
          <w:i/>
        </w:rPr>
        <w:t>»</w:t>
      </w:r>
      <w:r w:rsidRPr="00B24F52">
        <w:t>.</w:t>
      </w:r>
    </w:p>
    <w:p w:rsidR="00B34326" w:rsidRPr="00FB62BD" w:rsidRDefault="00E32F73" w:rsidP="00070E48">
      <w:pPr>
        <w:pStyle w:val="aa"/>
        <w:rPr>
          <w:lang w:val="ru-RU"/>
        </w:rPr>
      </w:pPr>
      <w:r>
        <w:rPr>
          <w:lang w:val="ru-RU" w:eastAsia="ru-RU"/>
        </w:rPr>
        <w:lastRenderedPageBreak/>
        <w:drawing>
          <wp:inline distT="0" distB="0" distL="0" distR="0">
            <wp:extent cx="6120130" cy="4465819"/>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3" cstate="print"/>
                    <a:stretch>
                      <a:fillRect/>
                    </a:stretch>
                  </pic:blipFill>
                  <pic:spPr>
                    <a:xfrm>
                      <a:off x="0" y="0"/>
                      <a:ext cx="6120130" cy="4465819"/>
                    </a:xfrm>
                    <a:prstGeom prst="rect">
                      <a:avLst/>
                    </a:prstGeom>
                  </pic:spPr>
                </pic:pic>
              </a:graphicData>
            </a:graphic>
          </wp:inline>
        </w:drawing>
      </w:r>
    </w:p>
    <w:p w:rsidR="00B34326" w:rsidRPr="00102C54" w:rsidRDefault="00B34326" w:rsidP="00070E48">
      <w:pPr>
        <w:pStyle w:val="ab"/>
      </w:pPr>
      <w:bookmarkStart w:id="6771" w:name="_Ref389039413"/>
      <w:bookmarkStart w:id="6772" w:name="_Toc395623337"/>
      <w:r w:rsidRPr="00102C54">
        <w:t>Рисунок </w:t>
      </w:r>
      <w:r w:rsidR="00EF133A">
        <w:fldChar w:fldCharType="begin"/>
      </w:r>
      <w:r w:rsidR="004F061F">
        <w:instrText xml:space="preserve"> SEQ Рисунок \* ARABIC </w:instrText>
      </w:r>
      <w:r w:rsidR="00EF133A">
        <w:fldChar w:fldCharType="separate"/>
      </w:r>
      <w:r w:rsidR="003D612E">
        <w:rPr>
          <w:noProof/>
        </w:rPr>
        <w:t>206</w:t>
      </w:r>
      <w:r w:rsidR="00EF133A">
        <w:rPr>
          <w:noProof/>
        </w:rPr>
        <w:fldChar w:fldCharType="end"/>
      </w:r>
      <w:bookmarkEnd w:id="6771"/>
      <w:r w:rsidRPr="00102C54">
        <w:t>. Кнопка «Сохранить»</w:t>
      </w:r>
      <w:bookmarkEnd w:id="6772"/>
    </w:p>
    <w:p w:rsidR="00DE1BAE" w:rsidRDefault="00DE1BAE" w:rsidP="00DE1BAE">
      <w:pPr>
        <w:pStyle w:val="a1"/>
      </w:pPr>
      <w:r w:rsidRPr="00102C54">
        <w:rPr>
          <w:b/>
        </w:rPr>
        <w:t>Важно!</w:t>
      </w:r>
      <w:r w:rsidRPr="00E32F73">
        <w:t xml:space="preserve"> </w:t>
      </w:r>
      <w:r w:rsidRPr="00102C54">
        <w:t xml:space="preserve">При отображении сообщения об ошибке при попытке сохранить </w:t>
      </w:r>
      <w:r>
        <w:t xml:space="preserve">документ о </w:t>
      </w:r>
      <w:r w:rsidRPr="00102C54">
        <w:t>начислени</w:t>
      </w:r>
      <w:r>
        <w:t>и</w:t>
      </w:r>
      <w:r w:rsidRPr="00102C54">
        <w:t xml:space="preserve"> необходимо убедиться в корректности заполнения всех полей.</w:t>
      </w:r>
    </w:p>
    <w:p w:rsidR="00B34326" w:rsidRPr="00102C54" w:rsidRDefault="00B34326" w:rsidP="00070E48">
      <w:pPr>
        <w:pStyle w:val="a1"/>
      </w:pPr>
      <w:r w:rsidRPr="00102C54">
        <w:t>В результате выводится окно выбора, в котором доступны следующие функциональные кнопки (</w:t>
      </w:r>
      <w:r w:rsidR="00456376">
        <w:fldChar w:fldCharType="begin"/>
      </w:r>
      <w:r w:rsidR="00456376">
        <w:instrText xml:space="preserve"> REF _Ref388879777 \h  \* MERGEFORMAT </w:instrText>
      </w:r>
      <w:r w:rsidR="00456376">
        <w:fldChar w:fldCharType="separate"/>
      </w:r>
      <w:r w:rsidR="003D612E" w:rsidRPr="00102C54">
        <w:t>Рисунок </w:t>
      </w:r>
      <w:r w:rsidR="003D612E">
        <w:t>207</w:t>
      </w:r>
      <w:r w:rsidR="00456376">
        <w:fldChar w:fldCharType="end"/>
      </w:r>
      <w:r w:rsidRPr="00102C54">
        <w:t>):</w:t>
      </w:r>
    </w:p>
    <w:p w:rsidR="00B34326" w:rsidRPr="00102C54" w:rsidRDefault="00B34326" w:rsidP="00E821EB">
      <w:pPr>
        <w:pStyle w:val="-"/>
      </w:pPr>
      <w:r w:rsidRPr="00102C54">
        <w:t xml:space="preserve">«Подписать» (1) – подписания </w:t>
      </w:r>
      <w:r w:rsidR="000E6F4A">
        <w:t xml:space="preserve">извещения о </w:t>
      </w:r>
      <w:r w:rsidRPr="00102C54">
        <w:t>начислени</w:t>
      </w:r>
      <w:r w:rsidR="000E6F4A">
        <w:t>и</w:t>
      </w:r>
      <w:r w:rsidRPr="00102C54">
        <w:t>;</w:t>
      </w:r>
    </w:p>
    <w:p w:rsidR="00B34326" w:rsidRPr="00102C54" w:rsidRDefault="00B34326" w:rsidP="00E821EB">
      <w:pPr>
        <w:pStyle w:val="-"/>
      </w:pPr>
      <w:r w:rsidRPr="00102C54">
        <w:t xml:space="preserve">«Подписать и отправить» (2) – подписание </w:t>
      </w:r>
      <w:r w:rsidR="000E6F4A">
        <w:t xml:space="preserve">извещения о </w:t>
      </w:r>
      <w:r w:rsidRPr="00102C54">
        <w:t>начислени</w:t>
      </w:r>
      <w:r w:rsidR="000E6F4A">
        <w:t>и</w:t>
      </w:r>
      <w:r w:rsidRPr="00102C54">
        <w:t xml:space="preserve"> и дальнейшее направление его в ГИС ГМП;</w:t>
      </w:r>
    </w:p>
    <w:p w:rsidR="00B34326" w:rsidRPr="00102C54" w:rsidRDefault="00B34326" w:rsidP="00E821EB">
      <w:pPr>
        <w:pStyle w:val="-"/>
      </w:pPr>
      <w:r w:rsidRPr="00102C54">
        <w:t xml:space="preserve">«Отмена» (3) – отменить подписание </w:t>
      </w:r>
      <w:r w:rsidR="000E6F4A">
        <w:t xml:space="preserve">извещения о </w:t>
      </w:r>
      <w:r w:rsidRPr="00102C54">
        <w:t>начислени</w:t>
      </w:r>
      <w:r w:rsidR="000E6F4A">
        <w:t>и</w:t>
      </w:r>
      <w:r w:rsidRPr="00102C54">
        <w:t>.</w:t>
      </w:r>
    </w:p>
    <w:p w:rsidR="00B34326" w:rsidRPr="00102C54" w:rsidRDefault="00FB62BD" w:rsidP="00070E48">
      <w:pPr>
        <w:pStyle w:val="aa"/>
      </w:pPr>
      <w:r>
        <w:rPr>
          <w:lang w:val="ru-RU" w:eastAsia="ru-RU"/>
        </w:rPr>
        <w:drawing>
          <wp:inline distT="0" distB="0" distL="0" distR="0">
            <wp:extent cx="4019550" cy="1150758"/>
            <wp:effectExtent l="19050" t="19050" r="19050" b="1143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cstate="print"/>
                    <a:stretch>
                      <a:fillRect/>
                    </a:stretch>
                  </pic:blipFill>
                  <pic:spPr>
                    <a:xfrm>
                      <a:off x="0" y="0"/>
                      <a:ext cx="4019550" cy="1150758"/>
                    </a:xfrm>
                    <a:prstGeom prst="rect">
                      <a:avLst/>
                    </a:prstGeom>
                    <a:ln w="3175">
                      <a:solidFill>
                        <a:schemeClr val="tx1"/>
                      </a:solidFill>
                    </a:ln>
                  </pic:spPr>
                </pic:pic>
              </a:graphicData>
            </a:graphic>
          </wp:inline>
        </w:drawing>
      </w:r>
    </w:p>
    <w:p w:rsidR="00B34326" w:rsidRPr="00102C54" w:rsidRDefault="00B34326" w:rsidP="00070E48">
      <w:pPr>
        <w:pStyle w:val="ab"/>
      </w:pPr>
      <w:bookmarkStart w:id="6773" w:name="_Ref388879777"/>
      <w:bookmarkStart w:id="6774" w:name="_Toc395623338"/>
      <w:r w:rsidRPr="00102C54">
        <w:t>Рисунок </w:t>
      </w:r>
      <w:r w:rsidR="00EF133A">
        <w:fldChar w:fldCharType="begin"/>
      </w:r>
      <w:r w:rsidR="004F061F">
        <w:instrText xml:space="preserve"> SEQ Рисунок \* ARABIC </w:instrText>
      </w:r>
      <w:r w:rsidR="00EF133A">
        <w:fldChar w:fldCharType="separate"/>
      </w:r>
      <w:r w:rsidR="003D612E">
        <w:rPr>
          <w:noProof/>
        </w:rPr>
        <w:t>207</w:t>
      </w:r>
      <w:r w:rsidR="00EF133A">
        <w:rPr>
          <w:noProof/>
        </w:rPr>
        <w:fldChar w:fldCharType="end"/>
      </w:r>
      <w:bookmarkEnd w:id="6773"/>
      <w:r w:rsidRPr="00102C54">
        <w:t>. Системное сообщение</w:t>
      </w:r>
      <w:bookmarkEnd w:id="6774"/>
    </w:p>
    <w:p w:rsidR="00B34326" w:rsidRPr="00102C54" w:rsidRDefault="00B34326" w:rsidP="00070E48">
      <w:pPr>
        <w:pStyle w:val="4"/>
      </w:pPr>
      <w:bookmarkStart w:id="6775" w:name="_Ref397084917"/>
      <w:r w:rsidRPr="00102C54">
        <w:lastRenderedPageBreak/>
        <w:t xml:space="preserve">Подписание </w:t>
      </w:r>
      <w:r w:rsidR="000E6F4A">
        <w:t>извещения</w:t>
      </w:r>
      <w:r w:rsidR="00FA7FC0">
        <w:t xml:space="preserve"> о </w:t>
      </w:r>
      <w:r w:rsidRPr="00102C54">
        <w:t>начислени</w:t>
      </w:r>
      <w:r w:rsidR="00FA7FC0">
        <w:t>и</w:t>
      </w:r>
      <w:bookmarkEnd w:id="6775"/>
    </w:p>
    <w:p w:rsidR="00B34326" w:rsidRDefault="00B34326" w:rsidP="00070E48">
      <w:pPr>
        <w:pStyle w:val="a1"/>
      </w:pPr>
      <w:r w:rsidRPr="00102C54">
        <w:t xml:space="preserve">Для подписания </w:t>
      </w:r>
      <w:r w:rsidR="000E6F4A">
        <w:t>извещения</w:t>
      </w:r>
      <w:r w:rsidR="00FA7FC0">
        <w:t xml:space="preserve"> о </w:t>
      </w:r>
      <w:r w:rsidRPr="00102C54">
        <w:t>начислени</w:t>
      </w:r>
      <w:r w:rsidR="00FA7FC0">
        <w:t>и</w:t>
      </w:r>
      <w:r w:rsidRPr="00102C54">
        <w:t xml:space="preserve"> необходимо нажать на кнопку «Подписать» (1) (</w:t>
      </w:r>
      <w:r w:rsidR="00456376">
        <w:fldChar w:fldCharType="begin"/>
      </w:r>
      <w:r w:rsidR="00456376">
        <w:instrText xml:space="preserve"> REF _Ref388879777 \h  \* MERGEFORMAT </w:instrText>
      </w:r>
      <w:r w:rsidR="00456376">
        <w:fldChar w:fldCharType="separate"/>
      </w:r>
      <w:r w:rsidR="003D612E" w:rsidRPr="00102C54">
        <w:t>Рисунок </w:t>
      </w:r>
      <w:r w:rsidR="003D612E">
        <w:t>207</w:t>
      </w:r>
      <w:r w:rsidR="00456376">
        <w:fldChar w:fldCharType="end"/>
      </w:r>
      <w:r w:rsidRPr="00102C54">
        <w:t>)</w:t>
      </w:r>
      <w:r w:rsidR="00E32F73">
        <w:t>.</w:t>
      </w:r>
    </w:p>
    <w:p w:rsidR="006103B9" w:rsidRPr="00102C54" w:rsidRDefault="006103B9" w:rsidP="00070E48">
      <w:pPr>
        <w:pStyle w:val="a1"/>
      </w:pPr>
      <w:r w:rsidRPr="00102C54">
        <w:rPr>
          <w:b/>
        </w:rPr>
        <w:t>Важно!</w:t>
      </w:r>
      <w:r w:rsidRPr="00E32F73">
        <w:t xml:space="preserve"> </w:t>
      </w:r>
      <w:r>
        <w:t>Перед выполнением подписания документа необходимо установить программное обеспечение согласно «Руководству пользователя по установке программного обеспечения для использования электронной подписи в Модуле учета начислений подсистемы управления доходами государственной интегрированной информационной системы управления общественными финансами «Электронный бюджет».</w:t>
      </w:r>
    </w:p>
    <w:p w:rsidR="00B34326" w:rsidRPr="00102C54" w:rsidRDefault="00B34326" w:rsidP="00070E48">
      <w:pPr>
        <w:pStyle w:val="a1"/>
      </w:pPr>
      <w:r w:rsidRPr="00102C54">
        <w:t xml:space="preserve">После этого откроется окно подписи </w:t>
      </w:r>
      <w:r w:rsidR="000E6F4A">
        <w:t xml:space="preserve">извещения о </w:t>
      </w:r>
      <w:r w:rsidRPr="00102C54">
        <w:t>начислени</w:t>
      </w:r>
      <w:r w:rsidR="000E6F4A">
        <w:t>и</w:t>
      </w:r>
      <w:r w:rsidRPr="00102C54">
        <w:t>, в котором необходимо проверить корректность данных сформированного начисления, и при отсутствии ошибок подписать начисление нажатием на кнопку «Подписать» (</w:t>
      </w:r>
      <w:r w:rsidR="00456376">
        <w:fldChar w:fldCharType="begin"/>
      </w:r>
      <w:r w:rsidR="00456376">
        <w:instrText xml:space="preserve"> REF _Ref382558775 \h  \* MERGEFORMAT </w:instrText>
      </w:r>
      <w:r w:rsidR="00456376">
        <w:fldChar w:fldCharType="separate"/>
      </w:r>
      <w:r w:rsidR="003D612E" w:rsidRPr="00102C54">
        <w:t>Рисунок </w:t>
      </w:r>
      <w:r w:rsidR="003D612E">
        <w:t>208</w:t>
      </w:r>
      <w:r w:rsidR="00456376">
        <w:fldChar w:fldCharType="end"/>
      </w:r>
      <w:r w:rsidRPr="00102C54">
        <w:t>).</w:t>
      </w:r>
    </w:p>
    <w:p w:rsidR="00B34326" w:rsidRPr="00102C54" w:rsidRDefault="00FB62BD" w:rsidP="00070E48">
      <w:pPr>
        <w:pStyle w:val="aa"/>
      </w:pPr>
      <w:r>
        <w:rPr>
          <w:lang w:val="ru-RU" w:eastAsia="ru-RU"/>
        </w:rPr>
        <w:drawing>
          <wp:inline distT="0" distB="0" distL="0" distR="0">
            <wp:extent cx="5962650" cy="4013666"/>
            <wp:effectExtent l="0" t="0" r="0" b="635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5" cstate="print"/>
                    <a:stretch>
                      <a:fillRect/>
                    </a:stretch>
                  </pic:blipFill>
                  <pic:spPr>
                    <a:xfrm>
                      <a:off x="0" y="0"/>
                      <a:ext cx="5962650" cy="4013666"/>
                    </a:xfrm>
                    <a:prstGeom prst="rect">
                      <a:avLst/>
                    </a:prstGeom>
                  </pic:spPr>
                </pic:pic>
              </a:graphicData>
            </a:graphic>
          </wp:inline>
        </w:drawing>
      </w:r>
    </w:p>
    <w:p w:rsidR="00B34326" w:rsidRPr="00102C54" w:rsidRDefault="00B34326" w:rsidP="00070E48">
      <w:pPr>
        <w:pStyle w:val="ab"/>
      </w:pPr>
      <w:bookmarkStart w:id="6776" w:name="_Ref382558775"/>
      <w:bookmarkStart w:id="6777" w:name="_Toc395623339"/>
      <w:r w:rsidRPr="00102C54">
        <w:t>Рисунок </w:t>
      </w:r>
      <w:r w:rsidR="00EF133A">
        <w:fldChar w:fldCharType="begin"/>
      </w:r>
      <w:r w:rsidR="004F061F">
        <w:instrText xml:space="preserve"> SEQ Рисунок \* ARABIC </w:instrText>
      </w:r>
      <w:r w:rsidR="00EF133A">
        <w:fldChar w:fldCharType="separate"/>
      </w:r>
      <w:r w:rsidR="003D612E">
        <w:rPr>
          <w:noProof/>
        </w:rPr>
        <w:t>208</w:t>
      </w:r>
      <w:r w:rsidR="00EF133A">
        <w:rPr>
          <w:noProof/>
        </w:rPr>
        <w:fldChar w:fldCharType="end"/>
      </w:r>
      <w:bookmarkEnd w:id="6776"/>
      <w:r w:rsidRPr="00102C54">
        <w:t>. Кнопка «Подписать»</w:t>
      </w:r>
      <w:bookmarkEnd w:id="6777"/>
    </w:p>
    <w:p w:rsidR="00933AF1" w:rsidRPr="00102C54" w:rsidRDefault="00933AF1" w:rsidP="00070E48">
      <w:pPr>
        <w:pStyle w:val="a1"/>
      </w:pPr>
      <w:r>
        <w:t>В</w:t>
      </w:r>
      <w:r w:rsidRPr="00102C54">
        <w:t xml:space="preserve"> открывшемся окне для подтверждения операции</w:t>
      </w:r>
      <w:r>
        <w:t xml:space="preserve"> необходимо нажать на кнопку «</w:t>
      </w:r>
      <w:proofErr w:type="spellStart"/>
      <w:proofErr w:type="gramStart"/>
      <w:r>
        <w:t>O</w:t>
      </w:r>
      <w:proofErr w:type="gramEnd"/>
      <w:r>
        <w:t>к</w:t>
      </w:r>
      <w:proofErr w:type="spellEnd"/>
      <w:r w:rsidRPr="00102C54">
        <w:t>» (</w:t>
      </w:r>
      <w:r w:rsidR="00EF133A">
        <w:fldChar w:fldCharType="begin"/>
      </w:r>
      <w:r>
        <w:instrText xml:space="preserve"> REF _Ref396564558 \h </w:instrText>
      </w:r>
      <w:r w:rsidR="00EF133A">
        <w:fldChar w:fldCharType="separate"/>
      </w:r>
      <w:r w:rsidR="003D612E" w:rsidRPr="00102C54">
        <w:t>Рисунок </w:t>
      </w:r>
      <w:r w:rsidR="003D612E">
        <w:rPr>
          <w:noProof/>
        </w:rPr>
        <w:t>209</w:t>
      </w:r>
      <w:r w:rsidR="00EF133A">
        <w:fldChar w:fldCharType="end"/>
      </w:r>
      <w:r w:rsidRPr="00102C54">
        <w:t>).</w:t>
      </w:r>
    </w:p>
    <w:p w:rsidR="00933AF1" w:rsidRPr="00102C54" w:rsidRDefault="00933AF1" w:rsidP="00070E48">
      <w:pPr>
        <w:pStyle w:val="aa"/>
      </w:pPr>
      <w:r>
        <w:rPr>
          <w:lang w:val="ru-RU" w:eastAsia="ru-RU"/>
        </w:rPr>
        <w:drawing>
          <wp:inline distT="0" distB="0" distL="0" distR="0">
            <wp:extent cx="3476625" cy="805365"/>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6" cstate="print"/>
                    <a:stretch>
                      <a:fillRect/>
                    </a:stretch>
                  </pic:blipFill>
                  <pic:spPr>
                    <a:xfrm>
                      <a:off x="0" y="0"/>
                      <a:ext cx="3489915" cy="808444"/>
                    </a:xfrm>
                    <a:prstGeom prst="rect">
                      <a:avLst/>
                    </a:prstGeom>
                  </pic:spPr>
                </pic:pic>
              </a:graphicData>
            </a:graphic>
          </wp:inline>
        </w:drawing>
      </w:r>
    </w:p>
    <w:p w:rsidR="00933AF1" w:rsidRPr="00102C54" w:rsidRDefault="00933AF1" w:rsidP="00070E48">
      <w:pPr>
        <w:pStyle w:val="ab"/>
      </w:pPr>
      <w:bookmarkStart w:id="6778" w:name="_Ref396564558"/>
      <w:r w:rsidRPr="00102C54">
        <w:t>Рисунок </w:t>
      </w:r>
      <w:r w:rsidR="00EF133A">
        <w:fldChar w:fldCharType="begin"/>
      </w:r>
      <w:r w:rsidR="004F061F">
        <w:instrText xml:space="preserve"> SEQ Рисунок \* ARABIC </w:instrText>
      </w:r>
      <w:r w:rsidR="00EF133A">
        <w:fldChar w:fldCharType="separate"/>
      </w:r>
      <w:r w:rsidR="003D612E">
        <w:rPr>
          <w:noProof/>
        </w:rPr>
        <w:t>209</w:t>
      </w:r>
      <w:r w:rsidR="00EF133A">
        <w:rPr>
          <w:noProof/>
        </w:rPr>
        <w:fldChar w:fldCharType="end"/>
      </w:r>
      <w:bookmarkEnd w:id="6778"/>
      <w:r w:rsidRPr="00102C54">
        <w:t xml:space="preserve">. Подтверждение подписания </w:t>
      </w:r>
      <w:r w:rsidR="000E6F4A">
        <w:t>извещения</w:t>
      </w:r>
      <w:r w:rsidR="000E6F4A" w:rsidRPr="00102C54">
        <w:t xml:space="preserve"> </w:t>
      </w:r>
      <w:r w:rsidRPr="00102C54">
        <w:t>о начислени</w:t>
      </w:r>
      <w:r w:rsidR="00FA7FC0">
        <w:t>и</w:t>
      </w:r>
    </w:p>
    <w:p w:rsidR="00933AF1" w:rsidRPr="00102C54" w:rsidRDefault="00933AF1" w:rsidP="00070E48">
      <w:pPr>
        <w:pStyle w:val="a1"/>
      </w:pPr>
      <w:r w:rsidRPr="00102C54">
        <w:lastRenderedPageBreak/>
        <w:t>После этого в открывшемся окне необходимо выбрать сертификат электронной подписи из раскрывающегося списка и нажать на кнопку «Подписать данные» (</w:t>
      </w:r>
      <w:r w:rsidR="00EF133A">
        <w:fldChar w:fldCharType="begin"/>
      </w:r>
      <w:r>
        <w:instrText xml:space="preserve"> REF _Ref396564559 \h </w:instrText>
      </w:r>
      <w:r w:rsidR="00EF133A">
        <w:fldChar w:fldCharType="separate"/>
      </w:r>
      <w:r w:rsidR="003D612E" w:rsidRPr="00102C54">
        <w:t>Рисунок </w:t>
      </w:r>
      <w:r w:rsidR="003D612E">
        <w:rPr>
          <w:noProof/>
        </w:rPr>
        <w:t>210</w:t>
      </w:r>
      <w:r w:rsidR="00EF133A">
        <w:fldChar w:fldCharType="end"/>
      </w:r>
      <w:r w:rsidRPr="00102C54">
        <w:t>).</w:t>
      </w:r>
    </w:p>
    <w:p w:rsidR="00933AF1" w:rsidRPr="00102C54" w:rsidRDefault="00933AF1" w:rsidP="00070E48">
      <w:pPr>
        <w:pStyle w:val="aa"/>
      </w:pPr>
      <w:r w:rsidRPr="00102C54">
        <w:rPr>
          <w:lang w:val="ru-RU" w:eastAsia="ru-RU"/>
        </w:rPr>
        <w:drawing>
          <wp:inline distT="0" distB="0" distL="0" distR="0">
            <wp:extent cx="4410075" cy="626119"/>
            <wp:effectExtent l="0" t="0" r="0" b="254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4417613" cy="627189"/>
                    </a:xfrm>
                    <a:prstGeom prst="rect">
                      <a:avLst/>
                    </a:prstGeom>
                    <a:noFill/>
                    <a:ln>
                      <a:noFill/>
                    </a:ln>
                  </pic:spPr>
                </pic:pic>
              </a:graphicData>
            </a:graphic>
          </wp:inline>
        </w:drawing>
      </w:r>
    </w:p>
    <w:p w:rsidR="00933AF1" w:rsidRPr="00102C54" w:rsidRDefault="00933AF1" w:rsidP="00070E48">
      <w:pPr>
        <w:pStyle w:val="ab"/>
      </w:pPr>
      <w:bookmarkStart w:id="6779" w:name="_Ref396564559"/>
      <w:r w:rsidRPr="00102C54">
        <w:t>Рисунок </w:t>
      </w:r>
      <w:r w:rsidR="00EF133A">
        <w:fldChar w:fldCharType="begin"/>
      </w:r>
      <w:r w:rsidR="004F061F">
        <w:instrText xml:space="preserve"> SEQ Рисунок \* ARABIC </w:instrText>
      </w:r>
      <w:r w:rsidR="00EF133A">
        <w:fldChar w:fldCharType="separate"/>
      </w:r>
      <w:r w:rsidR="003D612E">
        <w:rPr>
          <w:noProof/>
        </w:rPr>
        <w:t>210</w:t>
      </w:r>
      <w:r w:rsidR="00EF133A">
        <w:rPr>
          <w:noProof/>
        </w:rPr>
        <w:fldChar w:fldCharType="end"/>
      </w:r>
      <w:bookmarkEnd w:id="6779"/>
      <w:r w:rsidRPr="00102C54">
        <w:t>. Окно выбора сертификата</w:t>
      </w:r>
    </w:p>
    <w:p w:rsidR="00933AF1" w:rsidRPr="00B24F52" w:rsidRDefault="00933AF1" w:rsidP="00070E48">
      <w:pPr>
        <w:pStyle w:val="a1"/>
      </w:pPr>
      <w:r w:rsidRPr="00B24F52">
        <w:t>После этого в открывшемся сообщении интернет-обозревателя для продолжения подписания необходимо нажать на кнопку «ОК» (</w:t>
      </w:r>
      <w:r w:rsidR="00456376">
        <w:fldChar w:fldCharType="begin"/>
      </w:r>
      <w:r w:rsidR="00456376">
        <w:instrText xml:space="preserve"> REF _Ref396564560 \h  \* MERGEFORMAT </w:instrText>
      </w:r>
      <w:r w:rsidR="00456376">
        <w:fldChar w:fldCharType="separate"/>
      </w:r>
      <w:r w:rsidR="003D612E">
        <w:t>Рисунок 211</w:t>
      </w:r>
      <w:r w:rsidR="00456376">
        <w:fldChar w:fldCharType="end"/>
      </w:r>
      <w:r w:rsidRPr="00B24F52">
        <w:t>).</w:t>
      </w:r>
    </w:p>
    <w:p w:rsidR="00933AF1" w:rsidRPr="00102C54" w:rsidRDefault="00933AF1" w:rsidP="00070E48">
      <w:pPr>
        <w:pStyle w:val="aa"/>
      </w:pPr>
      <w:r w:rsidRPr="00102C54">
        <w:rPr>
          <w:lang w:val="ru-RU" w:eastAsia="ru-RU"/>
        </w:rPr>
        <w:drawing>
          <wp:inline distT="0" distB="0" distL="0" distR="0">
            <wp:extent cx="3019425" cy="1926929"/>
            <wp:effectExtent l="19050" t="19050" r="9525" b="1651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248" cstate="print">
                      <a:extLst>
                        <a:ext uri="{28A0092B-C50C-407E-A947-70E740481C1C}">
                          <a14:useLocalDpi xmlns:a14="http://schemas.microsoft.com/office/drawing/2010/main" val="0"/>
                        </a:ext>
                      </a:extLst>
                    </a:blip>
                    <a:srcRect t="18269"/>
                    <a:stretch/>
                  </pic:blipFill>
                  <pic:spPr bwMode="auto">
                    <a:xfrm>
                      <a:off x="0" y="0"/>
                      <a:ext cx="3024868" cy="1930403"/>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rsidR="00933AF1" w:rsidRPr="00102C54" w:rsidRDefault="00933AF1" w:rsidP="00070E48">
      <w:pPr>
        <w:pStyle w:val="ab"/>
      </w:pPr>
      <w:bookmarkStart w:id="6780" w:name="_Ref396564560"/>
      <w:r>
        <w:t>Рисунок </w:t>
      </w:r>
      <w:r w:rsidR="00EF133A">
        <w:fldChar w:fldCharType="begin"/>
      </w:r>
      <w:r w:rsidR="004F061F">
        <w:instrText xml:space="preserve"> SEQ Рисунок \* ARABIC </w:instrText>
      </w:r>
      <w:r w:rsidR="00EF133A">
        <w:fldChar w:fldCharType="separate"/>
      </w:r>
      <w:r w:rsidR="003D612E">
        <w:rPr>
          <w:noProof/>
        </w:rPr>
        <w:t>211</w:t>
      </w:r>
      <w:r w:rsidR="00EF133A">
        <w:rPr>
          <w:noProof/>
        </w:rPr>
        <w:fldChar w:fldCharType="end"/>
      </w:r>
      <w:bookmarkEnd w:id="6780"/>
      <w:r w:rsidRPr="00102C54">
        <w:t>. Сообщение интернет-обозревателя</w:t>
      </w:r>
    </w:p>
    <w:p w:rsidR="00933AF1" w:rsidRPr="00102C54" w:rsidRDefault="00933AF1" w:rsidP="00070E48">
      <w:pPr>
        <w:pStyle w:val="a1"/>
      </w:pPr>
      <w:r w:rsidRPr="00102C54">
        <w:t>После этого выводится сообщение о результате операции (</w:t>
      </w:r>
      <w:r w:rsidR="00EF133A">
        <w:fldChar w:fldCharType="begin"/>
      </w:r>
      <w:r>
        <w:instrText xml:space="preserve"> REF _Ref396564575 \h </w:instrText>
      </w:r>
      <w:r w:rsidR="00EF133A">
        <w:fldChar w:fldCharType="separate"/>
      </w:r>
      <w:r w:rsidR="003D612E" w:rsidRPr="00102C54">
        <w:t>Рисунок </w:t>
      </w:r>
      <w:r w:rsidR="003D612E">
        <w:rPr>
          <w:noProof/>
        </w:rPr>
        <w:t>212</w:t>
      </w:r>
      <w:r w:rsidR="00EF133A">
        <w:fldChar w:fldCharType="end"/>
      </w:r>
      <w:r w:rsidRPr="00102C54">
        <w:t>)</w:t>
      </w:r>
      <w:r>
        <w:t>.</w:t>
      </w:r>
    </w:p>
    <w:p w:rsidR="00933AF1" w:rsidRPr="001A1E62" w:rsidRDefault="00933AF1" w:rsidP="00070E48">
      <w:pPr>
        <w:pStyle w:val="aa"/>
        <w:rPr>
          <w:lang w:val="ru-RU"/>
        </w:rPr>
      </w:pPr>
      <w:r>
        <w:rPr>
          <w:lang w:val="ru-RU" w:eastAsia="ru-RU"/>
        </w:rPr>
        <w:drawing>
          <wp:inline distT="0" distB="0" distL="0" distR="0">
            <wp:extent cx="3514725" cy="850195"/>
            <wp:effectExtent l="0" t="0" r="0" b="762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9" cstate="print"/>
                    <a:stretch>
                      <a:fillRect/>
                    </a:stretch>
                  </pic:blipFill>
                  <pic:spPr>
                    <a:xfrm>
                      <a:off x="0" y="0"/>
                      <a:ext cx="3528767" cy="853592"/>
                    </a:xfrm>
                    <a:prstGeom prst="rect">
                      <a:avLst/>
                    </a:prstGeom>
                  </pic:spPr>
                </pic:pic>
              </a:graphicData>
            </a:graphic>
          </wp:inline>
        </w:drawing>
      </w:r>
      <w:r>
        <w:rPr>
          <w:rStyle w:val="afe"/>
          <w:noProof w:val="0"/>
          <w:lang w:val="ru-RU" w:eastAsia="ru-RU"/>
        </w:rPr>
        <w:t xml:space="preserve"> </w:t>
      </w:r>
    </w:p>
    <w:p w:rsidR="00933AF1" w:rsidRDefault="00933AF1" w:rsidP="00070E48">
      <w:pPr>
        <w:pStyle w:val="ab"/>
      </w:pPr>
      <w:bookmarkStart w:id="6781" w:name="_Ref396564575"/>
      <w:r w:rsidRPr="00102C54">
        <w:t>Рисунок </w:t>
      </w:r>
      <w:r w:rsidR="00EF133A">
        <w:fldChar w:fldCharType="begin"/>
      </w:r>
      <w:r w:rsidR="004F061F">
        <w:instrText xml:space="preserve"> SEQ Рисунок \* ARABIC </w:instrText>
      </w:r>
      <w:r w:rsidR="00EF133A">
        <w:fldChar w:fldCharType="separate"/>
      </w:r>
      <w:r w:rsidR="003D612E">
        <w:rPr>
          <w:noProof/>
        </w:rPr>
        <w:t>212</w:t>
      </w:r>
      <w:r w:rsidR="00EF133A">
        <w:rPr>
          <w:noProof/>
        </w:rPr>
        <w:fldChar w:fldCharType="end"/>
      </w:r>
      <w:bookmarkEnd w:id="6781"/>
      <w:r w:rsidRPr="00102C54">
        <w:t>. Сообщение о результате выполнения операции</w:t>
      </w:r>
    </w:p>
    <w:p w:rsidR="00933AF1" w:rsidRPr="00102C54" w:rsidRDefault="00933AF1" w:rsidP="00070E48">
      <w:pPr>
        <w:pStyle w:val="a1"/>
      </w:pPr>
      <w:r>
        <w:t xml:space="preserve">После </w:t>
      </w:r>
      <w:r w:rsidRPr="00102C54">
        <w:t xml:space="preserve">подписания </w:t>
      </w:r>
      <w:r w:rsidR="000E6F4A">
        <w:t>извещения</w:t>
      </w:r>
      <w:r w:rsidR="000E6F4A" w:rsidRPr="00102C54">
        <w:t xml:space="preserve"> </w:t>
      </w:r>
      <w:r w:rsidRPr="00102C54">
        <w:t>о начислени</w:t>
      </w:r>
      <w:r w:rsidR="000E6F4A">
        <w:t>и</w:t>
      </w:r>
      <w:r w:rsidRPr="00102C54">
        <w:t xml:space="preserve"> индикатор строки отобразится зеленым цветом.</w:t>
      </w:r>
    </w:p>
    <w:p w:rsidR="00933AF1" w:rsidRPr="00102C54" w:rsidRDefault="00933AF1" w:rsidP="00070E48">
      <w:pPr>
        <w:pStyle w:val="a1"/>
        <w:rPr>
          <w:rStyle w:val="text"/>
        </w:rPr>
      </w:pPr>
      <w:r w:rsidRPr="00102C54">
        <w:rPr>
          <w:b/>
        </w:rPr>
        <w:t>Важно!</w:t>
      </w:r>
      <w:r w:rsidRPr="00102C54">
        <w:t xml:space="preserve"> Подписанные </w:t>
      </w:r>
      <w:r w:rsidR="000E6F4A">
        <w:t>извещения</w:t>
      </w:r>
      <w:r w:rsidR="000E6F4A" w:rsidRPr="00102C54">
        <w:t xml:space="preserve"> </w:t>
      </w:r>
      <w:r w:rsidRPr="00102C54">
        <w:t>о начислениях недоступны для редактирования.</w:t>
      </w:r>
    </w:p>
    <w:p w:rsidR="00B34326" w:rsidRPr="00933AF1" w:rsidRDefault="00B34326" w:rsidP="00070E48">
      <w:pPr>
        <w:pStyle w:val="phlistordered2"/>
        <w:numPr>
          <w:ilvl w:val="0"/>
          <w:numId w:val="0"/>
        </w:numPr>
        <w:ind w:firstLine="709"/>
        <w:rPr>
          <w:i/>
          <w:iCs/>
        </w:rPr>
      </w:pPr>
      <w:r w:rsidRPr="00102C54">
        <w:rPr>
          <w:b/>
        </w:rPr>
        <w:t>Примечание.</w:t>
      </w:r>
      <w:r w:rsidRPr="00102C54">
        <w:t xml:space="preserve"> Порядок установки программного обеспечения для использования электронной подписи описан в соответствующей технологической инструкции.</w:t>
      </w:r>
    </w:p>
    <w:p w:rsidR="00B34326" w:rsidRPr="00102C54" w:rsidRDefault="00B34326" w:rsidP="00070E48">
      <w:pPr>
        <w:pStyle w:val="4"/>
      </w:pPr>
      <w:bookmarkStart w:id="6782" w:name="_Ref453950129"/>
      <w:r w:rsidRPr="00102C54">
        <w:t xml:space="preserve">Отправка </w:t>
      </w:r>
      <w:r w:rsidR="00FA7FC0">
        <w:t xml:space="preserve">извещения о </w:t>
      </w:r>
      <w:r w:rsidRPr="00102C54">
        <w:t>начислени</w:t>
      </w:r>
      <w:r w:rsidR="00FA7FC0">
        <w:t>и</w:t>
      </w:r>
      <w:r w:rsidRPr="00102C54">
        <w:t xml:space="preserve"> в ГИС ГМП</w:t>
      </w:r>
      <w:bookmarkEnd w:id="6782"/>
    </w:p>
    <w:p w:rsidR="00DE1BAE" w:rsidRDefault="00B34326" w:rsidP="00070E48">
      <w:pPr>
        <w:pStyle w:val="a1"/>
      </w:pPr>
      <w:r w:rsidRPr="00102C54">
        <w:t xml:space="preserve">Для отправки </w:t>
      </w:r>
      <w:r w:rsidR="006C1AD1">
        <w:t xml:space="preserve">извещения о </w:t>
      </w:r>
      <w:r w:rsidRPr="00102C54">
        <w:t>начислени</w:t>
      </w:r>
      <w:r w:rsidR="006C1AD1">
        <w:t>и</w:t>
      </w:r>
      <w:r w:rsidRPr="00102C54">
        <w:t xml:space="preserve"> в ГИС ГМП необходимо нажать на кнопку «Подписать и отправить» (2) (</w:t>
      </w:r>
      <w:r w:rsidR="00456376">
        <w:fldChar w:fldCharType="begin"/>
      </w:r>
      <w:r w:rsidR="00456376">
        <w:instrText xml:space="preserve"> REF _Ref388879777 \h  \* MERGEFORMAT </w:instrText>
      </w:r>
      <w:r w:rsidR="00456376">
        <w:fldChar w:fldCharType="separate"/>
      </w:r>
      <w:r w:rsidR="003D612E" w:rsidRPr="00102C54">
        <w:t>Рисунок </w:t>
      </w:r>
      <w:r w:rsidR="003D612E">
        <w:t>207</w:t>
      </w:r>
      <w:r w:rsidR="00456376">
        <w:fldChar w:fldCharType="end"/>
      </w:r>
      <w:r w:rsidRPr="00102C54">
        <w:t>)</w:t>
      </w:r>
      <w:r w:rsidR="00DE1BAE">
        <w:t xml:space="preserve"> или «Отправить в ГИС ГМП» (</w:t>
      </w:r>
      <w:r w:rsidR="00685499">
        <w:t>3) (</w:t>
      </w:r>
      <w:r w:rsidR="00EF133A">
        <w:fldChar w:fldCharType="begin"/>
      </w:r>
      <w:r w:rsidR="00685499">
        <w:instrText xml:space="preserve"> REF _Ref397084794 \h </w:instrText>
      </w:r>
      <w:r w:rsidR="00EF133A">
        <w:fldChar w:fldCharType="separate"/>
      </w:r>
      <w:r w:rsidR="003D612E" w:rsidRPr="00102C54">
        <w:t>Рисунок </w:t>
      </w:r>
      <w:r w:rsidR="003D612E">
        <w:rPr>
          <w:noProof/>
        </w:rPr>
        <w:t>205</w:t>
      </w:r>
      <w:r w:rsidR="00EF133A">
        <w:fldChar w:fldCharType="end"/>
      </w:r>
      <w:r w:rsidR="00DE1BAE">
        <w:t>)</w:t>
      </w:r>
      <w:r w:rsidR="00AC64EF">
        <w:t>.</w:t>
      </w:r>
    </w:p>
    <w:p w:rsidR="00B34326" w:rsidRPr="00102C54" w:rsidRDefault="00DE1BAE" w:rsidP="00070E48">
      <w:pPr>
        <w:pStyle w:val="a1"/>
      </w:pPr>
      <w:r>
        <w:lastRenderedPageBreak/>
        <w:t>Если отправка в ГИС ГМП вызывается посредством нажатия кнопки «Подписать и отправить», то сначала выполняется</w:t>
      </w:r>
      <w:r w:rsidRPr="00102C54">
        <w:t xml:space="preserve"> </w:t>
      </w:r>
      <w:r>
        <w:t>п</w:t>
      </w:r>
      <w:r w:rsidR="00B34326" w:rsidRPr="00102C54">
        <w:t xml:space="preserve">роцесс подписания </w:t>
      </w:r>
      <w:r w:rsidR="00FD59E5">
        <w:t xml:space="preserve">извещения о </w:t>
      </w:r>
      <w:r w:rsidR="00B34326" w:rsidRPr="00102C54">
        <w:t>начислени</w:t>
      </w:r>
      <w:r w:rsidR="00FD59E5">
        <w:t>и</w:t>
      </w:r>
      <w:r>
        <w:t>, который</w:t>
      </w:r>
      <w:r w:rsidR="00B34326" w:rsidRPr="00102C54">
        <w:t xml:space="preserve"> описан в </w:t>
      </w:r>
      <w:proofErr w:type="spellStart"/>
      <w:r w:rsidR="00B34326" w:rsidRPr="00102C54">
        <w:t>п.п</w:t>
      </w:r>
      <w:proofErr w:type="spellEnd"/>
      <w:r w:rsidR="00B34326" w:rsidRPr="00102C54">
        <w:t>.</w:t>
      </w:r>
      <w:r w:rsidR="00D47529">
        <w:t> </w:t>
      </w:r>
      <w:r w:rsidR="00EF133A">
        <w:fldChar w:fldCharType="begin"/>
      </w:r>
      <w:r w:rsidR="00830687">
        <w:instrText xml:space="preserve"> REF _Ref397084917 \r \h </w:instrText>
      </w:r>
      <w:r w:rsidR="00EF133A">
        <w:fldChar w:fldCharType="separate"/>
      </w:r>
      <w:r w:rsidR="003D612E">
        <w:t>4.7.5.1</w:t>
      </w:r>
      <w:r w:rsidR="00EF133A">
        <w:fldChar w:fldCharType="end"/>
      </w:r>
      <w:r w:rsidR="00D47529">
        <w:t xml:space="preserve"> </w:t>
      </w:r>
      <w:r w:rsidR="00B34326" w:rsidRPr="00102C54">
        <w:t>настоящего руководства пользователя.</w:t>
      </w:r>
      <w:r>
        <w:t xml:space="preserve"> После чего</w:t>
      </w:r>
      <w:r w:rsidRPr="00D64E5C">
        <w:t xml:space="preserve"> </w:t>
      </w:r>
      <w:r w:rsidRPr="00102C54">
        <w:t xml:space="preserve">отобразится сообщение об успешном подписании </w:t>
      </w:r>
      <w:r>
        <w:t xml:space="preserve">извещения о </w:t>
      </w:r>
      <w:r w:rsidRPr="00102C54">
        <w:t>начислени</w:t>
      </w:r>
      <w:r>
        <w:t>и,</w:t>
      </w:r>
      <w:r w:rsidRPr="00102C54">
        <w:t xml:space="preserve"> и</w:t>
      </w:r>
      <w:r>
        <w:t xml:space="preserve"> автоматически</w:t>
      </w:r>
      <w:r w:rsidRPr="00102C54">
        <w:t xml:space="preserve"> </w:t>
      </w:r>
      <w:r>
        <w:t xml:space="preserve">начнется </w:t>
      </w:r>
      <w:r w:rsidRPr="00102C54">
        <w:t>процесс отправки</w:t>
      </w:r>
      <w:r>
        <w:t xml:space="preserve"> извещения о начислении в ГИС ГМП</w:t>
      </w:r>
      <w:r w:rsidRPr="00102C54">
        <w:t>.</w:t>
      </w:r>
    </w:p>
    <w:p w:rsidR="00B34326" w:rsidRPr="00102C54" w:rsidRDefault="00B34326" w:rsidP="00070E48">
      <w:pPr>
        <w:pStyle w:val="a1"/>
      </w:pPr>
      <w:r w:rsidRPr="00102C54">
        <w:t>Для отмены подписания</w:t>
      </w:r>
      <w:r w:rsidR="00DE1BAE">
        <w:t xml:space="preserve"> и отправки</w:t>
      </w:r>
      <w:r w:rsidRPr="00102C54">
        <w:t xml:space="preserve"> </w:t>
      </w:r>
      <w:r w:rsidR="00502068">
        <w:t xml:space="preserve">извещения о </w:t>
      </w:r>
      <w:r w:rsidRPr="00102C54">
        <w:t>начислени</w:t>
      </w:r>
      <w:r w:rsidR="00502068">
        <w:t>и</w:t>
      </w:r>
      <w:r w:rsidRPr="00102C54">
        <w:t xml:space="preserve"> необходимо нажать на кнопку «Отмена» (3) (</w:t>
      </w:r>
      <w:r w:rsidR="00456376">
        <w:fldChar w:fldCharType="begin"/>
      </w:r>
      <w:r w:rsidR="00456376">
        <w:instrText xml:space="preserve"> REF _Ref388879777 \h  \* MERGEFORMAT </w:instrText>
      </w:r>
      <w:r w:rsidR="00456376">
        <w:fldChar w:fldCharType="separate"/>
      </w:r>
      <w:r w:rsidR="003D612E" w:rsidRPr="00102C54">
        <w:t>Рисунок </w:t>
      </w:r>
      <w:r w:rsidR="003D612E">
        <w:t>207</w:t>
      </w:r>
      <w:r w:rsidR="00456376">
        <w:fldChar w:fldCharType="end"/>
      </w:r>
      <w:r w:rsidRPr="00102C54">
        <w:t>).</w:t>
      </w:r>
    </w:p>
    <w:p w:rsidR="00DA287F" w:rsidRPr="00AC64EF" w:rsidRDefault="00DA287F" w:rsidP="00DA287F">
      <w:pPr>
        <w:pStyle w:val="a1"/>
      </w:pPr>
      <w:r>
        <w:t>Если отправка в ГИС ГМП вызывается посредством нажатия кнопки «</w:t>
      </w:r>
      <w:r w:rsidRPr="00102C54">
        <w:t>Отправить в ГИС ГМП</w:t>
      </w:r>
      <w:r>
        <w:t>», то в</w:t>
      </w:r>
      <w:r w:rsidRPr="00102C54">
        <w:t xml:space="preserve"> открывшемся окне для подтверждения операции</w:t>
      </w:r>
      <w:r>
        <w:t xml:space="preserve"> необходимо нажать на кнопку «Отправить</w:t>
      </w:r>
      <w:r w:rsidRPr="00102C54">
        <w:t>».</w:t>
      </w:r>
      <w:r>
        <w:t xml:space="preserve"> </w:t>
      </w:r>
      <w:r w:rsidRPr="00102C54">
        <w:t xml:space="preserve">Для отмены </w:t>
      </w:r>
      <w:r>
        <w:t xml:space="preserve">отправки извещения о </w:t>
      </w:r>
      <w:r w:rsidRPr="00102C54">
        <w:t>начислени</w:t>
      </w:r>
      <w:r>
        <w:t>и</w:t>
      </w:r>
      <w:r w:rsidRPr="00102C54">
        <w:t xml:space="preserve"> необходимо нажать на кнопку «Отмена» (</w:t>
      </w:r>
      <w:r w:rsidR="00EF133A">
        <w:fldChar w:fldCharType="begin"/>
      </w:r>
      <w:r w:rsidR="00A03AD3">
        <w:instrText xml:space="preserve"> REF _Ref451941670 \h </w:instrText>
      </w:r>
      <w:r w:rsidR="00EF133A">
        <w:fldChar w:fldCharType="separate"/>
      </w:r>
      <w:r w:rsidR="003D612E">
        <w:t xml:space="preserve">Рисунок </w:t>
      </w:r>
      <w:r w:rsidR="003D612E">
        <w:rPr>
          <w:noProof/>
        </w:rPr>
        <w:t>213</w:t>
      </w:r>
      <w:r w:rsidR="00EF133A">
        <w:fldChar w:fldCharType="end"/>
      </w:r>
      <w:r w:rsidRPr="00102C54">
        <w:t>).</w:t>
      </w:r>
    </w:p>
    <w:p w:rsidR="00A03AD3" w:rsidRDefault="00A03AD3" w:rsidP="00A03AD3">
      <w:pPr>
        <w:pStyle w:val="aa"/>
      </w:pPr>
      <w:r>
        <w:rPr>
          <w:lang w:val="ru-RU" w:eastAsia="ru-RU"/>
        </w:rPr>
        <w:drawing>
          <wp:inline distT="0" distB="0" distL="0" distR="0">
            <wp:extent cx="4304762" cy="1057143"/>
            <wp:effectExtent l="0" t="0" r="635"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0" cstate="print"/>
                    <a:stretch>
                      <a:fillRect/>
                    </a:stretch>
                  </pic:blipFill>
                  <pic:spPr>
                    <a:xfrm>
                      <a:off x="0" y="0"/>
                      <a:ext cx="4304762" cy="1057143"/>
                    </a:xfrm>
                    <a:prstGeom prst="rect">
                      <a:avLst/>
                    </a:prstGeom>
                  </pic:spPr>
                </pic:pic>
              </a:graphicData>
            </a:graphic>
          </wp:inline>
        </w:drawing>
      </w:r>
    </w:p>
    <w:p w:rsidR="00B34326" w:rsidRPr="00A03AD3" w:rsidRDefault="00A03AD3" w:rsidP="00A03AD3">
      <w:pPr>
        <w:pStyle w:val="ab"/>
      </w:pPr>
      <w:bookmarkStart w:id="6783" w:name="_Ref451941670"/>
      <w:r>
        <w:t xml:space="preserve">Рисунок </w:t>
      </w:r>
      <w:r w:rsidR="00EF133A">
        <w:fldChar w:fldCharType="begin"/>
      </w:r>
      <w:r w:rsidR="004F061F">
        <w:instrText xml:space="preserve"> SEQ Рисунок \* ARABIC </w:instrText>
      </w:r>
      <w:r w:rsidR="00EF133A">
        <w:fldChar w:fldCharType="separate"/>
      </w:r>
      <w:r w:rsidR="003D612E">
        <w:rPr>
          <w:noProof/>
        </w:rPr>
        <w:t>213</w:t>
      </w:r>
      <w:r w:rsidR="00EF133A">
        <w:rPr>
          <w:noProof/>
        </w:rPr>
        <w:fldChar w:fldCharType="end"/>
      </w:r>
      <w:bookmarkEnd w:id="6783"/>
      <w:r>
        <w:t>.</w:t>
      </w:r>
      <w:r w:rsidRPr="00A03AD3">
        <w:t xml:space="preserve"> </w:t>
      </w:r>
      <w:r>
        <w:t>Подтверждение отправки извещения о начислении в ГИС ГМП</w:t>
      </w:r>
    </w:p>
    <w:p w:rsidR="00DA287F" w:rsidRPr="009A4D6D" w:rsidRDefault="00DA287F" w:rsidP="00AC64EF">
      <w:pPr>
        <w:spacing w:line="360" w:lineRule="auto"/>
        <w:ind w:firstLine="709"/>
        <w:jc w:val="both"/>
      </w:pPr>
      <w:r w:rsidRPr="00AC64EF">
        <w:rPr>
          <w:b/>
          <w:lang w:eastAsia="en-US"/>
        </w:rPr>
        <w:t>Важно!</w:t>
      </w:r>
      <w:r w:rsidRPr="00AC64EF">
        <w:rPr>
          <w:lang w:eastAsia="en-US"/>
        </w:rPr>
        <w:t xml:space="preserve"> При отображении сообщения об ошибке при попытке отправить документ о начислении в ГИС ГМП необходимо убедиться в корректности заполнения всех полей.</w:t>
      </w:r>
    </w:p>
    <w:p w:rsidR="00B34326" w:rsidRPr="00102C54" w:rsidRDefault="00B34326" w:rsidP="00070E48">
      <w:pPr>
        <w:pStyle w:val="3"/>
      </w:pPr>
      <w:bookmarkStart w:id="6784" w:name="_Ref399318723"/>
      <w:bookmarkStart w:id="6785" w:name="_Toc454197598"/>
      <w:bookmarkStart w:id="6786" w:name="_Toc454205562"/>
      <w:r w:rsidRPr="00102C54">
        <w:t>Вкладка «Информация об уведомлении»</w:t>
      </w:r>
      <w:bookmarkEnd w:id="6784"/>
      <w:bookmarkEnd w:id="6785"/>
      <w:bookmarkEnd w:id="6786"/>
    </w:p>
    <w:p w:rsidR="00B34326" w:rsidRPr="00102C54" w:rsidRDefault="00B34326" w:rsidP="00070E48">
      <w:pPr>
        <w:pStyle w:val="a1"/>
      </w:pPr>
      <w:r w:rsidRPr="00102C54">
        <w:t xml:space="preserve">Вкладка «Информация об уведомлении» </w:t>
      </w:r>
      <w:r w:rsidR="006103B9">
        <w:t xml:space="preserve">содержит </w:t>
      </w:r>
      <w:r w:rsidR="00FA7FC0">
        <w:t>данные</w:t>
      </w:r>
      <w:r w:rsidR="006103B9">
        <w:t xml:space="preserve">, необходимые для передачи в систему учета и отчетности. Вкладка </w:t>
      </w:r>
      <w:r w:rsidRPr="00102C54">
        <w:t>становится доступна для просмотра</w:t>
      </w:r>
      <w:r w:rsidR="00E614C3">
        <w:t xml:space="preserve"> после сохранения документа о начислении</w:t>
      </w:r>
      <w:r w:rsidRPr="00102C54">
        <w:t>.</w:t>
      </w:r>
    </w:p>
    <w:p w:rsidR="00B34326" w:rsidRPr="00102C54" w:rsidRDefault="00B34326" w:rsidP="00070E48">
      <w:pPr>
        <w:pStyle w:val="a1"/>
      </w:pPr>
      <w:r w:rsidRPr="00102C54">
        <w:t>Вкладка «Информация об уведомлении» содержит поля, заполняемые автоматически (</w:t>
      </w:r>
      <w:r w:rsidR="00EF133A">
        <w:fldChar w:fldCharType="begin"/>
      </w:r>
      <w:r w:rsidR="00830687">
        <w:instrText xml:space="preserve"> REF _Ref397084997 \h </w:instrText>
      </w:r>
      <w:r w:rsidR="00EF133A">
        <w:fldChar w:fldCharType="separate"/>
      </w:r>
      <w:r w:rsidR="003D612E" w:rsidRPr="00102C54">
        <w:t>Рисунок </w:t>
      </w:r>
      <w:r w:rsidR="003D612E">
        <w:rPr>
          <w:noProof/>
        </w:rPr>
        <w:t>214</w:t>
      </w:r>
      <w:r w:rsidR="00EF133A">
        <w:fldChar w:fldCharType="end"/>
      </w:r>
      <w:r w:rsidRPr="00102C54">
        <w:t>).</w:t>
      </w:r>
    </w:p>
    <w:p w:rsidR="00B34326" w:rsidRPr="00102C54" w:rsidRDefault="00AC64EF" w:rsidP="00070E48">
      <w:pPr>
        <w:pStyle w:val="aa"/>
      </w:pPr>
      <w:r>
        <w:rPr>
          <w:lang w:val="ru-RU" w:eastAsia="ru-RU"/>
        </w:rPr>
        <w:lastRenderedPageBreak/>
        <w:drawing>
          <wp:inline distT="0" distB="0" distL="0" distR="0">
            <wp:extent cx="6152515" cy="3859530"/>
            <wp:effectExtent l="0" t="0" r="635" b="762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1" cstate="print"/>
                    <a:stretch>
                      <a:fillRect/>
                    </a:stretch>
                  </pic:blipFill>
                  <pic:spPr>
                    <a:xfrm>
                      <a:off x="0" y="0"/>
                      <a:ext cx="6152515" cy="3859530"/>
                    </a:xfrm>
                    <a:prstGeom prst="rect">
                      <a:avLst/>
                    </a:prstGeom>
                  </pic:spPr>
                </pic:pic>
              </a:graphicData>
            </a:graphic>
          </wp:inline>
        </w:drawing>
      </w:r>
    </w:p>
    <w:p w:rsidR="00B34326" w:rsidRPr="00102C54" w:rsidRDefault="00B34326" w:rsidP="00070E48">
      <w:pPr>
        <w:pStyle w:val="ab"/>
        <w:rPr>
          <w:noProof/>
        </w:rPr>
      </w:pPr>
      <w:bookmarkStart w:id="6787" w:name="_Ref397084997"/>
      <w:bookmarkStart w:id="6788" w:name="_Toc395623342"/>
      <w:r w:rsidRPr="00102C54">
        <w:t>Рисунок </w:t>
      </w:r>
      <w:r w:rsidR="00EF133A">
        <w:fldChar w:fldCharType="begin"/>
      </w:r>
      <w:r w:rsidR="004F061F">
        <w:instrText xml:space="preserve"> SEQ Рисунок \* ARABIC </w:instrText>
      </w:r>
      <w:r w:rsidR="00EF133A">
        <w:fldChar w:fldCharType="separate"/>
      </w:r>
      <w:r w:rsidR="003D612E">
        <w:rPr>
          <w:noProof/>
        </w:rPr>
        <w:t>214</w:t>
      </w:r>
      <w:r w:rsidR="00EF133A">
        <w:rPr>
          <w:noProof/>
        </w:rPr>
        <w:fldChar w:fldCharType="end"/>
      </w:r>
      <w:bookmarkEnd w:id="6787"/>
      <w:r w:rsidRPr="00102C54">
        <w:t xml:space="preserve">. Вкладка </w:t>
      </w:r>
      <w:r w:rsidRPr="00102C54">
        <w:rPr>
          <w:noProof/>
        </w:rPr>
        <w:t>«</w:t>
      </w:r>
      <w:r w:rsidRPr="00102C54">
        <w:t>Информация об уведомлении</w:t>
      </w:r>
      <w:r w:rsidRPr="00102C54">
        <w:rPr>
          <w:noProof/>
        </w:rPr>
        <w:t>»</w:t>
      </w:r>
      <w:bookmarkEnd w:id="6788"/>
    </w:p>
    <w:p w:rsidR="00B34326" w:rsidRPr="00B24F52" w:rsidRDefault="00B34326" w:rsidP="00070E48">
      <w:pPr>
        <w:pStyle w:val="a1"/>
      </w:pPr>
      <w:r w:rsidRPr="00B24F52">
        <w:t>Во вкладке «Информация об уведомлении» реализованы следующие функциональные кнопки</w:t>
      </w:r>
      <w:r w:rsidR="00830687">
        <w:t xml:space="preserve"> (</w:t>
      </w:r>
      <w:r w:rsidR="00EF133A">
        <w:fldChar w:fldCharType="begin"/>
      </w:r>
      <w:r w:rsidR="00830687">
        <w:instrText xml:space="preserve"> REF _Ref397085017 \h </w:instrText>
      </w:r>
      <w:r w:rsidR="00EF133A">
        <w:fldChar w:fldCharType="separate"/>
      </w:r>
      <w:r w:rsidR="003D612E" w:rsidRPr="00102C54">
        <w:t>Рисунок </w:t>
      </w:r>
      <w:r w:rsidR="003D612E">
        <w:rPr>
          <w:noProof/>
        </w:rPr>
        <w:t>215</w:t>
      </w:r>
      <w:r w:rsidR="00EF133A">
        <w:fldChar w:fldCharType="end"/>
      </w:r>
      <w:r w:rsidR="00830687">
        <w:t>)</w:t>
      </w:r>
      <w:r w:rsidRPr="00B24F52">
        <w:t>:</w:t>
      </w:r>
    </w:p>
    <w:p w:rsidR="00B34326" w:rsidRPr="00102C54" w:rsidRDefault="00B34326" w:rsidP="00E821EB">
      <w:pPr>
        <w:pStyle w:val="-"/>
      </w:pPr>
      <w:r w:rsidRPr="00102C54">
        <w:t xml:space="preserve">«Отправить в систему учета и отчетности» (1) – отправление </w:t>
      </w:r>
      <w:r w:rsidR="00E614C3">
        <w:t>уведомления</w:t>
      </w:r>
      <w:r w:rsidR="00E614C3" w:rsidRPr="00102C54">
        <w:t xml:space="preserve"> </w:t>
      </w:r>
      <w:r w:rsidRPr="00102C54">
        <w:t>о начислении в систему учета и отчетности;</w:t>
      </w:r>
    </w:p>
    <w:p w:rsidR="00B34326" w:rsidRPr="00102C54" w:rsidRDefault="00B34326" w:rsidP="00E821EB">
      <w:pPr>
        <w:pStyle w:val="-"/>
      </w:pPr>
      <w:r w:rsidRPr="00102C54">
        <w:t>«Закрыть» (2) – закрытие окна «Создать документ о начислении».</w:t>
      </w:r>
    </w:p>
    <w:p w:rsidR="00B34326" w:rsidRPr="00102C54" w:rsidRDefault="00B34326" w:rsidP="00070E48">
      <w:pPr>
        <w:pStyle w:val="a1"/>
      </w:pPr>
      <w:r w:rsidRPr="00102C54">
        <w:rPr>
          <w:b/>
        </w:rPr>
        <w:t>Важно!</w:t>
      </w:r>
      <w:r w:rsidRPr="00102C54">
        <w:t xml:space="preserve"> Кнопка «Отправить в систему учета и отчетности» доступна после передачи </w:t>
      </w:r>
      <w:r w:rsidR="00E614C3">
        <w:t>извещения</w:t>
      </w:r>
      <w:r w:rsidR="00E614C3" w:rsidRPr="00102C54">
        <w:t xml:space="preserve"> </w:t>
      </w:r>
      <w:r w:rsidRPr="00102C54">
        <w:t>о начислении в ГИС ГМП.</w:t>
      </w:r>
    </w:p>
    <w:p w:rsidR="00B34326" w:rsidRPr="00102C54" w:rsidRDefault="00AC64EF" w:rsidP="00070E48">
      <w:pPr>
        <w:pStyle w:val="aa"/>
      </w:pPr>
      <w:r>
        <w:rPr>
          <w:lang w:val="ru-RU" w:eastAsia="ru-RU"/>
        </w:rPr>
        <w:lastRenderedPageBreak/>
        <w:drawing>
          <wp:inline distT="0" distB="0" distL="0" distR="0">
            <wp:extent cx="6152515" cy="3859530"/>
            <wp:effectExtent l="0" t="0" r="635" b="762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2" cstate="print"/>
                    <a:stretch>
                      <a:fillRect/>
                    </a:stretch>
                  </pic:blipFill>
                  <pic:spPr>
                    <a:xfrm>
                      <a:off x="0" y="0"/>
                      <a:ext cx="6152515" cy="3859530"/>
                    </a:xfrm>
                    <a:prstGeom prst="rect">
                      <a:avLst/>
                    </a:prstGeom>
                  </pic:spPr>
                </pic:pic>
              </a:graphicData>
            </a:graphic>
          </wp:inline>
        </w:drawing>
      </w:r>
    </w:p>
    <w:p w:rsidR="00B34326" w:rsidRPr="00102C54" w:rsidRDefault="00B34326" w:rsidP="00070E48">
      <w:pPr>
        <w:pStyle w:val="ab"/>
      </w:pPr>
      <w:bookmarkStart w:id="6789" w:name="_Ref397085017"/>
      <w:bookmarkStart w:id="6790" w:name="_Toc395623343"/>
      <w:r w:rsidRPr="00102C54">
        <w:t>Рисунок </w:t>
      </w:r>
      <w:r w:rsidR="00EF133A">
        <w:fldChar w:fldCharType="begin"/>
      </w:r>
      <w:r w:rsidR="004F061F">
        <w:instrText xml:space="preserve"> SEQ Рисунок \* ARABIC </w:instrText>
      </w:r>
      <w:r w:rsidR="00EF133A">
        <w:fldChar w:fldCharType="separate"/>
      </w:r>
      <w:r w:rsidR="003D612E">
        <w:rPr>
          <w:noProof/>
        </w:rPr>
        <w:t>215</w:t>
      </w:r>
      <w:r w:rsidR="00EF133A">
        <w:rPr>
          <w:noProof/>
        </w:rPr>
        <w:fldChar w:fldCharType="end"/>
      </w:r>
      <w:bookmarkEnd w:id="6789"/>
      <w:r w:rsidRPr="00102C54">
        <w:t>. Функциональные кнопки вкладки «Информация об уведомлении»</w:t>
      </w:r>
      <w:bookmarkEnd w:id="6790"/>
    </w:p>
    <w:p w:rsidR="00AD222C" w:rsidRPr="00D47529" w:rsidRDefault="00AD222C" w:rsidP="00070E48">
      <w:pPr>
        <w:pStyle w:val="2"/>
      </w:pPr>
      <w:bookmarkStart w:id="6791" w:name="_Toc388972645"/>
      <w:bookmarkStart w:id="6792" w:name="_Toc454197599"/>
      <w:bookmarkStart w:id="6793" w:name="_Toc454205563"/>
      <w:r w:rsidRPr="00D47529">
        <w:t>Работа в подразделе «Реестр документов о начислениях»</w:t>
      </w:r>
      <w:bookmarkEnd w:id="6791"/>
      <w:bookmarkEnd w:id="6792"/>
      <w:bookmarkEnd w:id="6793"/>
    </w:p>
    <w:p w:rsidR="00AD222C" w:rsidRPr="00102C54" w:rsidRDefault="00AD222C" w:rsidP="00070E48">
      <w:pPr>
        <w:pStyle w:val="a1"/>
      </w:pPr>
      <w:r w:rsidRPr="00102C54">
        <w:t>Подраздел «Реестр документов о начислениях» позволяет просматривать, добавлять, редактировать, удалять, подписывать,</w:t>
      </w:r>
      <w:r w:rsidR="00DA287F">
        <w:t xml:space="preserve"> отправлять в ГИС ГМП,</w:t>
      </w:r>
      <w:r w:rsidRPr="00102C54">
        <w:t xml:space="preserve"> квитировать и формировать печатные формы документов о начислениях.</w:t>
      </w:r>
    </w:p>
    <w:p w:rsidR="00AD222C" w:rsidRPr="00102C54" w:rsidRDefault="00AD222C" w:rsidP="00070E48">
      <w:pPr>
        <w:pStyle w:val="a1"/>
      </w:pPr>
      <w:r w:rsidRPr="00102C54">
        <w:t>Для работы с документами о начислениях</w:t>
      </w:r>
      <w:r w:rsidR="004D07AD">
        <w:t xml:space="preserve">, </w:t>
      </w:r>
      <w:r w:rsidRPr="00102C54">
        <w:t>необходимо в главном окне Системы выбрать вкладку «Меню» (1), в открывшейся колонке выбрать раздел «</w:t>
      </w:r>
      <w:r w:rsidRPr="00102C54">
        <w:rPr>
          <w:bCs/>
          <w:szCs w:val="28"/>
        </w:rPr>
        <w:t>Работа с начислениями</w:t>
      </w:r>
      <w:r w:rsidRPr="00102C54">
        <w:t>» (2) и открыть подраздел «Реестр документов о начислениях» (3) одним нажатием левой кнопки мыши (</w:t>
      </w:r>
      <w:r w:rsidR="00456376">
        <w:fldChar w:fldCharType="begin"/>
      </w:r>
      <w:r w:rsidR="00456376">
        <w:instrText xml:space="preserve"> REF _Ref388620316 \h  \* MERGEFORMAT </w:instrText>
      </w:r>
      <w:r w:rsidR="00456376">
        <w:fldChar w:fldCharType="separate"/>
      </w:r>
      <w:r w:rsidR="003D612E" w:rsidRPr="00102C54">
        <w:t>Рисунок </w:t>
      </w:r>
      <w:r w:rsidR="003D612E">
        <w:t>216</w:t>
      </w:r>
      <w:r w:rsidR="00456376">
        <w:fldChar w:fldCharType="end"/>
      </w:r>
      <w:r w:rsidRPr="00102C54">
        <w:t>).</w:t>
      </w:r>
    </w:p>
    <w:p w:rsidR="00AD222C" w:rsidRPr="00102C54" w:rsidRDefault="00AC64EF" w:rsidP="00070E48">
      <w:pPr>
        <w:pStyle w:val="aa"/>
      </w:pPr>
      <w:r>
        <w:rPr>
          <w:lang w:val="ru-RU" w:eastAsia="ru-RU"/>
        </w:rPr>
        <w:lastRenderedPageBreak/>
        <w:drawing>
          <wp:inline distT="0" distB="0" distL="0" distR="0">
            <wp:extent cx="6152515" cy="3757295"/>
            <wp:effectExtent l="0" t="0" r="635"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3" cstate="print"/>
                    <a:stretch>
                      <a:fillRect/>
                    </a:stretch>
                  </pic:blipFill>
                  <pic:spPr>
                    <a:xfrm>
                      <a:off x="0" y="0"/>
                      <a:ext cx="6152515" cy="3757295"/>
                    </a:xfrm>
                    <a:prstGeom prst="rect">
                      <a:avLst/>
                    </a:prstGeom>
                  </pic:spPr>
                </pic:pic>
              </a:graphicData>
            </a:graphic>
          </wp:inline>
        </w:drawing>
      </w:r>
    </w:p>
    <w:p w:rsidR="00AD222C" w:rsidRPr="00102C54" w:rsidRDefault="00AD222C" w:rsidP="00070E48">
      <w:pPr>
        <w:pStyle w:val="ab"/>
      </w:pPr>
      <w:bookmarkStart w:id="6794" w:name="_Ref388620316"/>
      <w:bookmarkStart w:id="6795" w:name="_Toc395623345"/>
      <w:r w:rsidRPr="00102C54">
        <w:t>Рисунок </w:t>
      </w:r>
      <w:r w:rsidR="00EF133A">
        <w:fldChar w:fldCharType="begin"/>
      </w:r>
      <w:r w:rsidR="004F061F">
        <w:instrText xml:space="preserve"> SEQ Рисунок \* ARABIC </w:instrText>
      </w:r>
      <w:r w:rsidR="00EF133A">
        <w:fldChar w:fldCharType="separate"/>
      </w:r>
      <w:r w:rsidR="003D612E">
        <w:rPr>
          <w:noProof/>
        </w:rPr>
        <w:t>216</w:t>
      </w:r>
      <w:r w:rsidR="00EF133A">
        <w:rPr>
          <w:noProof/>
        </w:rPr>
        <w:fldChar w:fldCharType="end"/>
      </w:r>
      <w:bookmarkEnd w:id="6794"/>
      <w:r w:rsidRPr="00102C54">
        <w:t>. Переход в подраздел «Реестр документов о начислениях»</w:t>
      </w:r>
      <w:bookmarkEnd w:id="6795"/>
    </w:p>
    <w:p w:rsidR="00AD222C" w:rsidRPr="00102C54" w:rsidRDefault="00AD222C" w:rsidP="00070E48">
      <w:pPr>
        <w:pStyle w:val="a1"/>
      </w:pPr>
      <w:r w:rsidRPr="00102C54">
        <w:t>В результате откроется окно «Реестр документов о начислениях» содержащее реестр документов о начислениях (</w:t>
      </w:r>
      <w:r w:rsidR="00456376">
        <w:fldChar w:fldCharType="begin"/>
      </w:r>
      <w:r w:rsidR="00456376">
        <w:instrText xml:space="preserve"> REF _Ref388620366 \h  \* MERGEFORMAT </w:instrText>
      </w:r>
      <w:r w:rsidR="00456376">
        <w:fldChar w:fldCharType="separate"/>
      </w:r>
      <w:r w:rsidR="003D612E" w:rsidRPr="00102C54">
        <w:t>Рисунок </w:t>
      </w:r>
      <w:r w:rsidR="003D612E">
        <w:t>217</w:t>
      </w:r>
      <w:r w:rsidR="00456376">
        <w:fldChar w:fldCharType="end"/>
      </w:r>
      <w:r w:rsidRPr="00102C54">
        <w:t>).</w:t>
      </w:r>
    </w:p>
    <w:p w:rsidR="00AD222C" w:rsidRPr="00102C54" w:rsidRDefault="00AC64EF" w:rsidP="00070E48">
      <w:pPr>
        <w:pStyle w:val="aa"/>
      </w:pPr>
      <w:r>
        <w:rPr>
          <w:lang w:val="ru-RU" w:eastAsia="ru-RU"/>
        </w:rPr>
        <w:drawing>
          <wp:inline distT="0" distB="0" distL="0" distR="0">
            <wp:extent cx="6152515" cy="1927225"/>
            <wp:effectExtent l="0" t="0" r="635"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4" cstate="print"/>
                    <a:stretch>
                      <a:fillRect/>
                    </a:stretch>
                  </pic:blipFill>
                  <pic:spPr>
                    <a:xfrm>
                      <a:off x="0" y="0"/>
                      <a:ext cx="6152515" cy="1927225"/>
                    </a:xfrm>
                    <a:prstGeom prst="rect">
                      <a:avLst/>
                    </a:prstGeom>
                  </pic:spPr>
                </pic:pic>
              </a:graphicData>
            </a:graphic>
          </wp:inline>
        </w:drawing>
      </w:r>
    </w:p>
    <w:p w:rsidR="00AD222C" w:rsidRPr="00102C54" w:rsidRDefault="00AD222C" w:rsidP="00070E48">
      <w:pPr>
        <w:pStyle w:val="ab"/>
      </w:pPr>
      <w:bookmarkStart w:id="6796" w:name="_Ref388620366"/>
      <w:bookmarkStart w:id="6797" w:name="_Toc395623346"/>
      <w:r w:rsidRPr="00102C54">
        <w:t>Рисунок </w:t>
      </w:r>
      <w:r w:rsidR="00EF133A">
        <w:fldChar w:fldCharType="begin"/>
      </w:r>
      <w:r w:rsidR="004F061F">
        <w:instrText xml:space="preserve"> SEQ Рисунок \* ARABIC </w:instrText>
      </w:r>
      <w:r w:rsidR="00EF133A">
        <w:fldChar w:fldCharType="separate"/>
      </w:r>
      <w:r w:rsidR="003D612E">
        <w:rPr>
          <w:noProof/>
        </w:rPr>
        <w:t>217</w:t>
      </w:r>
      <w:r w:rsidR="00EF133A">
        <w:rPr>
          <w:noProof/>
        </w:rPr>
        <w:fldChar w:fldCharType="end"/>
      </w:r>
      <w:bookmarkEnd w:id="6796"/>
      <w:r w:rsidRPr="00102C54">
        <w:t>. Подраздел «Реестр документов о начислениях»</w:t>
      </w:r>
      <w:bookmarkEnd w:id="6797"/>
    </w:p>
    <w:p w:rsidR="00AD222C" w:rsidRPr="00102C54" w:rsidRDefault="00AD222C" w:rsidP="00070E48">
      <w:pPr>
        <w:pStyle w:val="3"/>
        <w:tabs>
          <w:tab w:val="clear" w:pos="1418"/>
        </w:tabs>
      </w:pPr>
      <w:bookmarkStart w:id="6798" w:name="_Toc388972646"/>
      <w:bookmarkStart w:id="6799" w:name="_Ref451941891"/>
      <w:bookmarkStart w:id="6800" w:name="_Toc454197600"/>
      <w:bookmarkStart w:id="6801" w:name="_Toc454205564"/>
      <w:r w:rsidRPr="00102C54">
        <w:t>Работа с функциональными кнопками окна</w:t>
      </w:r>
      <w:bookmarkEnd w:id="6798"/>
      <w:bookmarkEnd w:id="6799"/>
      <w:bookmarkEnd w:id="6800"/>
      <w:bookmarkEnd w:id="6801"/>
    </w:p>
    <w:p w:rsidR="00AD222C" w:rsidRPr="00102C54" w:rsidRDefault="00AD222C" w:rsidP="00070E48">
      <w:pPr>
        <w:pStyle w:val="a1"/>
      </w:pPr>
      <w:r w:rsidRPr="00102C54">
        <w:t>В окне «Реестр документов о начислениях» реализована панель инструментов, состоящая из следующих функциональных кнопок:</w:t>
      </w:r>
    </w:p>
    <w:p w:rsidR="00AD222C" w:rsidRPr="00102C54" w:rsidRDefault="00AD222C" w:rsidP="00E821EB">
      <w:pPr>
        <w:pStyle w:val="-"/>
      </w:pPr>
      <w:r w:rsidRPr="00102C54">
        <w:t>для всех документов о начислениях (</w:t>
      </w:r>
      <w:r w:rsidR="00456376">
        <w:fldChar w:fldCharType="begin"/>
      </w:r>
      <w:r w:rsidR="00456376">
        <w:instrText xml:space="preserve"> REF _Ref388627086 \h  \* MERGEFORMAT </w:instrText>
      </w:r>
      <w:r w:rsidR="00456376">
        <w:fldChar w:fldCharType="separate"/>
      </w:r>
      <w:r w:rsidR="003D612E">
        <w:t>Рисунок 218</w:t>
      </w:r>
      <w:r w:rsidR="00456376">
        <w:fldChar w:fldCharType="end"/>
      </w:r>
      <w:r w:rsidRPr="00102C54">
        <w:t>):</w:t>
      </w:r>
    </w:p>
    <w:p w:rsidR="00AD222C" w:rsidRPr="00102C54" w:rsidRDefault="00AD222C" w:rsidP="002B4A9D">
      <w:pPr>
        <w:pStyle w:val="--"/>
      </w:pPr>
      <w:r w:rsidRPr="00102C54">
        <w:t>«</w:t>
      </w:r>
      <w:proofErr w:type="spellStart"/>
      <w:r w:rsidRPr="00102C54">
        <w:t>Обновить</w:t>
      </w:r>
      <w:proofErr w:type="spellEnd"/>
      <w:r w:rsidRPr="00102C54">
        <w:t xml:space="preserve">» (1) – </w:t>
      </w:r>
      <w:proofErr w:type="spellStart"/>
      <w:r w:rsidRPr="00102C54">
        <w:t>обновление</w:t>
      </w:r>
      <w:proofErr w:type="spellEnd"/>
      <w:r w:rsidRPr="00102C54">
        <w:t xml:space="preserve"> </w:t>
      </w:r>
      <w:proofErr w:type="spellStart"/>
      <w:r w:rsidRPr="00102C54">
        <w:t>данных</w:t>
      </w:r>
      <w:proofErr w:type="spellEnd"/>
      <w:r w:rsidRPr="00102C54">
        <w:t xml:space="preserve"> </w:t>
      </w:r>
      <w:proofErr w:type="spellStart"/>
      <w:r w:rsidRPr="00102C54">
        <w:t>окна</w:t>
      </w:r>
      <w:proofErr w:type="spellEnd"/>
      <w:r w:rsidRPr="00102C54">
        <w:t>;</w:t>
      </w:r>
    </w:p>
    <w:p w:rsidR="00AD222C" w:rsidRPr="00967871" w:rsidRDefault="00AD222C" w:rsidP="002B4A9D">
      <w:pPr>
        <w:pStyle w:val="--"/>
        <w:rPr>
          <w:lang w:val="ru-RU"/>
        </w:rPr>
      </w:pPr>
      <w:r w:rsidRPr="00967871">
        <w:rPr>
          <w:lang w:val="ru-RU"/>
        </w:rPr>
        <w:t>«Просмотр» (2) – просмотр документа о начислени</w:t>
      </w:r>
      <w:r w:rsidR="00711EBD" w:rsidRPr="00967871">
        <w:rPr>
          <w:lang w:val="ru-RU"/>
        </w:rPr>
        <w:t>и</w:t>
      </w:r>
      <w:r w:rsidRPr="00967871">
        <w:rPr>
          <w:lang w:val="ru-RU"/>
        </w:rPr>
        <w:t>;</w:t>
      </w:r>
    </w:p>
    <w:p w:rsidR="00AD222C" w:rsidRPr="00967871" w:rsidRDefault="00AD222C" w:rsidP="002B4A9D">
      <w:pPr>
        <w:pStyle w:val="--"/>
        <w:rPr>
          <w:lang w:val="ru-RU"/>
        </w:rPr>
      </w:pPr>
      <w:r w:rsidRPr="00967871">
        <w:rPr>
          <w:lang w:val="ru-RU"/>
        </w:rPr>
        <w:t>«Добавить документ» (3) – добавление документа о начислени</w:t>
      </w:r>
      <w:r w:rsidR="00711EBD" w:rsidRPr="00967871">
        <w:rPr>
          <w:lang w:val="ru-RU"/>
        </w:rPr>
        <w:t>и</w:t>
      </w:r>
      <w:r w:rsidRPr="00967871">
        <w:rPr>
          <w:lang w:val="ru-RU"/>
        </w:rPr>
        <w:t>;</w:t>
      </w:r>
    </w:p>
    <w:p w:rsidR="00AD222C" w:rsidRPr="00967871" w:rsidRDefault="00AD222C" w:rsidP="002B4A9D">
      <w:pPr>
        <w:pStyle w:val="--"/>
        <w:rPr>
          <w:lang w:val="ru-RU"/>
        </w:rPr>
      </w:pPr>
      <w:r w:rsidRPr="00967871">
        <w:rPr>
          <w:lang w:val="ru-RU"/>
        </w:rPr>
        <w:lastRenderedPageBreak/>
        <w:t xml:space="preserve">«Импорт из </w:t>
      </w:r>
      <w:r w:rsidRPr="00102C54">
        <w:t>Excel</w:t>
      </w:r>
      <w:r w:rsidRPr="00967871">
        <w:rPr>
          <w:lang w:val="ru-RU"/>
        </w:rPr>
        <w:t>» (</w:t>
      </w:r>
      <w:r w:rsidR="00BD63C5" w:rsidRPr="00967871">
        <w:rPr>
          <w:lang w:val="ru-RU"/>
        </w:rPr>
        <w:t>4</w:t>
      </w:r>
      <w:r w:rsidRPr="00967871">
        <w:rPr>
          <w:lang w:val="ru-RU"/>
        </w:rPr>
        <w:t xml:space="preserve">) – импорт </w:t>
      </w:r>
      <w:r w:rsidR="006103B9" w:rsidRPr="00967871">
        <w:rPr>
          <w:lang w:val="ru-RU"/>
        </w:rPr>
        <w:t xml:space="preserve">данных из </w:t>
      </w:r>
      <w:r w:rsidRPr="00967871">
        <w:rPr>
          <w:lang w:val="ru-RU"/>
        </w:rPr>
        <w:t xml:space="preserve">файла с расширением </w:t>
      </w:r>
      <w:r w:rsidRPr="00967871">
        <w:rPr>
          <w:b/>
          <w:lang w:val="ru-RU"/>
        </w:rPr>
        <w:t>*.</w:t>
      </w:r>
      <w:proofErr w:type="spellStart"/>
      <w:r w:rsidRPr="00102C54">
        <w:rPr>
          <w:b/>
        </w:rPr>
        <w:t>xls</w:t>
      </w:r>
      <w:proofErr w:type="spellEnd"/>
      <w:r w:rsidR="004D07AD" w:rsidRPr="00967871">
        <w:rPr>
          <w:b/>
          <w:lang w:val="ru-RU"/>
        </w:rPr>
        <w:t xml:space="preserve"> </w:t>
      </w:r>
      <w:r w:rsidR="004D07AD" w:rsidRPr="00967871">
        <w:rPr>
          <w:lang w:val="ru-RU"/>
        </w:rPr>
        <w:t>в Систему</w:t>
      </w:r>
      <w:r w:rsidRPr="00967871">
        <w:rPr>
          <w:lang w:val="ru-RU"/>
        </w:rPr>
        <w:t>;</w:t>
      </w:r>
    </w:p>
    <w:p w:rsidR="00AD222C" w:rsidRPr="00967871" w:rsidRDefault="00AD222C" w:rsidP="002B4A9D">
      <w:pPr>
        <w:pStyle w:val="--"/>
        <w:rPr>
          <w:lang w:val="ru-RU"/>
        </w:rPr>
      </w:pPr>
      <w:r w:rsidRPr="00967871">
        <w:rPr>
          <w:lang w:val="ru-RU"/>
        </w:rPr>
        <w:t xml:space="preserve">«Экспорт в </w:t>
      </w:r>
      <w:r w:rsidRPr="00102C54">
        <w:t>Excel</w:t>
      </w:r>
      <w:r w:rsidRPr="00967871">
        <w:rPr>
          <w:lang w:val="ru-RU"/>
        </w:rPr>
        <w:t>» (</w:t>
      </w:r>
      <w:r w:rsidR="00BD63C5" w:rsidRPr="00967871">
        <w:rPr>
          <w:lang w:val="ru-RU"/>
        </w:rPr>
        <w:t>4</w:t>
      </w:r>
      <w:r w:rsidRPr="00967871">
        <w:rPr>
          <w:lang w:val="ru-RU"/>
        </w:rPr>
        <w:t xml:space="preserve">) – экспорт </w:t>
      </w:r>
      <w:r w:rsidR="0033745D" w:rsidRPr="00967871">
        <w:rPr>
          <w:lang w:val="ru-RU"/>
        </w:rPr>
        <w:t>данных в файл</w:t>
      </w:r>
      <w:r w:rsidRPr="00967871">
        <w:rPr>
          <w:lang w:val="ru-RU"/>
        </w:rPr>
        <w:t xml:space="preserve"> с расширением </w:t>
      </w:r>
      <w:r w:rsidRPr="00967871">
        <w:rPr>
          <w:b/>
          <w:lang w:val="ru-RU"/>
        </w:rPr>
        <w:t>*.</w:t>
      </w:r>
      <w:proofErr w:type="spellStart"/>
      <w:r w:rsidRPr="00102C54">
        <w:rPr>
          <w:b/>
        </w:rPr>
        <w:t>xls</w:t>
      </w:r>
      <w:proofErr w:type="spellEnd"/>
      <w:r w:rsidR="004D07AD" w:rsidRPr="00967871">
        <w:rPr>
          <w:b/>
          <w:lang w:val="ru-RU"/>
        </w:rPr>
        <w:t xml:space="preserve"> </w:t>
      </w:r>
      <w:r w:rsidR="004D07AD" w:rsidRPr="00967871">
        <w:rPr>
          <w:lang w:val="ru-RU"/>
        </w:rPr>
        <w:t>на рабочую станцию пользователя</w:t>
      </w:r>
      <w:r w:rsidRPr="00967871">
        <w:rPr>
          <w:lang w:val="ru-RU"/>
        </w:rPr>
        <w:t>;</w:t>
      </w:r>
    </w:p>
    <w:p w:rsidR="00711EBD" w:rsidRPr="00967871" w:rsidRDefault="00CE5F37" w:rsidP="002B4A9D">
      <w:pPr>
        <w:pStyle w:val="--"/>
        <w:rPr>
          <w:lang w:val="ru-RU"/>
        </w:rPr>
      </w:pPr>
      <w:r w:rsidRPr="00967871">
        <w:rPr>
          <w:lang w:val="ru-RU"/>
        </w:rPr>
        <w:t>«Журнал изменений записи»</w:t>
      </w:r>
      <w:r w:rsidR="003B35C7" w:rsidRPr="00967871">
        <w:rPr>
          <w:lang w:val="ru-RU"/>
        </w:rPr>
        <w:t xml:space="preserve"> (</w:t>
      </w:r>
      <w:r w:rsidR="00BD63C5" w:rsidRPr="00967871">
        <w:rPr>
          <w:lang w:val="ru-RU"/>
        </w:rPr>
        <w:t>6</w:t>
      </w:r>
      <w:r w:rsidR="00711EBD" w:rsidRPr="00967871">
        <w:rPr>
          <w:lang w:val="ru-RU"/>
        </w:rPr>
        <w:t>) – просмотр</w:t>
      </w:r>
      <w:r w:rsidR="009A4DDF">
        <w:rPr>
          <w:lang w:val="ru-RU"/>
        </w:rPr>
        <w:t xml:space="preserve"> </w:t>
      </w:r>
      <w:r w:rsidR="00DA287F" w:rsidRPr="00967871">
        <w:rPr>
          <w:lang w:val="ru-RU"/>
        </w:rPr>
        <w:t>истории</w:t>
      </w:r>
      <w:r w:rsidR="00E87AB6" w:rsidRPr="00967871">
        <w:rPr>
          <w:lang w:val="ru-RU"/>
        </w:rPr>
        <w:t xml:space="preserve"> изменений</w:t>
      </w:r>
      <w:r w:rsidR="00DA287F" w:rsidRPr="00967871">
        <w:rPr>
          <w:lang w:val="ru-RU"/>
        </w:rPr>
        <w:t xml:space="preserve"> записи</w:t>
      </w:r>
      <w:r w:rsidR="00E87AB6" w:rsidRPr="00967871">
        <w:rPr>
          <w:lang w:val="ru-RU"/>
        </w:rPr>
        <w:t xml:space="preserve"> в </w:t>
      </w:r>
      <w:r w:rsidR="00DA287F" w:rsidRPr="00967871">
        <w:rPr>
          <w:lang w:val="ru-RU"/>
        </w:rPr>
        <w:t>реестре</w:t>
      </w:r>
      <w:r w:rsidR="00711EBD" w:rsidRPr="00967871">
        <w:rPr>
          <w:lang w:val="ru-RU"/>
        </w:rPr>
        <w:t>;</w:t>
      </w:r>
    </w:p>
    <w:p w:rsidR="00711EBD" w:rsidRDefault="003B35C7" w:rsidP="002B4A9D">
      <w:pPr>
        <w:pStyle w:val="--"/>
      </w:pPr>
      <w:r>
        <w:t>«</w:t>
      </w:r>
      <w:proofErr w:type="spellStart"/>
      <w:r>
        <w:t>Настройка</w:t>
      </w:r>
      <w:proofErr w:type="spellEnd"/>
      <w:r>
        <w:t>» (</w:t>
      </w:r>
      <w:r w:rsidR="00BD63C5">
        <w:t>7</w:t>
      </w:r>
      <w:r w:rsidR="00711EBD" w:rsidRPr="00102C54">
        <w:t xml:space="preserve">) – </w:t>
      </w:r>
      <w:proofErr w:type="spellStart"/>
      <w:r w:rsidR="00711EBD" w:rsidRPr="00102C54">
        <w:t>наст</w:t>
      </w:r>
      <w:r w:rsidR="00D47529">
        <w:t>ройка</w:t>
      </w:r>
      <w:proofErr w:type="spellEnd"/>
      <w:r w:rsidR="00D47529">
        <w:t xml:space="preserve"> </w:t>
      </w:r>
      <w:proofErr w:type="spellStart"/>
      <w:r w:rsidR="00D47529">
        <w:t>интерфейса</w:t>
      </w:r>
      <w:proofErr w:type="spellEnd"/>
      <w:r w:rsidR="00D47529">
        <w:t xml:space="preserve"> </w:t>
      </w:r>
      <w:proofErr w:type="spellStart"/>
      <w:r w:rsidR="00D47529">
        <w:t>окна</w:t>
      </w:r>
      <w:proofErr w:type="spellEnd"/>
      <w:r w:rsidR="00711EBD" w:rsidRPr="00102C54">
        <w:t>;</w:t>
      </w:r>
    </w:p>
    <w:p w:rsidR="005F223C" w:rsidRPr="00967871" w:rsidRDefault="005F223C" w:rsidP="002B4A9D">
      <w:pPr>
        <w:pStyle w:val="--"/>
        <w:rPr>
          <w:lang w:val="ru-RU"/>
        </w:rPr>
      </w:pPr>
      <w:r w:rsidRPr="00967871">
        <w:rPr>
          <w:lang w:val="ru-RU"/>
        </w:rPr>
        <w:t>«Копировать документ»</w:t>
      </w:r>
      <w:r w:rsidR="008102BD" w:rsidRPr="00967871">
        <w:rPr>
          <w:lang w:val="ru-RU"/>
        </w:rPr>
        <w:t xml:space="preserve"> (8) – копиров</w:t>
      </w:r>
      <w:r w:rsidR="000A353B" w:rsidRPr="00967871">
        <w:rPr>
          <w:lang w:val="ru-RU"/>
        </w:rPr>
        <w:t xml:space="preserve">ание </w:t>
      </w:r>
      <w:r w:rsidR="00DA287F" w:rsidRPr="00967871">
        <w:rPr>
          <w:lang w:val="ru-RU"/>
        </w:rPr>
        <w:t>документа</w:t>
      </w:r>
      <w:r w:rsidR="000A353B" w:rsidRPr="00967871">
        <w:rPr>
          <w:lang w:val="ru-RU"/>
        </w:rPr>
        <w:t xml:space="preserve"> о начислении с возможностью</w:t>
      </w:r>
      <w:r w:rsidR="008102BD" w:rsidRPr="00967871">
        <w:rPr>
          <w:lang w:val="ru-RU"/>
        </w:rPr>
        <w:t xml:space="preserve"> редактирования данных</w:t>
      </w:r>
      <w:r w:rsidR="00C165AC" w:rsidRPr="00967871">
        <w:rPr>
          <w:lang w:val="ru-RU"/>
        </w:rPr>
        <w:t>.</w:t>
      </w:r>
    </w:p>
    <w:p w:rsidR="00AD222C" w:rsidRPr="00DE437C" w:rsidRDefault="00AD222C" w:rsidP="009A4997">
      <w:pPr>
        <w:pStyle w:val="--"/>
        <w:numPr>
          <w:ilvl w:val="0"/>
          <w:numId w:val="0"/>
        </w:numPr>
        <w:ind w:left="624"/>
        <w:rPr>
          <w:lang w:val="ru-RU"/>
        </w:rPr>
      </w:pPr>
      <w:r w:rsidRPr="00DE437C">
        <w:rPr>
          <w:b/>
          <w:lang w:val="ru-RU"/>
        </w:rPr>
        <w:t>Важно!</w:t>
      </w:r>
      <w:r w:rsidR="00BE3DE1" w:rsidRPr="002B4A9D">
        <w:rPr>
          <w:lang w:val="ru-RU"/>
        </w:rPr>
        <w:t xml:space="preserve"> </w:t>
      </w:r>
      <w:proofErr w:type="gramStart"/>
      <w:r w:rsidRPr="00DE437C">
        <w:rPr>
          <w:lang w:val="ru-RU"/>
        </w:rPr>
        <w:t>Кнопки «Просмотр», «Добавить документ»</w:t>
      </w:r>
      <w:r w:rsidR="00DA287F" w:rsidRPr="00DE437C">
        <w:rPr>
          <w:lang w:val="ru-RU"/>
        </w:rPr>
        <w:t>, «Копировать документ»</w:t>
      </w:r>
      <w:r w:rsidRPr="00DE437C">
        <w:rPr>
          <w:lang w:val="ru-RU"/>
        </w:rPr>
        <w:t xml:space="preserve"> и «</w:t>
      </w:r>
      <w:r w:rsidR="003B35C7" w:rsidRPr="00DE437C">
        <w:rPr>
          <w:lang w:val="ru-RU"/>
        </w:rPr>
        <w:t>Журнал изменений записи</w:t>
      </w:r>
      <w:r w:rsidRPr="00DE437C">
        <w:rPr>
          <w:lang w:val="ru-RU"/>
        </w:rPr>
        <w:t>» недоступны для строк, выделенных «галочкой».</w:t>
      </w:r>
      <w:proofErr w:type="gramEnd"/>
    </w:p>
    <w:p w:rsidR="00AD222C" w:rsidRPr="00102C54" w:rsidRDefault="00967871" w:rsidP="00070E48">
      <w:pPr>
        <w:pStyle w:val="aa"/>
      </w:pPr>
      <w:r>
        <w:rPr>
          <w:lang w:val="ru-RU" w:eastAsia="ru-RU"/>
        </w:rPr>
        <w:drawing>
          <wp:inline distT="0" distB="0" distL="0" distR="0">
            <wp:extent cx="6120130" cy="2267651"/>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5" cstate="print"/>
                    <a:stretch>
                      <a:fillRect/>
                    </a:stretch>
                  </pic:blipFill>
                  <pic:spPr>
                    <a:xfrm>
                      <a:off x="0" y="0"/>
                      <a:ext cx="6120130" cy="2267651"/>
                    </a:xfrm>
                    <a:prstGeom prst="rect">
                      <a:avLst/>
                    </a:prstGeom>
                  </pic:spPr>
                </pic:pic>
              </a:graphicData>
            </a:graphic>
          </wp:inline>
        </w:drawing>
      </w:r>
    </w:p>
    <w:p w:rsidR="00AD222C" w:rsidRPr="00102C54" w:rsidRDefault="00000BD2" w:rsidP="00070E48">
      <w:pPr>
        <w:pStyle w:val="ab"/>
      </w:pPr>
      <w:bookmarkStart w:id="6802" w:name="_Ref388627086"/>
      <w:bookmarkStart w:id="6803" w:name="_Toc395623348"/>
      <w:r>
        <w:t>Рисунок </w:t>
      </w:r>
      <w:r w:rsidR="00EF133A">
        <w:fldChar w:fldCharType="begin"/>
      </w:r>
      <w:r w:rsidR="004F061F">
        <w:instrText xml:space="preserve"> SEQ Рисунок \* ARABIC </w:instrText>
      </w:r>
      <w:r w:rsidR="00EF133A">
        <w:fldChar w:fldCharType="separate"/>
      </w:r>
      <w:r w:rsidR="003D612E">
        <w:rPr>
          <w:noProof/>
        </w:rPr>
        <w:t>218</w:t>
      </w:r>
      <w:r w:rsidR="00EF133A">
        <w:rPr>
          <w:noProof/>
        </w:rPr>
        <w:fldChar w:fldCharType="end"/>
      </w:r>
      <w:bookmarkEnd w:id="6802"/>
      <w:r w:rsidR="00AD222C" w:rsidRPr="00102C54">
        <w:rPr>
          <w:noProof/>
        </w:rPr>
        <w:t>. Панель инструментов</w:t>
      </w:r>
      <w:bookmarkEnd w:id="6803"/>
    </w:p>
    <w:p w:rsidR="00DA287F" w:rsidRDefault="00DA287F" w:rsidP="00E821EB">
      <w:pPr>
        <w:pStyle w:val="-"/>
      </w:pPr>
      <w:r>
        <w:t>для неподписанных и</w:t>
      </w:r>
      <w:r w:rsidR="00967871">
        <w:t>звещений о начислениях</w:t>
      </w:r>
      <w:r>
        <w:t xml:space="preserve"> активны следующие кнопки</w:t>
      </w:r>
      <w:r w:rsidR="00967871">
        <w:t xml:space="preserve"> (</w:t>
      </w:r>
      <w:r w:rsidR="00EF133A">
        <w:fldChar w:fldCharType="begin"/>
      </w:r>
      <w:r w:rsidR="00967871">
        <w:instrText xml:space="preserve"> REF _Ref451930724 \h </w:instrText>
      </w:r>
      <w:r w:rsidR="00EF133A">
        <w:fldChar w:fldCharType="separate"/>
      </w:r>
      <w:r w:rsidR="003D612E">
        <w:t xml:space="preserve">Рисунок </w:t>
      </w:r>
      <w:r w:rsidR="003D612E">
        <w:rPr>
          <w:noProof/>
        </w:rPr>
        <w:t>219</w:t>
      </w:r>
      <w:r w:rsidR="00EF133A">
        <w:fldChar w:fldCharType="end"/>
      </w:r>
      <w:r w:rsidR="00967871">
        <w:t>)</w:t>
      </w:r>
      <w:r>
        <w:t>:</w:t>
      </w:r>
    </w:p>
    <w:p w:rsidR="00DA287F" w:rsidRPr="00967871" w:rsidRDefault="00DA287F" w:rsidP="002B4A9D">
      <w:pPr>
        <w:pStyle w:val="--"/>
        <w:rPr>
          <w:lang w:val="ru-RU"/>
        </w:rPr>
      </w:pPr>
      <w:r w:rsidRPr="00967871">
        <w:rPr>
          <w:lang w:val="ru-RU"/>
        </w:rPr>
        <w:t>«Редактировать документ» (1) – редактирование документа о начислении;</w:t>
      </w:r>
    </w:p>
    <w:p w:rsidR="00DA287F" w:rsidRPr="00967871" w:rsidRDefault="00DA287F" w:rsidP="002B4A9D">
      <w:pPr>
        <w:pStyle w:val="--"/>
        <w:rPr>
          <w:lang w:val="ru-RU"/>
        </w:rPr>
      </w:pPr>
      <w:r w:rsidRPr="00967871">
        <w:rPr>
          <w:lang w:val="ru-RU"/>
        </w:rPr>
        <w:t>«Удалить» (2) – удаление документа о начислении;</w:t>
      </w:r>
    </w:p>
    <w:p w:rsidR="00DA287F" w:rsidRDefault="00DA287F" w:rsidP="002B4A9D">
      <w:pPr>
        <w:pStyle w:val="--"/>
        <w:rPr>
          <w:lang w:val="ru-RU"/>
        </w:rPr>
      </w:pPr>
      <w:r w:rsidRPr="00967871">
        <w:rPr>
          <w:lang w:val="ru-RU"/>
        </w:rPr>
        <w:t>«Подписать начисление» (3) – подписание извещения о начислении;</w:t>
      </w:r>
    </w:p>
    <w:p w:rsidR="00967871" w:rsidRDefault="00967871" w:rsidP="00967871">
      <w:pPr>
        <w:pStyle w:val="aa"/>
      </w:pPr>
      <w:r>
        <w:rPr>
          <w:lang w:val="ru-RU" w:eastAsia="ru-RU"/>
        </w:rPr>
        <w:drawing>
          <wp:inline distT="0" distB="0" distL="0" distR="0">
            <wp:extent cx="6120130" cy="233018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6" cstate="print"/>
                    <a:stretch>
                      <a:fillRect/>
                    </a:stretch>
                  </pic:blipFill>
                  <pic:spPr>
                    <a:xfrm>
                      <a:off x="0" y="0"/>
                      <a:ext cx="6120130" cy="2330185"/>
                    </a:xfrm>
                    <a:prstGeom prst="rect">
                      <a:avLst/>
                    </a:prstGeom>
                  </pic:spPr>
                </pic:pic>
              </a:graphicData>
            </a:graphic>
          </wp:inline>
        </w:drawing>
      </w:r>
    </w:p>
    <w:p w:rsidR="00967871" w:rsidRPr="00967871" w:rsidRDefault="00967871" w:rsidP="00967871">
      <w:pPr>
        <w:pStyle w:val="ab"/>
      </w:pPr>
      <w:bookmarkStart w:id="6804" w:name="_Ref451930724"/>
      <w:r>
        <w:t xml:space="preserve">Рисунок </w:t>
      </w:r>
      <w:r w:rsidR="00EF133A">
        <w:fldChar w:fldCharType="begin"/>
      </w:r>
      <w:r w:rsidR="004F061F">
        <w:instrText xml:space="preserve"> SEQ Рисунок \* ARABIC </w:instrText>
      </w:r>
      <w:r w:rsidR="00EF133A">
        <w:fldChar w:fldCharType="separate"/>
      </w:r>
      <w:r w:rsidR="003D612E">
        <w:rPr>
          <w:noProof/>
        </w:rPr>
        <w:t>219</w:t>
      </w:r>
      <w:r w:rsidR="00EF133A">
        <w:rPr>
          <w:noProof/>
        </w:rPr>
        <w:fldChar w:fldCharType="end"/>
      </w:r>
      <w:bookmarkEnd w:id="6804"/>
      <w:r>
        <w:t>.</w:t>
      </w:r>
      <w:r w:rsidRPr="00967871">
        <w:rPr>
          <w:noProof/>
        </w:rPr>
        <w:t xml:space="preserve"> </w:t>
      </w:r>
      <w:r w:rsidRPr="00102C54">
        <w:rPr>
          <w:noProof/>
        </w:rPr>
        <w:t>Панель инструментов</w:t>
      </w:r>
    </w:p>
    <w:p w:rsidR="00AD222C" w:rsidRPr="00102C54" w:rsidRDefault="00AD222C" w:rsidP="00E821EB">
      <w:pPr>
        <w:pStyle w:val="-"/>
      </w:pPr>
      <w:r w:rsidRPr="00102C54">
        <w:lastRenderedPageBreak/>
        <w:t xml:space="preserve">для подписанных </w:t>
      </w:r>
      <w:r w:rsidR="00247F8B">
        <w:t xml:space="preserve">и неотправленных в ГИС ГМП </w:t>
      </w:r>
      <w:r w:rsidR="00C712B3">
        <w:t>извещений</w:t>
      </w:r>
      <w:r w:rsidR="00C712B3" w:rsidRPr="00102C54">
        <w:t xml:space="preserve"> </w:t>
      </w:r>
      <w:r w:rsidRPr="00102C54">
        <w:t xml:space="preserve">о начислениях </w:t>
      </w:r>
      <w:r w:rsidR="00617C76">
        <w:t>активны следующие кнопки</w:t>
      </w:r>
      <w:r w:rsidR="00967871">
        <w:t xml:space="preserve"> </w:t>
      </w:r>
      <w:r w:rsidR="00967871" w:rsidRPr="00102C54">
        <w:t>(</w:t>
      </w:r>
      <w:r w:rsidR="00456376">
        <w:fldChar w:fldCharType="begin"/>
      </w:r>
      <w:r w:rsidR="00456376">
        <w:instrText xml:space="preserve"> REF _Ref388628980 \h  \* MERGEFORMAT </w:instrText>
      </w:r>
      <w:r w:rsidR="00456376">
        <w:fldChar w:fldCharType="separate"/>
      </w:r>
      <w:r w:rsidR="003D612E">
        <w:t>Рисунок 220</w:t>
      </w:r>
      <w:r w:rsidR="00456376">
        <w:fldChar w:fldCharType="end"/>
      </w:r>
      <w:r w:rsidR="00967871" w:rsidRPr="00102C54">
        <w:t>)</w:t>
      </w:r>
      <w:r w:rsidRPr="00102C54">
        <w:t>:</w:t>
      </w:r>
    </w:p>
    <w:p w:rsidR="00AD222C" w:rsidRPr="00967871" w:rsidRDefault="00AD222C" w:rsidP="002B4A9D">
      <w:pPr>
        <w:pStyle w:val="--"/>
        <w:rPr>
          <w:lang w:val="ru-RU"/>
        </w:rPr>
      </w:pPr>
      <w:r w:rsidRPr="00967871">
        <w:rPr>
          <w:lang w:val="ru-RU"/>
        </w:rPr>
        <w:t>«Удалить» (</w:t>
      </w:r>
      <w:r w:rsidR="008525B6" w:rsidRPr="00967871">
        <w:rPr>
          <w:lang w:val="ru-RU"/>
        </w:rPr>
        <w:t>1</w:t>
      </w:r>
      <w:r w:rsidRPr="00967871">
        <w:rPr>
          <w:lang w:val="ru-RU"/>
        </w:rPr>
        <w:t>) – удаление документа о начислениях;</w:t>
      </w:r>
    </w:p>
    <w:p w:rsidR="00BD63C5" w:rsidRPr="00967871" w:rsidRDefault="00BD63C5" w:rsidP="002B4A9D">
      <w:pPr>
        <w:pStyle w:val="--"/>
        <w:rPr>
          <w:lang w:val="ru-RU"/>
        </w:rPr>
      </w:pPr>
      <w:r w:rsidRPr="00967871">
        <w:rPr>
          <w:lang w:val="ru-RU"/>
        </w:rPr>
        <w:t>«Подпись документа» (2) – просмотр подписи документа о начислении;</w:t>
      </w:r>
    </w:p>
    <w:p w:rsidR="008525B6" w:rsidRPr="00967871" w:rsidRDefault="008525B6" w:rsidP="002B4A9D">
      <w:pPr>
        <w:pStyle w:val="--"/>
        <w:rPr>
          <w:lang w:val="ru-RU"/>
        </w:rPr>
      </w:pPr>
      <w:r w:rsidRPr="00967871">
        <w:rPr>
          <w:lang w:val="ru-RU"/>
        </w:rPr>
        <w:t>«Снятие ЭП» (</w:t>
      </w:r>
      <w:r w:rsidR="00BD63C5" w:rsidRPr="00967871">
        <w:rPr>
          <w:lang w:val="ru-RU"/>
        </w:rPr>
        <w:t>3</w:t>
      </w:r>
      <w:r w:rsidRPr="00967871">
        <w:rPr>
          <w:lang w:val="ru-RU"/>
        </w:rPr>
        <w:t>) – снятие электронной подписи с извещений о начислени</w:t>
      </w:r>
      <w:r w:rsidR="00F001E0" w:rsidRPr="00967871">
        <w:rPr>
          <w:lang w:val="ru-RU"/>
        </w:rPr>
        <w:t>и</w:t>
      </w:r>
      <w:r w:rsidRPr="00967871">
        <w:rPr>
          <w:lang w:val="ru-RU"/>
        </w:rPr>
        <w:t>;</w:t>
      </w:r>
    </w:p>
    <w:p w:rsidR="008525B6" w:rsidRPr="00967871" w:rsidRDefault="008525B6" w:rsidP="002B4A9D">
      <w:pPr>
        <w:pStyle w:val="--"/>
        <w:rPr>
          <w:lang w:val="ru-RU"/>
        </w:rPr>
      </w:pPr>
      <w:r w:rsidRPr="00967871">
        <w:rPr>
          <w:lang w:val="ru-RU"/>
        </w:rPr>
        <w:t>«Скачать исходный документ»</w:t>
      </w:r>
      <w:r w:rsidR="00002791" w:rsidRPr="00967871">
        <w:rPr>
          <w:lang w:val="ru-RU"/>
        </w:rPr>
        <w:t xml:space="preserve"> (</w:t>
      </w:r>
      <w:r w:rsidR="00BD63C5" w:rsidRPr="00967871">
        <w:rPr>
          <w:lang w:val="ru-RU"/>
        </w:rPr>
        <w:t>4</w:t>
      </w:r>
      <w:r w:rsidR="00002791" w:rsidRPr="00967871">
        <w:rPr>
          <w:lang w:val="ru-RU"/>
        </w:rPr>
        <w:t>)</w:t>
      </w:r>
      <w:r w:rsidRPr="00967871">
        <w:rPr>
          <w:lang w:val="ru-RU"/>
        </w:rPr>
        <w:t xml:space="preserve"> – </w:t>
      </w:r>
      <w:r w:rsidR="00401D01" w:rsidRPr="00967871">
        <w:rPr>
          <w:lang w:val="ru-RU"/>
        </w:rPr>
        <w:t xml:space="preserve">открытие документа с расширением </w:t>
      </w:r>
      <w:r w:rsidR="00401D01" w:rsidRPr="00967871">
        <w:rPr>
          <w:b/>
          <w:lang w:val="ru-RU"/>
        </w:rPr>
        <w:t>*.</w:t>
      </w:r>
      <w:proofErr w:type="spellStart"/>
      <w:r w:rsidR="00401D01" w:rsidRPr="00070E48">
        <w:rPr>
          <w:b/>
        </w:rPr>
        <w:t>pdf</w:t>
      </w:r>
      <w:proofErr w:type="spellEnd"/>
      <w:r w:rsidR="00401D01" w:rsidRPr="00967871">
        <w:rPr>
          <w:lang w:val="ru-RU"/>
        </w:rPr>
        <w:t xml:space="preserve">. Для скачивания документа рекомендуется сохранить файл с расширением </w:t>
      </w:r>
      <w:r w:rsidR="00401D01" w:rsidRPr="00967871">
        <w:rPr>
          <w:b/>
          <w:lang w:val="ru-RU"/>
        </w:rPr>
        <w:t>*.</w:t>
      </w:r>
      <w:proofErr w:type="spellStart"/>
      <w:r w:rsidR="00401D01" w:rsidRPr="00070E48">
        <w:rPr>
          <w:b/>
        </w:rPr>
        <w:t>pdf</w:t>
      </w:r>
      <w:proofErr w:type="spellEnd"/>
      <w:r w:rsidR="00401D01" w:rsidRPr="00967871">
        <w:rPr>
          <w:lang w:val="ru-RU"/>
        </w:rPr>
        <w:t>;</w:t>
      </w:r>
    </w:p>
    <w:p w:rsidR="00AD222C" w:rsidRPr="00967871" w:rsidRDefault="00AD222C" w:rsidP="002B4A9D">
      <w:pPr>
        <w:pStyle w:val="--"/>
        <w:rPr>
          <w:lang w:val="ru-RU"/>
        </w:rPr>
      </w:pPr>
      <w:r w:rsidRPr="00967871">
        <w:rPr>
          <w:lang w:val="ru-RU"/>
        </w:rPr>
        <w:t>«</w:t>
      </w:r>
      <w:r w:rsidR="008525B6" w:rsidRPr="00967871">
        <w:rPr>
          <w:lang w:val="ru-RU"/>
        </w:rPr>
        <w:t xml:space="preserve">Отправить </w:t>
      </w:r>
      <w:r w:rsidRPr="00967871">
        <w:rPr>
          <w:lang w:val="ru-RU"/>
        </w:rPr>
        <w:t>начисление» (</w:t>
      </w:r>
      <w:r w:rsidR="00BD63C5" w:rsidRPr="00967871">
        <w:rPr>
          <w:lang w:val="ru-RU"/>
        </w:rPr>
        <w:t>5</w:t>
      </w:r>
      <w:r w:rsidRPr="00967871">
        <w:rPr>
          <w:lang w:val="ru-RU"/>
        </w:rPr>
        <w:t xml:space="preserve">) – </w:t>
      </w:r>
      <w:r w:rsidR="008525B6" w:rsidRPr="00967871">
        <w:rPr>
          <w:lang w:val="ru-RU"/>
        </w:rPr>
        <w:t xml:space="preserve">отправление </w:t>
      </w:r>
      <w:r w:rsidRPr="00967871">
        <w:rPr>
          <w:lang w:val="ru-RU"/>
        </w:rPr>
        <w:t xml:space="preserve">начисления </w:t>
      </w:r>
      <w:r w:rsidR="008525B6" w:rsidRPr="00967871">
        <w:rPr>
          <w:lang w:val="ru-RU"/>
        </w:rPr>
        <w:t>в ГИС ГМП</w:t>
      </w:r>
      <w:r w:rsidR="00C165AC" w:rsidRPr="00967871">
        <w:rPr>
          <w:lang w:val="ru-RU"/>
        </w:rPr>
        <w:t>.</w:t>
      </w:r>
    </w:p>
    <w:p w:rsidR="00AD222C" w:rsidRPr="00102C54" w:rsidRDefault="00967871" w:rsidP="00E33512">
      <w:pPr>
        <w:pStyle w:val="aa"/>
      </w:pPr>
      <w:r>
        <w:rPr>
          <w:lang w:val="ru-RU" w:eastAsia="ru-RU"/>
        </w:rPr>
        <w:drawing>
          <wp:inline distT="0" distB="0" distL="0" distR="0">
            <wp:extent cx="6120130" cy="182991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7" cstate="print"/>
                    <a:stretch>
                      <a:fillRect/>
                    </a:stretch>
                  </pic:blipFill>
                  <pic:spPr>
                    <a:xfrm>
                      <a:off x="0" y="0"/>
                      <a:ext cx="6120130" cy="1829912"/>
                    </a:xfrm>
                    <a:prstGeom prst="rect">
                      <a:avLst/>
                    </a:prstGeom>
                  </pic:spPr>
                </pic:pic>
              </a:graphicData>
            </a:graphic>
          </wp:inline>
        </w:drawing>
      </w:r>
    </w:p>
    <w:p w:rsidR="00AD222C" w:rsidRDefault="00000BD2" w:rsidP="009E165F">
      <w:pPr>
        <w:pStyle w:val="ab"/>
        <w:rPr>
          <w:noProof/>
        </w:rPr>
      </w:pPr>
      <w:bookmarkStart w:id="6805" w:name="_Ref388628980"/>
      <w:bookmarkStart w:id="6806" w:name="_Toc395623349"/>
      <w:r>
        <w:t>Рисунок </w:t>
      </w:r>
      <w:r w:rsidR="00EF133A">
        <w:fldChar w:fldCharType="begin"/>
      </w:r>
      <w:r w:rsidR="004F061F">
        <w:instrText xml:space="preserve"> SEQ Рисунок \* ARABIC </w:instrText>
      </w:r>
      <w:r w:rsidR="00EF133A">
        <w:fldChar w:fldCharType="separate"/>
      </w:r>
      <w:r w:rsidR="003D612E">
        <w:rPr>
          <w:noProof/>
        </w:rPr>
        <w:t>220</w:t>
      </w:r>
      <w:r w:rsidR="00EF133A">
        <w:rPr>
          <w:noProof/>
        </w:rPr>
        <w:fldChar w:fldCharType="end"/>
      </w:r>
      <w:bookmarkEnd w:id="6805"/>
      <w:r w:rsidR="00AD222C" w:rsidRPr="00102C54">
        <w:rPr>
          <w:noProof/>
        </w:rPr>
        <w:t>. Панель инструментов</w:t>
      </w:r>
      <w:bookmarkEnd w:id="6806"/>
    </w:p>
    <w:p w:rsidR="00AD222C" w:rsidRPr="00102C54" w:rsidRDefault="00AD222C" w:rsidP="00E821EB">
      <w:pPr>
        <w:pStyle w:val="-"/>
      </w:pPr>
      <w:r w:rsidRPr="00102C54">
        <w:t xml:space="preserve">для подписанных и отправленных в ГИС ГМП </w:t>
      </w:r>
      <w:r w:rsidR="00FC03DD">
        <w:t>извещений</w:t>
      </w:r>
      <w:r w:rsidR="00FC03DD" w:rsidRPr="00102C54">
        <w:t xml:space="preserve"> </w:t>
      </w:r>
      <w:r w:rsidRPr="00102C54">
        <w:t>о начислениях (</w:t>
      </w:r>
      <w:r w:rsidR="00EF133A">
        <w:fldChar w:fldCharType="begin"/>
      </w:r>
      <w:r w:rsidR="00967871">
        <w:instrText xml:space="preserve"> REF _Ref399332657 \h </w:instrText>
      </w:r>
      <w:r w:rsidR="00EF133A">
        <w:fldChar w:fldCharType="separate"/>
      </w:r>
      <w:r w:rsidR="003D612E">
        <w:t>Рисунок </w:t>
      </w:r>
      <w:r w:rsidR="003D612E">
        <w:rPr>
          <w:noProof/>
        </w:rPr>
        <w:t>221</w:t>
      </w:r>
      <w:r w:rsidR="00EF133A">
        <w:fldChar w:fldCharType="end"/>
      </w:r>
      <w:r w:rsidR="00C6204B">
        <w:t xml:space="preserve"> – </w:t>
      </w:r>
      <w:r w:rsidR="00EF133A">
        <w:fldChar w:fldCharType="begin"/>
      </w:r>
      <w:r w:rsidR="00C6204B">
        <w:instrText xml:space="preserve"> REF _Ref452027405 \h </w:instrText>
      </w:r>
      <w:r w:rsidR="00EF133A">
        <w:fldChar w:fldCharType="separate"/>
      </w:r>
      <w:r w:rsidR="003D612E">
        <w:t xml:space="preserve">Рисунок </w:t>
      </w:r>
      <w:r w:rsidR="003D612E">
        <w:rPr>
          <w:noProof/>
        </w:rPr>
        <w:t>222</w:t>
      </w:r>
      <w:r w:rsidR="00EF133A">
        <w:fldChar w:fldCharType="end"/>
      </w:r>
      <w:r w:rsidRPr="00102C54">
        <w:t>):</w:t>
      </w:r>
    </w:p>
    <w:p w:rsidR="00606A21" w:rsidRDefault="00606A21" w:rsidP="00967871">
      <w:pPr>
        <w:pStyle w:val="--"/>
        <w:rPr>
          <w:lang w:val="ru-RU"/>
        </w:rPr>
      </w:pPr>
      <w:r w:rsidRPr="00967871">
        <w:rPr>
          <w:lang w:val="ru-RU"/>
        </w:rPr>
        <w:t>«Связанные документы» (1) – просмотр связанных документов о начислениях</w:t>
      </w:r>
      <w:r w:rsidR="00F001E0" w:rsidRPr="00967871">
        <w:rPr>
          <w:lang w:val="ru-RU"/>
        </w:rPr>
        <w:t>, при их наличии</w:t>
      </w:r>
      <w:r w:rsidRPr="00967871">
        <w:rPr>
          <w:lang w:val="ru-RU"/>
        </w:rPr>
        <w:t>;</w:t>
      </w:r>
    </w:p>
    <w:p w:rsidR="00C6204B" w:rsidRPr="00C6204B" w:rsidRDefault="00C6204B" w:rsidP="00C6204B">
      <w:pPr>
        <w:pStyle w:val="--"/>
        <w:rPr>
          <w:lang w:val="ru-RU"/>
        </w:rPr>
      </w:pPr>
      <w:r w:rsidRPr="00967871">
        <w:rPr>
          <w:lang w:val="ru-RU"/>
        </w:rPr>
        <w:t>«</w:t>
      </w:r>
      <w:proofErr w:type="spellStart"/>
      <w:r w:rsidRPr="00967871">
        <w:rPr>
          <w:lang w:val="ru-RU"/>
        </w:rPr>
        <w:t>Деаннулирование</w:t>
      </w:r>
      <w:proofErr w:type="spellEnd"/>
      <w:r w:rsidRPr="00967871">
        <w:rPr>
          <w:lang w:val="ru-RU"/>
        </w:rPr>
        <w:t xml:space="preserve"> документа»</w:t>
      </w:r>
      <w:r>
        <w:rPr>
          <w:lang w:val="ru-RU"/>
        </w:rPr>
        <w:t xml:space="preserve"> (2)</w:t>
      </w:r>
      <w:r w:rsidRPr="00967871">
        <w:rPr>
          <w:lang w:val="ru-RU"/>
        </w:rPr>
        <w:t xml:space="preserve"> – </w:t>
      </w:r>
      <w:proofErr w:type="spellStart"/>
      <w:r w:rsidRPr="00967871">
        <w:rPr>
          <w:lang w:val="ru-RU"/>
        </w:rPr>
        <w:t>деаннулирование</w:t>
      </w:r>
      <w:proofErr w:type="spellEnd"/>
      <w:r w:rsidRPr="00967871">
        <w:rPr>
          <w:lang w:val="ru-RU"/>
        </w:rPr>
        <w:t xml:space="preserve"> (восстановление) отправленного и аннулированного в ГИС ГМП начисления;</w:t>
      </w:r>
    </w:p>
    <w:p w:rsidR="00606A21" w:rsidRPr="00967871" w:rsidRDefault="00606A21" w:rsidP="00967871">
      <w:pPr>
        <w:pStyle w:val="--"/>
        <w:rPr>
          <w:lang w:val="ru-RU"/>
        </w:rPr>
      </w:pPr>
      <w:r w:rsidRPr="00967871">
        <w:rPr>
          <w:lang w:val="ru-RU"/>
        </w:rPr>
        <w:t>«Обновить результаты квитирования» (</w:t>
      </w:r>
      <w:r w:rsidR="00C6204B">
        <w:rPr>
          <w:lang w:val="ru-RU"/>
        </w:rPr>
        <w:t>3</w:t>
      </w:r>
      <w:r w:rsidRPr="00967871">
        <w:rPr>
          <w:lang w:val="ru-RU"/>
        </w:rPr>
        <w:t>) – обновление результатов квитирования;</w:t>
      </w:r>
    </w:p>
    <w:p w:rsidR="00606A21" w:rsidRPr="00967871" w:rsidRDefault="00606A21" w:rsidP="00967871">
      <w:pPr>
        <w:pStyle w:val="--"/>
        <w:rPr>
          <w:lang w:val="ru-RU"/>
        </w:rPr>
      </w:pPr>
      <w:r w:rsidRPr="00967871">
        <w:rPr>
          <w:lang w:val="ru-RU"/>
        </w:rPr>
        <w:t>«Подпись документа» (</w:t>
      </w:r>
      <w:r w:rsidR="00C6204B">
        <w:rPr>
          <w:lang w:val="ru-RU"/>
        </w:rPr>
        <w:t>4</w:t>
      </w:r>
      <w:r w:rsidRPr="00967871">
        <w:rPr>
          <w:lang w:val="ru-RU"/>
        </w:rPr>
        <w:t>) – просмотр подписи документа о начислении;</w:t>
      </w:r>
    </w:p>
    <w:p w:rsidR="00F001E0" w:rsidRPr="00967871" w:rsidRDefault="00606A21" w:rsidP="00967871">
      <w:pPr>
        <w:pStyle w:val="--"/>
        <w:rPr>
          <w:lang w:val="ru-RU"/>
        </w:rPr>
      </w:pPr>
      <w:r w:rsidRPr="00967871">
        <w:rPr>
          <w:lang w:val="ru-RU"/>
        </w:rPr>
        <w:t>«Скачать исходный документ» (</w:t>
      </w:r>
      <w:r w:rsidR="00C6204B">
        <w:rPr>
          <w:lang w:val="ru-RU"/>
        </w:rPr>
        <w:t>5</w:t>
      </w:r>
      <w:r w:rsidRPr="00967871">
        <w:rPr>
          <w:lang w:val="ru-RU"/>
        </w:rPr>
        <w:t xml:space="preserve">) – </w:t>
      </w:r>
      <w:r w:rsidR="00013CB6" w:rsidRPr="00967871">
        <w:rPr>
          <w:lang w:val="ru-RU"/>
        </w:rPr>
        <w:t xml:space="preserve">открытие документа с расширением </w:t>
      </w:r>
      <w:r w:rsidR="00013CB6" w:rsidRPr="00967871">
        <w:rPr>
          <w:b/>
          <w:lang w:val="ru-RU"/>
        </w:rPr>
        <w:t>*.</w:t>
      </w:r>
      <w:proofErr w:type="spellStart"/>
      <w:r w:rsidR="00013CB6" w:rsidRPr="00CE4020">
        <w:rPr>
          <w:b/>
        </w:rPr>
        <w:t>pdf</w:t>
      </w:r>
      <w:proofErr w:type="spellEnd"/>
      <w:r w:rsidR="00013CB6" w:rsidRPr="00967871">
        <w:rPr>
          <w:lang w:val="ru-RU"/>
        </w:rPr>
        <w:t xml:space="preserve">. Для скачивания документа рекомендуется сохранить файл с расширением </w:t>
      </w:r>
      <w:r w:rsidR="00013CB6" w:rsidRPr="00967871">
        <w:rPr>
          <w:b/>
          <w:lang w:val="ru-RU"/>
        </w:rPr>
        <w:t>*.</w:t>
      </w:r>
      <w:proofErr w:type="spellStart"/>
      <w:r w:rsidR="00013CB6" w:rsidRPr="00401D01">
        <w:rPr>
          <w:b/>
        </w:rPr>
        <w:t>pdf</w:t>
      </w:r>
      <w:proofErr w:type="spellEnd"/>
      <w:r w:rsidRPr="00967871">
        <w:rPr>
          <w:lang w:val="ru-RU"/>
        </w:rPr>
        <w:t>;</w:t>
      </w:r>
    </w:p>
    <w:p w:rsidR="00606A21" w:rsidRPr="00967871" w:rsidRDefault="00606A21" w:rsidP="00967871">
      <w:pPr>
        <w:pStyle w:val="--"/>
        <w:rPr>
          <w:lang w:val="ru-RU"/>
        </w:rPr>
      </w:pPr>
      <w:r w:rsidRPr="00967871">
        <w:rPr>
          <w:lang w:val="ru-RU"/>
        </w:rPr>
        <w:t>«Отправить в ИС ФХД» (</w:t>
      </w:r>
      <w:r w:rsidR="00C6204B">
        <w:rPr>
          <w:lang w:val="ru-RU"/>
        </w:rPr>
        <w:t>6)</w:t>
      </w:r>
      <w:r w:rsidRPr="00967871">
        <w:rPr>
          <w:lang w:val="ru-RU"/>
        </w:rPr>
        <w:t xml:space="preserve"> – отправление начисления в информационную систему финансовой хозяйственной деятельности.</w:t>
      </w:r>
    </w:p>
    <w:p w:rsidR="00C6204B" w:rsidRPr="00967871" w:rsidRDefault="00C6204B" w:rsidP="00C6204B">
      <w:pPr>
        <w:pStyle w:val="--"/>
        <w:rPr>
          <w:lang w:val="ru-RU"/>
        </w:rPr>
      </w:pPr>
      <w:r w:rsidRPr="00967871">
        <w:rPr>
          <w:lang w:val="ru-RU"/>
        </w:rPr>
        <w:t>«Уточнение документа» (</w:t>
      </w:r>
      <w:r>
        <w:rPr>
          <w:lang w:val="ru-RU"/>
        </w:rPr>
        <w:t>7</w:t>
      </w:r>
      <w:r w:rsidRPr="00967871">
        <w:rPr>
          <w:lang w:val="ru-RU"/>
        </w:rPr>
        <w:t>) – уточнение (редактирование) отправленного в ГИС ГМП начисления;</w:t>
      </w:r>
    </w:p>
    <w:p w:rsidR="00C6204B" w:rsidRDefault="00C6204B" w:rsidP="00C6204B">
      <w:pPr>
        <w:pStyle w:val="--"/>
        <w:rPr>
          <w:lang w:val="ru-RU"/>
        </w:rPr>
      </w:pPr>
      <w:r w:rsidRPr="00967871">
        <w:rPr>
          <w:lang w:val="ru-RU"/>
        </w:rPr>
        <w:t>«Аннулирование документа» (</w:t>
      </w:r>
      <w:r>
        <w:rPr>
          <w:lang w:val="ru-RU"/>
        </w:rPr>
        <w:t>8</w:t>
      </w:r>
      <w:r w:rsidRPr="00967871">
        <w:rPr>
          <w:lang w:val="ru-RU"/>
        </w:rPr>
        <w:t>) – аннулирование (удаление) отправленного в ГИС ГМП начисления;</w:t>
      </w:r>
    </w:p>
    <w:p w:rsidR="005D2036" w:rsidRPr="00127FF4" w:rsidRDefault="005D2036" w:rsidP="005D2036">
      <w:pPr>
        <w:pStyle w:val="--"/>
        <w:rPr>
          <w:lang w:val="ru-RU"/>
        </w:rPr>
      </w:pPr>
      <w:r>
        <w:rPr>
          <w:lang w:val="ru-RU"/>
        </w:rPr>
        <w:t>«Принудительно квитировать»</w:t>
      </w:r>
      <w:r w:rsidR="00EF133A" w:rsidRPr="00127FF4">
        <w:rPr>
          <w:lang w:val="ru-RU"/>
        </w:rPr>
        <w:t xml:space="preserve"> – принудительное квитирование документа с платежом</w:t>
      </w:r>
      <w:r>
        <w:rPr>
          <w:lang w:val="ru-RU"/>
        </w:rPr>
        <w:t xml:space="preserve"> или платежами</w:t>
      </w:r>
      <w:r w:rsidR="00EF133A" w:rsidRPr="00127FF4">
        <w:rPr>
          <w:lang w:val="ru-RU"/>
        </w:rPr>
        <w:t>;</w:t>
      </w:r>
    </w:p>
    <w:p w:rsidR="005D2036" w:rsidRPr="00C6204B" w:rsidRDefault="005D2036" w:rsidP="00C6204B">
      <w:pPr>
        <w:pStyle w:val="--"/>
        <w:rPr>
          <w:lang w:val="ru-RU"/>
        </w:rPr>
      </w:pPr>
    </w:p>
    <w:p w:rsidR="00967871" w:rsidRPr="00102C54" w:rsidRDefault="00C6204B" w:rsidP="00967871">
      <w:pPr>
        <w:pStyle w:val="aa"/>
      </w:pPr>
      <w:r>
        <w:rPr>
          <w:lang w:val="ru-RU" w:eastAsia="ru-RU"/>
        </w:rPr>
        <w:drawing>
          <wp:inline distT="0" distB="0" distL="0" distR="0">
            <wp:extent cx="6120130" cy="259548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8" cstate="print"/>
                    <a:stretch>
                      <a:fillRect/>
                    </a:stretch>
                  </pic:blipFill>
                  <pic:spPr>
                    <a:xfrm>
                      <a:off x="0" y="0"/>
                      <a:ext cx="6120130" cy="2595481"/>
                    </a:xfrm>
                    <a:prstGeom prst="rect">
                      <a:avLst/>
                    </a:prstGeom>
                  </pic:spPr>
                </pic:pic>
              </a:graphicData>
            </a:graphic>
          </wp:inline>
        </w:drawing>
      </w:r>
    </w:p>
    <w:p w:rsidR="00967871" w:rsidRDefault="00967871" w:rsidP="00967871">
      <w:pPr>
        <w:pStyle w:val="ab"/>
        <w:rPr>
          <w:noProof/>
        </w:rPr>
      </w:pPr>
      <w:bookmarkStart w:id="6807" w:name="_Ref399332657"/>
      <w:r>
        <w:t>Рисунок </w:t>
      </w:r>
      <w:r w:rsidR="00EF133A">
        <w:fldChar w:fldCharType="begin"/>
      </w:r>
      <w:r w:rsidR="004F061F">
        <w:instrText xml:space="preserve"> SEQ Рисунок \* ARABIC </w:instrText>
      </w:r>
      <w:r w:rsidR="00EF133A">
        <w:fldChar w:fldCharType="separate"/>
      </w:r>
      <w:r w:rsidR="003D612E">
        <w:rPr>
          <w:noProof/>
        </w:rPr>
        <w:t>221</w:t>
      </w:r>
      <w:r w:rsidR="00EF133A">
        <w:rPr>
          <w:noProof/>
        </w:rPr>
        <w:fldChar w:fldCharType="end"/>
      </w:r>
      <w:bookmarkEnd w:id="6807"/>
      <w:r w:rsidRPr="00102C54">
        <w:rPr>
          <w:noProof/>
        </w:rPr>
        <w:t>. Панель инструментов</w:t>
      </w:r>
    </w:p>
    <w:p w:rsidR="00C6204B" w:rsidRDefault="00C6204B" w:rsidP="00C6204B">
      <w:pPr>
        <w:pStyle w:val="aa"/>
      </w:pPr>
      <w:r>
        <w:rPr>
          <w:lang w:val="ru-RU" w:eastAsia="ru-RU"/>
        </w:rPr>
        <w:drawing>
          <wp:inline distT="0" distB="0" distL="0" distR="0">
            <wp:extent cx="6120130" cy="2025094"/>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9" cstate="print"/>
                    <a:stretch>
                      <a:fillRect/>
                    </a:stretch>
                  </pic:blipFill>
                  <pic:spPr>
                    <a:xfrm>
                      <a:off x="0" y="0"/>
                      <a:ext cx="6120130" cy="2025094"/>
                    </a:xfrm>
                    <a:prstGeom prst="rect">
                      <a:avLst/>
                    </a:prstGeom>
                  </pic:spPr>
                </pic:pic>
              </a:graphicData>
            </a:graphic>
          </wp:inline>
        </w:drawing>
      </w:r>
    </w:p>
    <w:p w:rsidR="00C6204B" w:rsidRPr="00C6204B" w:rsidRDefault="00C6204B" w:rsidP="00C6204B">
      <w:pPr>
        <w:pStyle w:val="ab"/>
      </w:pPr>
      <w:bookmarkStart w:id="6808" w:name="_Ref452027405"/>
      <w:r>
        <w:t xml:space="preserve">Рисунок </w:t>
      </w:r>
      <w:r w:rsidR="00EF133A">
        <w:fldChar w:fldCharType="begin"/>
      </w:r>
      <w:r w:rsidR="004F061F">
        <w:instrText xml:space="preserve"> SEQ Рисунок \* ARABIC </w:instrText>
      </w:r>
      <w:r w:rsidR="00EF133A">
        <w:fldChar w:fldCharType="separate"/>
      </w:r>
      <w:r w:rsidR="003D612E">
        <w:rPr>
          <w:noProof/>
        </w:rPr>
        <w:t>222</w:t>
      </w:r>
      <w:r w:rsidR="00EF133A">
        <w:rPr>
          <w:noProof/>
        </w:rPr>
        <w:fldChar w:fldCharType="end"/>
      </w:r>
      <w:bookmarkEnd w:id="6808"/>
      <w:r>
        <w:t>.</w:t>
      </w:r>
      <w:r w:rsidRPr="00C6204B">
        <w:rPr>
          <w:noProof/>
        </w:rPr>
        <w:t xml:space="preserve"> </w:t>
      </w:r>
      <w:r w:rsidRPr="00102C54">
        <w:rPr>
          <w:noProof/>
        </w:rPr>
        <w:t>Панель инструментов</w:t>
      </w:r>
    </w:p>
    <w:p w:rsidR="00013CB6" w:rsidRDefault="00013CB6" w:rsidP="00967871">
      <w:pPr>
        <w:pStyle w:val="a1"/>
      </w:pPr>
      <w:r w:rsidRPr="00967871">
        <w:rPr>
          <w:b/>
        </w:rPr>
        <w:t>Важно!</w:t>
      </w:r>
      <w:r>
        <w:t xml:space="preserve"> Кнопка «Связанные документы» доступна для строк, которые имеют связи с другими версиями начислений и/или платежами, вне зависимости от статуса подписания и отправки в ГИС ГМП извещения о начислении.</w:t>
      </w:r>
    </w:p>
    <w:p w:rsidR="00013CB6" w:rsidRPr="00102C54" w:rsidRDefault="00013CB6" w:rsidP="00967871">
      <w:pPr>
        <w:pStyle w:val="a1"/>
      </w:pPr>
      <w:r w:rsidRPr="00967871">
        <w:rPr>
          <w:b/>
        </w:rPr>
        <w:t>Важно!</w:t>
      </w:r>
      <w:r>
        <w:t xml:space="preserve"> Кнопки «Уточнение документа», «Аннулирование документа» и «</w:t>
      </w:r>
      <w:proofErr w:type="spellStart"/>
      <w:r>
        <w:t>Деаннулирование</w:t>
      </w:r>
      <w:proofErr w:type="spellEnd"/>
      <w:r>
        <w:t xml:space="preserve"> документа» появляются в зависимости от текущего (исходного) статуса документа о начислении.</w:t>
      </w:r>
    </w:p>
    <w:p w:rsidR="00AD222C" w:rsidRPr="00102C54" w:rsidRDefault="00AD222C" w:rsidP="00E821EB">
      <w:pPr>
        <w:pStyle w:val="-"/>
      </w:pPr>
      <w:r w:rsidRPr="00102C54">
        <w:t>для документов о начислениях, выделенных «галочкой» (</w:t>
      </w:r>
      <w:r w:rsidR="00456376">
        <w:fldChar w:fldCharType="begin"/>
      </w:r>
      <w:r w:rsidR="00456376">
        <w:instrText xml:space="preserve"> REF _Ref388630358 \h  \* MERGEFORMAT </w:instrText>
      </w:r>
      <w:r w:rsidR="00456376">
        <w:fldChar w:fldCharType="separate"/>
      </w:r>
      <w:r w:rsidR="003D612E" w:rsidRPr="00102C54">
        <w:t>Рисунок</w:t>
      </w:r>
      <w:r w:rsidR="003D612E">
        <w:t> 223</w:t>
      </w:r>
      <w:r w:rsidR="00456376">
        <w:fldChar w:fldCharType="end"/>
      </w:r>
      <w:r w:rsidRPr="00102C54">
        <w:t>):</w:t>
      </w:r>
    </w:p>
    <w:p w:rsidR="00AD222C" w:rsidRPr="00071160" w:rsidRDefault="00AD222C" w:rsidP="00967871">
      <w:pPr>
        <w:pStyle w:val="--"/>
        <w:rPr>
          <w:lang w:val="ru-RU"/>
        </w:rPr>
      </w:pPr>
      <w:r w:rsidRPr="00071160">
        <w:rPr>
          <w:lang w:val="ru-RU"/>
        </w:rPr>
        <w:t>«Удалить» (1) – удаление</w:t>
      </w:r>
      <w:r w:rsidR="00013CB6" w:rsidRPr="00071160">
        <w:rPr>
          <w:lang w:val="ru-RU"/>
        </w:rPr>
        <w:t xml:space="preserve"> выделенных и неотправленных в ГИС ГМП</w:t>
      </w:r>
      <w:r w:rsidRPr="00071160">
        <w:rPr>
          <w:lang w:val="ru-RU"/>
        </w:rPr>
        <w:t xml:space="preserve"> документов о начислениях;</w:t>
      </w:r>
    </w:p>
    <w:p w:rsidR="00AD222C" w:rsidRPr="00071160" w:rsidRDefault="00AD222C" w:rsidP="00967871">
      <w:pPr>
        <w:pStyle w:val="--"/>
        <w:rPr>
          <w:lang w:val="ru-RU"/>
        </w:rPr>
      </w:pPr>
      <w:r w:rsidRPr="00071160">
        <w:rPr>
          <w:lang w:val="ru-RU"/>
        </w:rPr>
        <w:t xml:space="preserve">«Обновить результаты квитирования» (2) </w:t>
      </w:r>
      <w:r w:rsidRPr="00071160">
        <w:rPr>
          <w:lang w:val="ru-RU"/>
        </w:rPr>
        <w:noBreakHyphen/>
        <w:t xml:space="preserve"> обновление результатов квитирования</w:t>
      </w:r>
      <w:r w:rsidR="00013CB6" w:rsidRPr="00071160">
        <w:rPr>
          <w:lang w:val="ru-RU"/>
        </w:rPr>
        <w:t xml:space="preserve"> у выделенных и отправленных в ГИС ГМП извещений о начислениях</w:t>
      </w:r>
      <w:r w:rsidRPr="00071160">
        <w:rPr>
          <w:lang w:val="ru-RU"/>
        </w:rPr>
        <w:t>;</w:t>
      </w:r>
    </w:p>
    <w:p w:rsidR="009F3246" w:rsidRPr="00071160" w:rsidRDefault="009F3246" w:rsidP="00967871">
      <w:pPr>
        <w:pStyle w:val="--"/>
        <w:rPr>
          <w:lang w:val="ru-RU"/>
        </w:rPr>
      </w:pPr>
      <w:r w:rsidRPr="00071160">
        <w:rPr>
          <w:lang w:val="ru-RU"/>
        </w:rPr>
        <w:t>«Массовое подписание начислений» (3) – подписание</w:t>
      </w:r>
      <w:r w:rsidR="009A4DDF">
        <w:rPr>
          <w:lang w:val="ru-RU"/>
        </w:rPr>
        <w:t xml:space="preserve"> </w:t>
      </w:r>
      <w:r w:rsidRPr="00071160">
        <w:rPr>
          <w:lang w:val="ru-RU"/>
        </w:rPr>
        <w:t>выделенных</w:t>
      </w:r>
      <w:r w:rsidR="00013CB6" w:rsidRPr="00071160">
        <w:rPr>
          <w:lang w:val="ru-RU"/>
        </w:rPr>
        <w:t xml:space="preserve"> и неподписанных извещений</w:t>
      </w:r>
      <w:r w:rsidR="009A4DDF">
        <w:rPr>
          <w:lang w:val="ru-RU"/>
        </w:rPr>
        <w:t xml:space="preserve"> </w:t>
      </w:r>
      <w:r w:rsidRPr="00071160">
        <w:rPr>
          <w:lang w:val="ru-RU"/>
        </w:rPr>
        <w:t>о начислениях;</w:t>
      </w:r>
    </w:p>
    <w:p w:rsidR="00CE5F37" w:rsidRPr="00071160" w:rsidRDefault="00CE5F37" w:rsidP="00967871">
      <w:pPr>
        <w:pStyle w:val="--"/>
        <w:rPr>
          <w:lang w:val="ru-RU"/>
        </w:rPr>
      </w:pPr>
      <w:r w:rsidRPr="00071160">
        <w:rPr>
          <w:lang w:val="ru-RU"/>
        </w:rPr>
        <w:lastRenderedPageBreak/>
        <w:t>«Массовое снятие ЭП» (</w:t>
      </w:r>
      <w:r w:rsidR="009F3246" w:rsidRPr="00071160">
        <w:rPr>
          <w:lang w:val="ru-RU"/>
        </w:rPr>
        <w:t>4</w:t>
      </w:r>
      <w:r w:rsidRPr="00071160">
        <w:rPr>
          <w:lang w:val="ru-RU"/>
        </w:rPr>
        <w:t>) – массовое снятие электронной подписи с</w:t>
      </w:r>
      <w:r w:rsidR="00013CB6" w:rsidRPr="00071160">
        <w:rPr>
          <w:lang w:val="ru-RU"/>
        </w:rPr>
        <w:t xml:space="preserve"> выделенных и неотправ</w:t>
      </w:r>
      <w:r w:rsidR="001D425B">
        <w:rPr>
          <w:lang w:val="ru-RU"/>
        </w:rPr>
        <w:t>л</w:t>
      </w:r>
      <w:r w:rsidR="00013CB6" w:rsidRPr="00071160">
        <w:rPr>
          <w:lang w:val="ru-RU"/>
        </w:rPr>
        <w:t>енных в ГИС ГМП</w:t>
      </w:r>
      <w:r w:rsidRPr="00071160">
        <w:rPr>
          <w:lang w:val="ru-RU"/>
        </w:rPr>
        <w:t xml:space="preserve"> </w:t>
      </w:r>
      <w:r w:rsidR="00853F73" w:rsidRPr="00071160">
        <w:rPr>
          <w:lang w:val="ru-RU"/>
        </w:rPr>
        <w:t xml:space="preserve">извещений </w:t>
      </w:r>
      <w:r w:rsidRPr="00071160">
        <w:rPr>
          <w:lang w:val="ru-RU"/>
        </w:rPr>
        <w:t>о начислениях;</w:t>
      </w:r>
    </w:p>
    <w:p w:rsidR="00AD222C" w:rsidRPr="00071160" w:rsidRDefault="00AD222C" w:rsidP="00967871">
      <w:pPr>
        <w:pStyle w:val="--"/>
        <w:rPr>
          <w:lang w:val="ru-RU"/>
        </w:rPr>
      </w:pPr>
      <w:r w:rsidRPr="00071160">
        <w:rPr>
          <w:lang w:val="ru-RU"/>
        </w:rPr>
        <w:t>«Массовая отправка» (</w:t>
      </w:r>
      <w:r w:rsidR="009F3246" w:rsidRPr="00071160">
        <w:rPr>
          <w:lang w:val="ru-RU"/>
        </w:rPr>
        <w:t>5</w:t>
      </w:r>
      <w:r w:rsidRPr="00071160">
        <w:rPr>
          <w:lang w:val="ru-RU"/>
        </w:rPr>
        <w:t>) – массовая отправка</w:t>
      </w:r>
      <w:r w:rsidR="00013CB6" w:rsidRPr="00071160">
        <w:rPr>
          <w:lang w:val="ru-RU"/>
        </w:rPr>
        <w:t xml:space="preserve"> выделенных, подписанных и неотправленных</w:t>
      </w:r>
      <w:r w:rsidRPr="00071160">
        <w:rPr>
          <w:lang w:val="ru-RU"/>
        </w:rPr>
        <w:t xml:space="preserve"> </w:t>
      </w:r>
      <w:r w:rsidR="00853F73" w:rsidRPr="00071160">
        <w:rPr>
          <w:lang w:val="ru-RU"/>
        </w:rPr>
        <w:t xml:space="preserve">извещений о начислениях </w:t>
      </w:r>
      <w:r w:rsidRPr="00071160">
        <w:rPr>
          <w:lang w:val="ru-RU"/>
        </w:rPr>
        <w:t>в ГИС ГМП;</w:t>
      </w:r>
    </w:p>
    <w:p w:rsidR="00AD222C" w:rsidRPr="00071160" w:rsidRDefault="00AD222C" w:rsidP="00967871">
      <w:pPr>
        <w:pStyle w:val="--"/>
        <w:rPr>
          <w:lang w:val="ru-RU"/>
        </w:rPr>
      </w:pPr>
      <w:r w:rsidRPr="00071160">
        <w:rPr>
          <w:lang w:val="ru-RU"/>
        </w:rPr>
        <w:t>«Печать выделенных начислений» (</w:t>
      </w:r>
      <w:r w:rsidR="009F3246" w:rsidRPr="00071160">
        <w:rPr>
          <w:lang w:val="ru-RU"/>
        </w:rPr>
        <w:t>6</w:t>
      </w:r>
      <w:r w:rsidRPr="00071160">
        <w:rPr>
          <w:lang w:val="ru-RU"/>
        </w:rPr>
        <w:t>) – формирование печатных форм</w:t>
      </w:r>
      <w:r w:rsidR="003C6F95" w:rsidRPr="00071160">
        <w:rPr>
          <w:lang w:val="ru-RU"/>
        </w:rPr>
        <w:t xml:space="preserve"> ПД-4 выделенных</w:t>
      </w:r>
      <w:r w:rsidR="009A4DDF">
        <w:rPr>
          <w:lang w:val="ru-RU"/>
        </w:rPr>
        <w:t xml:space="preserve"> </w:t>
      </w:r>
      <w:r w:rsidR="0054789C" w:rsidRPr="00071160">
        <w:rPr>
          <w:lang w:val="ru-RU"/>
        </w:rPr>
        <w:t xml:space="preserve">документов о </w:t>
      </w:r>
      <w:r w:rsidRPr="00071160">
        <w:rPr>
          <w:lang w:val="ru-RU"/>
        </w:rPr>
        <w:t>начислени</w:t>
      </w:r>
      <w:r w:rsidR="0054789C" w:rsidRPr="00071160">
        <w:rPr>
          <w:lang w:val="ru-RU"/>
        </w:rPr>
        <w:t>ях</w:t>
      </w:r>
      <w:r w:rsidRPr="00071160">
        <w:rPr>
          <w:lang w:val="ru-RU"/>
        </w:rPr>
        <w:t xml:space="preserve"> с расширением </w:t>
      </w:r>
      <w:r w:rsidR="003C6F95" w:rsidRPr="00071160">
        <w:rPr>
          <w:b/>
          <w:lang w:val="ru-RU"/>
        </w:rPr>
        <w:t>*.</w:t>
      </w:r>
      <w:proofErr w:type="spellStart"/>
      <w:r w:rsidR="003C6F95" w:rsidRPr="00102C54">
        <w:rPr>
          <w:b/>
        </w:rPr>
        <w:t>pdf</w:t>
      </w:r>
      <w:proofErr w:type="spellEnd"/>
      <w:r w:rsidR="003C6F95" w:rsidRPr="00071160">
        <w:rPr>
          <w:lang w:val="ru-RU"/>
        </w:rPr>
        <w:t xml:space="preserve"> </w:t>
      </w:r>
      <w:r w:rsidR="00CE5F37" w:rsidRPr="00071160">
        <w:rPr>
          <w:lang w:val="ru-RU"/>
        </w:rPr>
        <w:t>.</w:t>
      </w:r>
    </w:p>
    <w:p w:rsidR="00AD222C" w:rsidRPr="00102C54" w:rsidRDefault="0067152E" w:rsidP="00E33512">
      <w:pPr>
        <w:pStyle w:val="aa"/>
      </w:pPr>
      <w:r>
        <w:rPr>
          <w:lang w:val="ru-RU" w:eastAsia="ru-RU"/>
        </w:rPr>
        <w:drawing>
          <wp:inline distT="0" distB="0" distL="0" distR="0">
            <wp:extent cx="6120130" cy="2575899"/>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0" cstate="print"/>
                    <a:stretch>
                      <a:fillRect/>
                    </a:stretch>
                  </pic:blipFill>
                  <pic:spPr>
                    <a:xfrm>
                      <a:off x="0" y="0"/>
                      <a:ext cx="6120130" cy="2575899"/>
                    </a:xfrm>
                    <a:prstGeom prst="rect">
                      <a:avLst/>
                    </a:prstGeom>
                  </pic:spPr>
                </pic:pic>
              </a:graphicData>
            </a:graphic>
          </wp:inline>
        </w:drawing>
      </w:r>
    </w:p>
    <w:p w:rsidR="00AD222C" w:rsidRPr="00102C54" w:rsidRDefault="00AD222C" w:rsidP="009E165F">
      <w:pPr>
        <w:pStyle w:val="ab"/>
        <w:rPr>
          <w:noProof/>
        </w:rPr>
      </w:pPr>
      <w:bookmarkStart w:id="6809" w:name="_Ref388630358"/>
      <w:bookmarkStart w:id="6810" w:name="_Toc395623351"/>
      <w:r w:rsidRPr="00102C54">
        <w:t>Рисунок</w:t>
      </w:r>
      <w:r w:rsidR="00D47529">
        <w:t> </w:t>
      </w:r>
      <w:r w:rsidR="00EF133A">
        <w:fldChar w:fldCharType="begin"/>
      </w:r>
      <w:r w:rsidR="004F061F">
        <w:instrText xml:space="preserve"> SEQ Рисунок \* ARABIC </w:instrText>
      </w:r>
      <w:r w:rsidR="00EF133A">
        <w:fldChar w:fldCharType="separate"/>
      </w:r>
      <w:r w:rsidR="003D612E">
        <w:rPr>
          <w:noProof/>
        </w:rPr>
        <w:t>223</w:t>
      </w:r>
      <w:r w:rsidR="00EF133A">
        <w:rPr>
          <w:noProof/>
        </w:rPr>
        <w:fldChar w:fldCharType="end"/>
      </w:r>
      <w:bookmarkEnd w:id="6809"/>
      <w:r w:rsidRPr="00102C54">
        <w:rPr>
          <w:noProof/>
        </w:rPr>
        <w:t>. Панель инструментов</w:t>
      </w:r>
      <w:bookmarkEnd w:id="6810"/>
    </w:p>
    <w:p w:rsidR="00AD222C" w:rsidRPr="00102C54" w:rsidRDefault="00AD222C" w:rsidP="00D31A40">
      <w:pPr>
        <w:pStyle w:val="3"/>
        <w:tabs>
          <w:tab w:val="clear" w:pos="1418"/>
        </w:tabs>
      </w:pPr>
      <w:bookmarkStart w:id="6811" w:name="_Toc396986974"/>
      <w:bookmarkStart w:id="6812" w:name="_Toc397085813"/>
      <w:bookmarkStart w:id="6813" w:name="_Toc397427390"/>
      <w:bookmarkStart w:id="6814" w:name="_Toc397609255"/>
      <w:bookmarkStart w:id="6815" w:name="_Toc397609702"/>
      <w:bookmarkStart w:id="6816" w:name="_Toc397610599"/>
      <w:bookmarkStart w:id="6817" w:name="_Toc396986975"/>
      <w:bookmarkStart w:id="6818" w:name="_Toc397085814"/>
      <w:bookmarkStart w:id="6819" w:name="_Toc397427391"/>
      <w:bookmarkStart w:id="6820" w:name="_Toc397609256"/>
      <w:bookmarkStart w:id="6821" w:name="_Toc397609703"/>
      <w:bookmarkStart w:id="6822" w:name="_Toc397610600"/>
      <w:bookmarkStart w:id="6823" w:name="_Toc396986976"/>
      <w:bookmarkStart w:id="6824" w:name="_Toc396997289"/>
      <w:bookmarkStart w:id="6825" w:name="_Toc397004164"/>
      <w:bookmarkStart w:id="6826" w:name="_Toc397008951"/>
      <w:bookmarkStart w:id="6827" w:name="_Toc397071171"/>
      <w:bookmarkStart w:id="6828" w:name="_Toc397071589"/>
      <w:bookmarkStart w:id="6829" w:name="_Toc397072009"/>
      <w:bookmarkStart w:id="6830" w:name="_Toc397072427"/>
      <w:bookmarkStart w:id="6831" w:name="_Toc397072846"/>
      <w:bookmarkStart w:id="6832" w:name="_Toc397081687"/>
      <w:bookmarkStart w:id="6833" w:name="_Toc397082385"/>
      <w:bookmarkStart w:id="6834" w:name="_Toc397082810"/>
      <w:bookmarkStart w:id="6835" w:name="_Toc397083992"/>
      <w:bookmarkStart w:id="6836" w:name="_Toc397085815"/>
      <w:bookmarkStart w:id="6837" w:name="_Toc397427392"/>
      <w:bookmarkStart w:id="6838" w:name="_Toc397609257"/>
      <w:bookmarkStart w:id="6839" w:name="_Toc397609704"/>
      <w:bookmarkStart w:id="6840" w:name="_Toc397610601"/>
      <w:bookmarkStart w:id="6841" w:name="_Toc396986977"/>
      <w:bookmarkStart w:id="6842" w:name="_Toc396997290"/>
      <w:bookmarkStart w:id="6843" w:name="_Toc397004165"/>
      <w:bookmarkStart w:id="6844" w:name="_Toc397008952"/>
      <w:bookmarkStart w:id="6845" w:name="_Toc397071172"/>
      <w:bookmarkStart w:id="6846" w:name="_Toc397071590"/>
      <w:bookmarkStart w:id="6847" w:name="_Toc397072010"/>
      <w:bookmarkStart w:id="6848" w:name="_Toc397072428"/>
      <w:bookmarkStart w:id="6849" w:name="_Toc397072847"/>
      <w:bookmarkStart w:id="6850" w:name="_Toc397081688"/>
      <w:bookmarkStart w:id="6851" w:name="_Toc397082386"/>
      <w:bookmarkStart w:id="6852" w:name="_Toc397082811"/>
      <w:bookmarkStart w:id="6853" w:name="_Toc397083993"/>
      <w:bookmarkStart w:id="6854" w:name="_Toc397085816"/>
      <w:bookmarkStart w:id="6855" w:name="_Toc397427393"/>
      <w:bookmarkStart w:id="6856" w:name="_Toc397609258"/>
      <w:bookmarkStart w:id="6857" w:name="_Toc397609705"/>
      <w:bookmarkStart w:id="6858" w:name="_Toc397610602"/>
      <w:bookmarkStart w:id="6859" w:name="_Toc388972649"/>
      <w:bookmarkStart w:id="6860" w:name="_Toc454197601"/>
      <w:bookmarkStart w:id="6861" w:name="_Toc454205565"/>
      <w:bookmarkEnd w:id="6811"/>
      <w:bookmarkEnd w:id="6812"/>
      <w:bookmarkEnd w:id="6813"/>
      <w:bookmarkEnd w:id="6814"/>
      <w:bookmarkEnd w:id="6815"/>
      <w:bookmarkEnd w:id="6816"/>
      <w:bookmarkEnd w:id="6817"/>
      <w:bookmarkEnd w:id="6818"/>
      <w:bookmarkEnd w:id="6819"/>
      <w:bookmarkEnd w:id="6820"/>
      <w:bookmarkEnd w:id="6821"/>
      <w:bookmarkEnd w:id="6822"/>
      <w:bookmarkEnd w:id="6823"/>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bookmarkEnd w:id="6847"/>
      <w:bookmarkEnd w:id="6848"/>
      <w:bookmarkEnd w:id="6849"/>
      <w:bookmarkEnd w:id="6850"/>
      <w:bookmarkEnd w:id="6851"/>
      <w:bookmarkEnd w:id="6852"/>
      <w:bookmarkEnd w:id="6853"/>
      <w:bookmarkEnd w:id="6854"/>
      <w:bookmarkEnd w:id="6855"/>
      <w:bookmarkEnd w:id="6856"/>
      <w:bookmarkEnd w:id="6857"/>
      <w:bookmarkEnd w:id="6858"/>
      <w:r w:rsidRPr="00102C54">
        <w:t>Добавление документа о начислениях</w:t>
      </w:r>
      <w:bookmarkEnd w:id="6859"/>
      <w:bookmarkEnd w:id="6860"/>
      <w:bookmarkEnd w:id="6861"/>
    </w:p>
    <w:p w:rsidR="00594C04" w:rsidRPr="00102C54" w:rsidRDefault="00594C04" w:rsidP="00594C04">
      <w:pPr>
        <w:pStyle w:val="a1"/>
      </w:pPr>
      <w:r w:rsidRPr="00102C54">
        <w:t>Для создания документа о начислени</w:t>
      </w:r>
      <w:r>
        <w:t>и</w:t>
      </w:r>
      <w:r w:rsidRPr="00102C54">
        <w:t xml:space="preserve"> необходимо в окне «</w:t>
      </w:r>
      <w:r>
        <w:t>Реестр</w:t>
      </w:r>
      <w:r w:rsidRPr="00102C54">
        <w:t xml:space="preserve"> документов о начислениях» нажать на кнопку «Добавить </w:t>
      </w:r>
      <w:r>
        <w:t>документ</w:t>
      </w:r>
      <w:r w:rsidRPr="00102C54">
        <w:t>» (</w:t>
      </w:r>
      <w:r w:rsidR="00EF133A">
        <w:fldChar w:fldCharType="begin"/>
      </w:r>
      <w:r w:rsidR="00191DD0">
        <w:instrText xml:space="preserve"> REF _Ref399399256 \h </w:instrText>
      </w:r>
      <w:r w:rsidR="00EF133A">
        <w:fldChar w:fldCharType="separate"/>
      </w:r>
      <w:r w:rsidR="003D612E" w:rsidRPr="00102C54">
        <w:t>Рисунок </w:t>
      </w:r>
      <w:r w:rsidR="003D612E">
        <w:rPr>
          <w:noProof/>
        </w:rPr>
        <w:t>224</w:t>
      </w:r>
      <w:r w:rsidR="00EF133A">
        <w:fldChar w:fldCharType="end"/>
      </w:r>
      <w:r w:rsidRPr="00102C54">
        <w:t>).</w:t>
      </w:r>
    </w:p>
    <w:p w:rsidR="00594C04" w:rsidRPr="00102C54" w:rsidRDefault="00594C04" w:rsidP="00594C04">
      <w:pPr>
        <w:pStyle w:val="aa"/>
      </w:pPr>
      <w:r w:rsidRPr="00CE4020">
        <w:rPr>
          <w:lang w:val="ru-RU" w:eastAsia="ru-RU"/>
        </w:rPr>
        <w:drawing>
          <wp:inline distT="0" distB="0" distL="0" distR="0">
            <wp:extent cx="5991225" cy="2228545"/>
            <wp:effectExtent l="0" t="0" r="0" b="63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1" cstate="print"/>
                    <a:stretch>
                      <a:fillRect/>
                    </a:stretch>
                  </pic:blipFill>
                  <pic:spPr>
                    <a:xfrm>
                      <a:off x="0" y="0"/>
                      <a:ext cx="5991275" cy="2228564"/>
                    </a:xfrm>
                    <a:prstGeom prst="rect">
                      <a:avLst/>
                    </a:prstGeom>
                  </pic:spPr>
                </pic:pic>
              </a:graphicData>
            </a:graphic>
          </wp:inline>
        </w:drawing>
      </w:r>
    </w:p>
    <w:p w:rsidR="00594C04" w:rsidRPr="00102C54" w:rsidRDefault="00594C04" w:rsidP="00594C04">
      <w:pPr>
        <w:pStyle w:val="ab"/>
      </w:pPr>
      <w:bookmarkStart w:id="6862" w:name="_Ref399399256"/>
      <w:r w:rsidRPr="00102C54">
        <w:t>Рисунок </w:t>
      </w:r>
      <w:r w:rsidR="00EF133A">
        <w:fldChar w:fldCharType="begin"/>
      </w:r>
      <w:r w:rsidR="004F061F">
        <w:instrText xml:space="preserve"> SEQ Рисунок \* ARABIC </w:instrText>
      </w:r>
      <w:r w:rsidR="00EF133A">
        <w:fldChar w:fldCharType="separate"/>
      </w:r>
      <w:r w:rsidR="003D612E">
        <w:rPr>
          <w:noProof/>
        </w:rPr>
        <w:t>224</w:t>
      </w:r>
      <w:r w:rsidR="00EF133A">
        <w:rPr>
          <w:noProof/>
        </w:rPr>
        <w:fldChar w:fldCharType="end"/>
      </w:r>
      <w:bookmarkEnd w:id="6862"/>
      <w:r>
        <w:t>. Кнопка «Добавить документ</w:t>
      </w:r>
      <w:r w:rsidRPr="00102C54">
        <w:t>»</w:t>
      </w:r>
    </w:p>
    <w:p w:rsidR="00594C04" w:rsidRPr="00102C54" w:rsidRDefault="00594C04" w:rsidP="00594C04">
      <w:pPr>
        <w:pStyle w:val="a1"/>
      </w:pPr>
      <w:r w:rsidRPr="00102C54">
        <w:t>После этого откроется окно создания документа о начислени</w:t>
      </w:r>
      <w:r>
        <w:t>и</w:t>
      </w:r>
      <w:r w:rsidRPr="00102C54">
        <w:t xml:space="preserve"> (</w:t>
      </w:r>
      <w:r w:rsidR="00EF133A">
        <w:fldChar w:fldCharType="begin"/>
      </w:r>
      <w:r w:rsidR="00191DD0">
        <w:instrText xml:space="preserve"> REF _Ref399399276 \h </w:instrText>
      </w:r>
      <w:r w:rsidR="00EF133A">
        <w:fldChar w:fldCharType="separate"/>
      </w:r>
      <w:r w:rsidR="003D612E" w:rsidRPr="00102C54">
        <w:t>Рисунок </w:t>
      </w:r>
      <w:r w:rsidR="003D612E">
        <w:rPr>
          <w:noProof/>
        </w:rPr>
        <w:t>225</w:t>
      </w:r>
      <w:r w:rsidR="00EF133A">
        <w:fldChar w:fldCharType="end"/>
      </w:r>
      <w:r w:rsidRPr="00102C54">
        <w:t>).</w:t>
      </w:r>
    </w:p>
    <w:p w:rsidR="00594C04" w:rsidRPr="00102C54" w:rsidRDefault="00594C04" w:rsidP="00594C04">
      <w:pPr>
        <w:pStyle w:val="aa"/>
      </w:pPr>
      <w:r w:rsidRPr="00CE4020">
        <w:rPr>
          <w:lang w:val="ru-RU" w:eastAsia="ru-RU"/>
        </w:rPr>
        <w:lastRenderedPageBreak/>
        <w:drawing>
          <wp:inline distT="0" distB="0" distL="0" distR="0">
            <wp:extent cx="6120130" cy="3988286"/>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2" cstate="print"/>
                    <a:stretch>
                      <a:fillRect/>
                    </a:stretch>
                  </pic:blipFill>
                  <pic:spPr>
                    <a:xfrm>
                      <a:off x="0" y="0"/>
                      <a:ext cx="6120130" cy="3988286"/>
                    </a:xfrm>
                    <a:prstGeom prst="rect">
                      <a:avLst/>
                    </a:prstGeom>
                  </pic:spPr>
                </pic:pic>
              </a:graphicData>
            </a:graphic>
          </wp:inline>
        </w:drawing>
      </w:r>
    </w:p>
    <w:p w:rsidR="00594C04" w:rsidRPr="00102C54" w:rsidRDefault="00594C04" w:rsidP="00594C04">
      <w:pPr>
        <w:pStyle w:val="ab"/>
      </w:pPr>
      <w:bookmarkStart w:id="6863" w:name="_Ref399399276"/>
      <w:r w:rsidRPr="00102C54">
        <w:t>Рисунок </w:t>
      </w:r>
      <w:r w:rsidR="00EF133A">
        <w:fldChar w:fldCharType="begin"/>
      </w:r>
      <w:r w:rsidR="004F061F">
        <w:instrText xml:space="preserve"> SEQ Рисунок \* ARABIC </w:instrText>
      </w:r>
      <w:r w:rsidR="00EF133A">
        <w:fldChar w:fldCharType="separate"/>
      </w:r>
      <w:r w:rsidR="003D612E">
        <w:rPr>
          <w:noProof/>
        </w:rPr>
        <w:t>225</w:t>
      </w:r>
      <w:r w:rsidR="00EF133A">
        <w:rPr>
          <w:noProof/>
        </w:rPr>
        <w:fldChar w:fldCharType="end"/>
      </w:r>
      <w:bookmarkEnd w:id="6863"/>
      <w:r w:rsidRPr="00102C54">
        <w:t>. Окно «</w:t>
      </w:r>
      <w:r>
        <w:t>Д</w:t>
      </w:r>
      <w:r w:rsidRPr="00102C54">
        <w:t>окумент о начислени</w:t>
      </w:r>
      <w:r>
        <w:t>и</w:t>
      </w:r>
      <w:r w:rsidRPr="00102C54">
        <w:t>»</w:t>
      </w:r>
    </w:p>
    <w:p w:rsidR="00AD222C" w:rsidRPr="00102C54" w:rsidRDefault="00594C04" w:rsidP="00E33512">
      <w:pPr>
        <w:pStyle w:val="a1"/>
      </w:pPr>
      <w:r>
        <w:t xml:space="preserve">Заполнение полей </w:t>
      </w:r>
      <w:r w:rsidR="00AD222C" w:rsidRPr="00102C54">
        <w:t>документа о начислени</w:t>
      </w:r>
      <w:r w:rsidR="00CE4020">
        <w:t>и</w:t>
      </w:r>
      <w:r w:rsidR="00AD222C" w:rsidRPr="00102C54">
        <w:t xml:space="preserve"> осуществляется аналогично описанию в </w:t>
      </w:r>
      <w:proofErr w:type="spellStart"/>
      <w:r w:rsidR="00AD222C" w:rsidRPr="00102C54">
        <w:t>п.п</w:t>
      </w:r>
      <w:proofErr w:type="spellEnd"/>
      <w:r w:rsidR="00AD222C" w:rsidRPr="00102C54">
        <w:t>.</w:t>
      </w:r>
      <w:r w:rsidR="00370550" w:rsidRPr="00102C54">
        <w:t> </w:t>
      </w:r>
      <w:r w:rsidR="00EF133A">
        <w:fldChar w:fldCharType="begin"/>
      </w:r>
      <w:r w:rsidR="00D47529">
        <w:instrText xml:space="preserve"> REF _Ref395789556 \r \h </w:instrText>
      </w:r>
      <w:r w:rsidR="00EF133A">
        <w:fldChar w:fldCharType="separate"/>
      </w:r>
      <w:r w:rsidR="003D612E">
        <w:t>4.7</w:t>
      </w:r>
      <w:r w:rsidR="00EF133A">
        <w:fldChar w:fldCharType="end"/>
      </w:r>
      <w:r w:rsidR="00830687">
        <w:t xml:space="preserve"> настоящего руководства пользователя</w:t>
      </w:r>
      <w:r w:rsidR="00370550" w:rsidRPr="00102C54">
        <w:t>.</w:t>
      </w:r>
    </w:p>
    <w:p w:rsidR="00AD222C" w:rsidRPr="00102C54" w:rsidRDefault="00AD222C" w:rsidP="00D31A40">
      <w:pPr>
        <w:pStyle w:val="3"/>
        <w:tabs>
          <w:tab w:val="clear" w:pos="1418"/>
        </w:tabs>
      </w:pPr>
      <w:bookmarkStart w:id="6864" w:name="_Toc356920518"/>
      <w:bookmarkStart w:id="6865" w:name="_Ref370370948"/>
      <w:bookmarkStart w:id="6866" w:name="_Ref370370951"/>
      <w:bookmarkStart w:id="6867" w:name="_Toc374990373"/>
      <w:bookmarkStart w:id="6868" w:name="_Toc388972650"/>
      <w:bookmarkStart w:id="6869" w:name="_Toc454197602"/>
      <w:bookmarkStart w:id="6870" w:name="_Toc454205566"/>
      <w:r w:rsidRPr="00102C54">
        <w:t>Создание документа о начислении с использованием импорта</w:t>
      </w:r>
      <w:bookmarkEnd w:id="6864"/>
      <w:bookmarkEnd w:id="6865"/>
      <w:bookmarkEnd w:id="6866"/>
      <w:bookmarkEnd w:id="6867"/>
      <w:bookmarkEnd w:id="6868"/>
      <w:bookmarkEnd w:id="6869"/>
      <w:bookmarkEnd w:id="6870"/>
    </w:p>
    <w:p w:rsidR="00D50332" w:rsidRDefault="00D50332" w:rsidP="00E33512">
      <w:pPr>
        <w:pStyle w:val="a1"/>
      </w:pPr>
      <w:proofErr w:type="gramStart"/>
      <w:r w:rsidRPr="009D41A4">
        <w:t xml:space="preserve">Для добавления записей в </w:t>
      </w:r>
      <w:r>
        <w:t>реестр документов о начислениях</w:t>
      </w:r>
      <w:r w:rsidRPr="009D41A4">
        <w:t xml:space="preserve"> с помощью импорта данных</w:t>
      </w:r>
      <w:r>
        <w:t>, необходимо</w:t>
      </w:r>
      <w:r w:rsidRPr="009D41A4">
        <w:t xml:space="preserve"> подготовить файл с расширением </w:t>
      </w:r>
      <w:r w:rsidRPr="009D41A4">
        <w:rPr>
          <w:b/>
        </w:rPr>
        <w:t>*</w:t>
      </w:r>
      <w:r w:rsidRPr="009D41A4">
        <w:t>.</w:t>
      </w:r>
      <w:proofErr w:type="spellStart"/>
      <w:r w:rsidRPr="009D41A4">
        <w:rPr>
          <w:b/>
          <w:lang w:val="en-US"/>
        </w:rPr>
        <w:t>xls</w:t>
      </w:r>
      <w:proofErr w:type="spellEnd"/>
      <w:r w:rsidRPr="009D41A4">
        <w:t xml:space="preserve">, </w:t>
      </w:r>
      <w:r w:rsidRPr="00CE12A9">
        <w:t xml:space="preserve">образец которого </w:t>
      </w:r>
      <w:r w:rsidR="00CC5522">
        <w:t xml:space="preserve">возможно получить на </w:t>
      </w:r>
      <w:r w:rsidR="00CC5522" w:rsidRPr="00CC5522">
        <w:t xml:space="preserve">официальном сайте </w:t>
      </w:r>
      <w:r w:rsidR="00B11D34">
        <w:t>М</w:t>
      </w:r>
      <w:r w:rsidR="00CC5522" w:rsidRPr="00CC5522">
        <w:t>инистерства финансов Российской Федерации в сети Интернет в разделе «Информационные системы Минфина России / Модуль учета начислений подсистемы управления доходами государственной интегрированной информационной системы управления общественными финансами «Электронный бюджет»», размещенному по адресу htt</w:t>
      </w:r>
      <w:r w:rsidR="00C34B99">
        <w:t>p://minfin.ru/ru</w:t>
      </w:r>
      <w:proofErr w:type="gramEnd"/>
      <w:r w:rsidR="00C34B99">
        <w:t>/ismf/uchetnach</w:t>
      </w:r>
      <w:r w:rsidR="00CC5522" w:rsidRPr="00CC5522">
        <w:t>.</w:t>
      </w:r>
    </w:p>
    <w:p w:rsidR="00AD222C" w:rsidRDefault="00830687" w:rsidP="00E33512">
      <w:pPr>
        <w:pStyle w:val="a1"/>
      </w:pPr>
      <w:r>
        <w:t>Импорт</w:t>
      </w:r>
      <w:r w:rsidR="00AD222C" w:rsidRPr="00102C54">
        <w:t xml:space="preserve"> </w:t>
      </w:r>
      <w:r w:rsidR="009A7147">
        <w:t xml:space="preserve">документов о </w:t>
      </w:r>
      <w:r w:rsidR="00AD222C" w:rsidRPr="00102C54">
        <w:t>начислени</w:t>
      </w:r>
      <w:r w:rsidR="009A7147">
        <w:t>ях</w:t>
      </w:r>
      <w:r>
        <w:t xml:space="preserve"> осуществляется аналогично </w:t>
      </w:r>
      <w:proofErr w:type="spellStart"/>
      <w:r>
        <w:t>п.п</w:t>
      </w:r>
      <w:proofErr w:type="spellEnd"/>
      <w:r>
        <w:t>. </w:t>
      </w:r>
      <w:r w:rsidR="00EF133A">
        <w:fldChar w:fldCharType="begin"/>
      </w:r>
      <w:r>
        <w:instrText xml:space="preserve"> REF _Ref397085257 \r \h </w:instrText>
      </w:r>
      <w:r w:rsidR="00EF133A">
        <w:fldChar w:fldCharType="separate"/>
      </w:r>
      <w:r w:rsidR="003D612E">
        <w:t>4.3.12</w:t>
      </w:r>
      <w:r w:rsidR="00EF133A">
        <w:fldChar w:fldCharType="end"/>
      </w:r>
      <w:r>
        <w:t xml:space="preserve"> настоящего руководства пользователя.</w:t>
      </w:r>
    </w:p>
    <w:p w:rsidR="00054550" w:rsidRPr="00A50C5A" w:rsidRDefault="00054550" w:rsidP="00C74009">
      <w:pPr>
        <w:pStyle w:val="3"/>
      </w:pPr>
      <w:bookmarkStart w:id="6871" w:name="_Toc397518821"/>
      <w:bookmarkStart w:id="6872" w:name="_Toc454197603"/>
      <w:bookmarkStart w:id="6873" w:name="_Toc454205567"/>
      <w:r>
        <w:t xml:space="preserve">Создание </w:t>
      </w:r>
      <w:r w:rsidRPr="00A50C5A">
        <w:t>документа о</w:t>
      </w:r>
      <w:r>
        <w:t>б уточнении</w:t>
      </w:r>
      <w:r w:rsidRPr="00A50C5A">
        <w:t xml:space="preserve"> начислени</w:t>
      </w:r>
      <w:bookmarkEnd w:id="6871"/>
      <w:r>
        <w:t>я</w:t>
      </w:r>
      <w:bookmarkEnd w:id="6872"/>
      <w:bookmarkEnd w:id="6873"/>
    </w:p>
    <w:p w:rsidR="009B6447" w:rsidRDefault="009B6447" w:rsidP="009B6447">
      <w:pPr>
        <w:pStyle w:val="a1"/>
      </w:pPr>
      <w:r w:rsidRPr="00102C54">
        <w:t xml:space="preserve">Если </w:t>
      </w:r>
      <w:r>
        <w:t xml:space="preserve">извещение о начислении, сформированное автоматически на основе </w:t>
      </w:r>
      <w:r w:rsidRPr="00102C54">
        <w:t>документ</w:t>
      </w:r>
      <w:r>
        <w:t>а</w:t>
      </w:r>
      <w:r w:rsidRPr="00102C54">
        <w:t xml:space="preserve"> о начислени</w:t>
      </w:r>
      <w:r>
        <w:t>и,</w:t>
      </w:r>
      <w:r w:rsidRPr="00102C54">
        <w:t xml:space="preserve"> не был</w:t>
      </w:r>
      <w:r>
        <w:t>о</w:t>
      </w:r>
      <w:r w:rsidRPr="00102C54">
        <w:t xml:space="preserve"> отправлен</w:t>
      </w:r>
      <w:r>
        <w:t>о</w:t>
      </w:r>
      <w:r w:rsidRPr="00102C54">
        <w:t xml:space="preserve"> в ГИС ГМП, </w:t>
      </w:r>
      <w:r>
        <w:t xml:space="preserve">то </w:t>
      </w:r>
      <w:r w:rsidRPr="00102C54">
        <w:t xml:space="preserve">для </w:t>
      </w:r>
      <w:r>
        <w:t>изменения</w:t>
      </w:r>
      <w:r w:rsidRPr="00102C54">
        <w:t xml:space="preserve"> </w:t>
      </w:r>
      <w:r>
        <w:t xml:space="preserve">документа о начислении </w:t>
      </w:r>
      <w:r w:rsidRPr="00102C54">
        <w:lastRenderedPageBreak/>
        <w:t xml:space="preserve">достаточно выделить </w:t>
      </w:r>
      <w:r>
        <w:t>его</w:t>
      </w:r>
      <w:r w:rsidRPr="00102C54">
        <w:t xml:space="preserve"> одним нажатием левой кнопки мыши</w:t>
      </w:r>
      <w:r>
        <w:t>, снять электронную подпись при наличии</w:t>
      </w:r>
      <w:r w:rsidRPr="00102C54">
        <w:t xml:space="preserve"> и нажать на кнопку «</w:t>
      </w:r>
      <w:r>
        <w:t>Редактировать документ</w:t>
      </w:r>
      <w:r w:rsidRPr="00102C54">
        <w:t>»</w:t>
      </w:r>
      <w:r>
        <w:t xml:space="preserve"> (см. </w:t>
      </w:r>
      <w:proofErr w:type="spellStart"/>
      <w:r>
        <w:t>п.п</w:t>
      </w:r>
      <w:proofErr w:type="spellEnd"/>
      <w:r>
        <w:t>. </w:t>
      </w:r>
      <w:r w:rsidR="00EF133A">
        <w:fldChar w:fldCharType="begin"/>
      </w:r>
      <w:r w:rsidR="00A03AD3">
        <w:instrText xml:space="preserve"> REF _Ref451941891 \n \h </w:instrText>
      </w:r>
      <w:r w:rsidR="00EF133A">
        <w:fldChar w:fldCharType="separate"/>
      </w:r>
      <w:r w:rsidR="003D612E">
        <w:t>4.8.1</w:t>
      </w:r>
      <w:r w:rsidR="00EF133A">
        <w:fldChar w:fldCharType="end"/>
      </w:r>
      <w:r>
        <w:t>)</w:t>
      </w:r>
      <w:r w:rsidRPr="00102C54">
        <w:t>.</w:t>
      </w:r>
    </w:p>
    <w:p w:rsidR="00C86222" w:rsidRPr="00E57FF4" w:rsidRDefault="00054550" w:rsidP="00C74009">
      <w:pPr>
        <w:pStyle w:val="a1"/>
      </w:pPr>
      <w:r w:rsidRPr="008434BF">
        <w:t>Создание документа об уточнении начисления возможно, если</w:t>
      </w:r>
      <w:r w:rsidR="009B6447">
        <w:t xml:space="preserve"> уточняемое</w:t>
      </w:r>
      <w:r w:rsidRPr="008434BF">
        <w:t xml:space="preserve"> </w:t>
      </w:r>
      <w:r w:rsidR="00BA2D22">
        <w:t xml:space="preserve">извещение о начислении, сформированное автоматически на основе </w:t>
      </w:r>
      <w:r w:rsidR="00BA2D22" w:rsidRPr="00102C54">
        <w:t>документ</w:t>
      </w:r>
      <w:r w:rsidR="00BA2D22">
        <w:t>а</w:t>
      </w:r>
      <w:r w:rsidR="00BA2D22" w:rsidRPr="00102C54">
        <w:t xml:space="preserve"> о начислени</w:t>
      </w:r>
      <w:r w:rsidR="00BA2D22">
        <w:t>и,</w:t>
      </w:r>
      <w:r w:rsidR="00BA2D22" w:rsidRPr="00102C54">
        <w:t xml:space="preserve"> был</w:t>
      </w:r>
      <w:r w:rsidR="00BA2D22">
        <w:t>о</w:t>
      </w:r>
      <w:r w:rsidR="00BA2D22" w:rsidRPr="00102C54">
        <w:t xml:space="preserve"> отправлен</w:t>
      </w:r>
      <w:r w:rsidR="00BA2D22">
        <w:t>о</w:t>
      </w:r>
      <w:r w:rsidR="00BA2D22" w:rsidRPr="00102C54">
        <w:t xml:space="preserve"> в ГИС ГМП</w:t>
      </w:r>
      <w:r w:rsidRPr="008434BF">
        <w:t>.</w:t>
      </w:r>
    </w:p>
    <w:p w:rsidR="00054550" w:rsidRPr="008434BF" w:rsidRDefault="00054550" w:rsidP="00C74009">
      <w:pPr>
        <w:pStyle w:val="a1"/>
      </w:pPr>
      <w:r w:rsidRPr="008434BF">
        <w:t xml:space="preserve">Для </w:t>
      </w:r>
      <w:r w:rsidR="00BA2D22">
        <w:t>создания</w:t>
      </w:r>
      <w:r w:rsidRPr="008434BF">
        <w:t xml:space="preserve"> док</w:t>
      </w:r>
      <w:r w:rsidR="00C86222" w:rsidRPr="008434BF">
        <w:t>умента о</w:t>
      </w:r>
      <w:r w:rsidR="00BA2D22">
        <w:t>б уточнении</w:t>
      </w:r>
      <w:r w:rsidR="00C86222" w:rsidRPr="008434BF">
        <w:t xml:space="preserve"> начислени</w:t>
      </w:r>
      <w:r w:rsidR="00B11D34">
        <w:t>я</w:t>
      </w:r>
      <w:r w:rsidR="00C86222" w:rsidRPr="008434BF">
        <w:t xml:space="preserve"> необходимо</w:t>
      </w:r>
      <w:r w:rsidR="00C86222" w:rsidRPr="009B38E4">
        <w:t xml:space="preserve"> в реестре документов о начислениях </w:t>
      </w:r>
      <w:r w:rsidRPr="00401D01">
        <w:t>выделить соответствующ</w:t>
      </w:r>
      <w:r w:rsidR="00C86222" w:rsidRPr="00401D01">
        <w:t>ую</w:t>
      </w:r>
      <w:r w:rsidRPr="00A97DD2">
        <w:t xml:space="preserve"> </w:t>
      </w:r>
      <w:r w:rsidR="00C86222" w:rsidRPr="00773C5B">
        <w:t>запись</w:t>
      </w:r>
      <w:r w:rsidRPr="00773C5B">
        <w:t xml:space="preserve"> одним нажатием левой кнопки мыши</w:t>
      </w:r>
      <w:r w:rsidR="00C86222" w:rsidRPr="00773C5B">
        <w:t xml:space="preserve"> и </w:t>
      </w:r>
      <w:r w:rsidRPr="005D75CF">
        <w:t>нажать на кнопку «Уточнение документа»</w:t>
      </w:r>
      <w:r w:rsidR="00C86222" w:rsidRPr="005D75CF">
        <w:t xml:space="preserve"> (</w:t>
      </w:r>
      <w:r w:rsidR="00456376">
        <w:fldChar w:fldCharType="begin"/>
      </w:r>
      <w:r w:rsidR="00456376">
        <w:instrText xml:space="preserve"> REF _Ref399318488 \h  \* MERGEFORMAT </w:instrText>
      </w:r>
      <w:r w:rsidR="00456376">
        <w:fldChar w:fldCharType="separate"/>
      </w:r>
      <w:r w:rsidR="003D612E">
        <w:t>Рисунок 226</w:t>
      </w:r>
      <w:r w:rsidR="00456376">
        <w:fldChar w:fldCharType="end"/>
      </w:r>
      <w:r w:rsidR="00C86222" w:rsidRPr="00897739">
        <w:t>)</w:t>
      </w:r>
      <w:r w:rsidR="00606A21">
        <w:t>.</w:t>
      </w:r>
    </w:p>
    <w:p w:rsidR="00C86222" w:rsidRDefault="009E2E83">
      <w:pPr>
        <w:pStyle w:val="aa"/>
      </w:pPr>
      <w:r>
        <w:rPr>
          <w:lang w:val="ru-RU" w:eastAsia="ru-RU"/>
        </w:rPr>
        <w:drawing>
          <wp:inline distT="0" distB="0" distL="0" distR="0">
            <wp:extent cx="6120130" cy="173579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3" cstate="print"/>
                    <a:stretch>
                      <a:fillRect/>
                    </a:stretch>
                  </pic:blipFill>
                  <pic:spPr>
                    <a:xfrm>
                      <a:off x="0" y="0"/>
                      <a:ext cx="6120130" cy="1735795"/>
                    </a:xfrm>
                    <a:prstGeom prst="rect">
                      <a:avLst/>
                    </a:prstGeom>
                  </pic:spPr>
                </pic:pic>
              </a:graphicData>
            </a:graphic>
          </wp:inline>
        </w:drawing>
      </w:r>
    </w:p>
    <w:p w:rsidR="00C86222" w:rsidRPr="00737DE8" w:rsidRDefault="00C86222" w:rsidP="00BA2D22">
      <w:pPr>
        <w:pStyle w:val="ab"/>
      </w:pPr>
      <w:bookmarkStart w:id="6874" w:name="_Ref399318488"/>
      <w:r>
        <w:t>Рисунок </w:t>
      </w:r>
      <w:r w:rsidR="00EF133A">
        <w:fldChar w:fldCharType="begin"/>
      </w:r>
      <w:r w:rsidR="004F061F">
        <w:instrText xml:space="preserve"> SEQ Рисунок \* ARABIC </w:instrText>
      </w:r>
      <w:r w:rsidR="00EF133A">
        <w:fldChar w:fldCharType="separate"/>
      </w:r>
      <w:r w:rsidR="003D612E">
        <w:rPr>
          <w:noProof/>
        </w:rPr>
        <w:t>226</w:t>
      </w:r>
      <w:r w:rsidR="00EF133A">
        <w:rPr>
          <w:noProof/>
        </w:rPr>
        <w:fldChar w:fldCharType="end"/>
      </w:r>
      <w:bookmarkEnd w:id="6874"/>
      <w:r w:rsidR="00C70638">
        <w:t>. Кнопка «Уточнение документа»</w:t>
      </w:r>
    </w:p>
    <w:p w:rsidR="00054550" w:rsidRDefault="006B5E6F" w:rsidP="00BA2D22">
      <w:pPr>
        <w:pStyle w:val="a1"/>
      </w:pPr>
      <w:r>
        <w:t>В</w:t>
      </w:r>
      <w:r w:rsidR="00054550">
        <w:t xml:space="preserve"> открывшемся окне «Документ об уточнении начисления» внести </w:t>
      </w:r>
      <w:r w:rsidR="009E2E83">
        <w:t xml:space="preserve">соответствующие </w:t>
      </w:r>
      <w:r w:rsidR="00054550">
        <w:t>изменения</w:t>
      </w:r>
      <w:r>
        <w:t xml:space="preserve"> (</w:t>
      </w:r>
      <w:r w:rsidR="00456376">
        <w:fldChar w:fldCharType="begin"/>
      </w:r>
      <w:r w:rsidR="00456376">
        <w:instrText xml:space="preserve"> REF _Ref399318327 \h  \* MERGEFORMAT </w:instrText>
      </w:r>
      <w:r w:rsidR="00456376">
        <w:fldChar w:fldCharType="separate"/>
      </w:r>
      <w:r w:rsidR="003D612E">
        <w:t xml:space="preserve">Рисунок </w:t>
      </w:r>
      <w:r w:rsidR="003D612E">
        <w:rPr>
          <w:noProof/>
        </w:rPr>
        <w:t>227</w:t>
      </w:r>
      <w:r w:rsidR="00456376">
        <w:fldChar w:fldCharType="end"/>
      </w:r>
      <w:r>
        <w:t>).</w:t>
      </w:r>
    </w:p>
    <w:p w:rsidR="006B5E6F" w:rsidRDefault="009E2E83">
      <w:pPr>
        <w:pStyle w:val="aa"/>
      </w:pPr>
      <w:r>
        <w:rPr>
          <w:lang w:val="ru-RU" w:eastAsia="ru-RU"/>
        </w:rPr>
        <w:drawing>
          <wp:inline distT="0" distB="0" distL="0" distR="0">
            <wp:extent cx="6120130" cy="3457693"/>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4" cstate="print"/>
                    <a:stretch>
                      <a:fillRect/>
                    </a:stretch>
                  </pic:blipFill>
                  <pic:spPr>
                    <a:xfrm>
                      <a:off x="0" y="0"/>
                      <a:ext cx="6120130" cy="3457693"/>
                    </a:xfrm>
                    <a:prstGeom prst="rect">
                      <a:avLst/>
                    </a:prstGeom>
                  </pic:spPr>
                </pic:pic>
              </a:graphicData>
            </a:graphic>
          </wp:inline>
        </w:drawing>
      </w:r>
    </w:p>
    <w:p w:rsidR="006B5E6F" w:rsidRDefault="006B5E6F" w:rsidP="00BA2D22">
      <w:pPr>
        <w:pStyle w:val="ab"/>
      </w:pPr>
      <w:bookmarkStart w:id="6875" w:name="_Ref399318327"/>
      <w:r>
        <w:t xml:space="preserve">Рисунок </w:t>
      </w:r>
      <w:r w:rsidR="00EF133A">
        <w:fldChar w:fldCharType="begin"/>
      </w:r>
      <w:r w:rsidR="004F061F">
        <w:instrText xml:space="preserve"> SEQ Рисунок \* ARABIC </w:instrText>
      </w:r>
      <w:r w:rsidR="00EF133A">
        <w:fldChar w:fldCharType="separate"/>
      </w:r>
      <w:r w:rsidR="003D612E">
        <w:rPr>
          <w:noProof/>
        </w:rPr>
        <w:t>227</w:t>
      </w:r>
      <w:r w:rsidR="00EF133A">
        <w:rPr>
          <w:noProof/>
        </w:rPr>
        <w:fldChar w:fldCharType="end"/>
      </w:r>
      <w:bookmarkEnd w:id="6875"/>
      <w:r>
        <w:t>. Окно «Документ об уточнении начисления»</w:t>
      </w:r>
    </w:p>
    <w:p w:rsidR="00054550" w:rsidRDefault="00E3388A" w:rsidP="00BA2D22">
      <w:pPr>
        <w:pStyle w:val="a1"/>
      </w:pPr>
      <w:r>
        <w:t>З</w:t>
      </w:r>
      <w:r w:rsidR="00054550">
        <w:t>аполнение вкладок «Главная», «Информация о плательщике», «Авансовые платежи», «Информация о получателе д</w:t>
      </w:r>
      <w:r w:rsidR="00054550" w:rsidRPr="000F391F">
        <w:t>/</w:t>
      </w:r>
      <w:proofErr w:type="gramStart"/>
      <w:r w:rsidR="00054550">
        <w:t>с</w:t>
      </w:r>
      <w:proofErr w:type="gramEnd"/>
      <w:r w:rsidR="00054550">
        <w:t>», «</w:t>
      </w:r>
      <w:proofErr w:type="gramStart"/>
      <w:r w:rsidR="00054550">
        <w:t>Информация</w:t>
      </w:r>
      <w:proofErr w:type="gramEnd"/>
      <w:r w:rsidR="00054550">
        <w:t xml:space="preserve"> об извещении», «Информация об </w:t>
      </w:r>
      <w:r w:rsidR="00054550">
        <w:lastRenderedPageBreak/>
        <w:t xml:space="preserve">уведомлении» осуществляются аналогично </w:t>
      </w:r>
      <w:proofErr w:type="spellStart"/>
      <w:r w:rsidR="00054550">
        <w:t>п.п</w:t>
      </w:r>
      <w:proofErr w:type="spellEnd"/>
      <w:r w:rsidR="00054550">
        <w:t>. </w:t>
      </w:r>
      <w:r w:rsidR="00456376">
        <w:fldChar w:fldCharType="begin"/>
      </w:r>
      <w:r w:rsidR="00456376">
        <w:instrText xml:space="preserve"> REF _Ref399318674 \r \h  \* MERGEFORMAT </w:instrText>
      </w:r>
      <w:r w:rsidR="00456376">
        <w:fldChar w:fldCharType="separate"/>
      </w:r>
      <w:r w:rsidR="003D612E">
        <w:t>4.7.1</w:t>
      </w:r>
      <w:r w:rsidR="00456376">
        <w:fldChar w:fldCharType="end"/>
      </w:r>
      <w:r w:rsidR="00AF07FE">
        <w:t xml:space="preserve"> </w:t>
      </w:r>
      <w:r w:rsidR="00AF07FE" w:rsidRPr="00102C54">
        <w:t>–</w:t>
      </w:r>
      <w:r>
        <w:t xml:space="preserve"> </w:t>
      </w:r>
      <w:r w:rsidR="00456376">
        <w:fldChar w:fldCharType="begin"/>
      </w:r>
      <w:r w:rsidR="00456376">
        <w:instrText xml:space="preserve"> REF _Ref399318723 \r \h  \* MERGEFORMAT </w:instrText>
      </w:r>
      <w:r w:rsidR="00456376">
        <w:fldChar w:fldCharType="separate"/>
      </w:r>
      <w:r w:rsidR="003D612E">
        <w:t>4.7.6</w:t>
      </w:r>
      <w:r w:rsidR="00456376">
        <w:fldChar w:fldCharType="end"/>
      </w:r>
      <w:r>
        <w:t xml:space="preserve"> н</w:t>
      </w:r>
      <w:r w:rsidR="00054550">
        <w:t>астояще</w:t>
      </w:r>
      <w:r>
        <w:t>го руководства пользователя.</w:t>
      </w:r>
    </w:p>
    <w:p w:rsidR="00054550" w:rsidRDefault="00E3388A" w:rsidP="00BA2D22">
      <w:pPr>
        <w:pStyle w:val="a1"/>
      </w:pPr>
      <w:r>
        <w:t>З</w:t>
      </w:r>
      <w:r w:rsidR="00054550">
        <w:t xml:space="preserve">аполнение </w:t>
      </w:r>
      <w:r w:rsidR="00AE21D5">
        <w:t xml:space="preserve">полей </w:t>
      </w:r>
      <w:r w:rsidR="00054550">
        <w:t xml:space="preserve">вкладки «Информация о бухгалтерской справке» </w:t>
      </w:r>
      <w:r w:rsidR="00AE21D5">
        <w:t xml:space="preserve">осуществляется согласно описанию ниже </w:t>
      </w:r>
      <w:r w:rsidR="00054550">
        <w:t>(</w:t>
      </w:r>
      <w:r w:rsidR="00456376">
        <w:fldChar w:fldCharType="begin"/>
      </w:r>
      <w:r w:rsidR="00456376">
        <w:instrText xml:space="preserve"> REF _Ref397516717 \h  \* MERGEFORMAT </w:instrText>
      </w:r>
      <w:r w:rsidR="00456376">
        <w:fldChar w:fldCharType="separate"/>
      </w:r>
      <w:r w:rsidR="003D612E">
        <w:t>Рисунок 228</w:t>
      </w:r>
      <w:r w:rsidR="00456376">
        <w:fldChar w:fldCharType="end"/>
      </w:r>
      <w:r w:rsidR="00AE21D5">
        <w:t>).</w:t>
      </w:r>
    </w:p>
    <w:p w:rsidR="00054550" w:rsidRDefault="003048B4" w:rsidP="00054550">
      <w:pPr>
        <w:pStyle w:val="aa"/>
      </w:pPr>
      <w:r>
        <w:rPr>
          <w:lang w:val="ru-RU" w:eastAsia="ru-RU"/>
        </w:rPr>
        <w:drawing>
          <wp:inline distT="0" distB="0" distL="0" distR="0">
            <wp:extent cx="6120130" cy="3665509"/>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5" cstate="print"/>
                    <a:stretch>
                      <a:fillRect/>
                    </a:stretch>
                  </pic:blipFill>
                  <pic:spPr>
                    <a:xfrm>
                      <a:off x="0" y="0"/>
                      <a:ext cx="6120130" cy="3665509"/>
                    </a:xfrm>
                    <a:prstGeom prst="rect">
                      <a:avLst/>
                    </a:prstGeom>
                  </pic:spPr>
                </pic:pic>
              </a:graphicData>
            </a:graphic>
          </wp:inline>
        </w:drawing>
      </w:r>
    </w:p>
    <w:p w:rsidR="00054550" w:rsidRDefault="00054550" w:rsidP="00054550">
      <w:pPr>
        <w:pStyle w:val="ab"/>
      </w:pPr>
      <w:bookmarkStart w:id="6876" w:name="_Ref397516717"/>
      <w:r>
        <w:t>Рисунок </w:t>
      </w:r>
      <w:r w:rsidR="00EF133A">
        <w:fldChar w:fldCharType="begin"/>
      </w:r>
      <w:r w:rsidR="004F061F">
        <w:instrText xml:space="preserve"> SEQ Рисунок \* ARABIC </w:instrText>
      </w:r>
      <w:r w:rsidR="00EF133A">
        <w:fldChar w:fldCharType="separate"/>
      </w:r>
      <w:r w:rsidR="003D612E">
        <w:rPr>
          <w:noProof/>
        </w:rPr>
        <w:t>228</w:t>
      </w:r>
      <w:r w:rsidR="00EF133A">
        <w:rPr>
          <w:noProof/>
        </w:rPr>
        <w:fldChar w:fldCharType="end"/>
      </w:r>
      <w:bookmarkEnd w:id="6876"/>
      <w:r>
        <w:t>. Вкладка «Информация о бухгалтерской справке»</w:t>
      </w:r>
    </w:p>
    <w:p w:rsidR="00054550" w:rsidRDefault="00E3388A" w:rsidP="009B6447">
      <w:pPr>
        <w:pStyle w:val="a1"/>
      </w:pPr>
      <w:r>
        <w:t>П</w:t>
      </w:r>
      <w:r w:rsidR="00054550">
        <w:t>оле «Структурное подразделение» заполняется выбором зна</w:t>
      </w:r>
      <w:r>
        <w:t>чения из раскрывающегося списка.</w:t>
      </w:r>
      <w:r w:rsidR="009B6447">
        <w:t xml:space="preserve"> Перечень данных для выбора формируется, согласно указанным структурным подразделениям в карточке «Мой участник», функционал добавления подразделений описан в </w:t>
      </w:r>
      <w:proofErr w:type="spellStart"/>
      <w:r w:rsidR="009B6447">
        <w:t>п.п</w:t>
      </w:r>
      <w:proofErr w:type="spellEnd"/>
      <w:r w:rsidR="009B6447">
        <w:t>. </w:t>
      </w:r>
      <w:r w:rsidR="00EF133A">
        <w:fldChar w:fldCharType="begin"/>
      </w:r>
      <w:r w:rsidR="009B6447">
        <w:instrText xml:space="preserve"> REF _Ref388512021 \r \h </w:instrText>
      </w:r>
      <w:r w:rsidR="00EF133A">
        <w:fldChar w:fldCharType="separate"/>
      </w:r>
      <w:r w:rsidR="003D612E">
        <w:t>4.5.1.5</w:t>
      </w:r>
      <w:r w:rsidR="00EF133A">
        <w:fldChar w:fldCharType="end"/>
      </w:r>
      <w:r w:rsidR="009B6447">
        <w:t xml:space="preserve"> настоящего руководства пользователя.</w:t>
      </w:r>
    </w:p>
    <w:p w:rsidR="00054550" w:rsidRDefault="00E3388A" w:rsidP="00BA2D22">
      <w:pPr>
        <w:pStyle w:val="a1"/>
      </w:pPr>
      <w:r>
        <w:t>П</w:t>
      </w:r>
      <w:r w:rsidR="00054550">
        <w:t>оле «Наименование</w:t>
      </w:r>
      <w:r w:rsidR="009A4DDF">
        <w:t xml:space="preserve"> </w:t>
      </w:r>
      <w:r w:rsidR="00054550">
        <w:t>и основание проводимой операции» заполняется вручную</w:t>
      </w:r>
      <w:r w:rsidR="009B6447">
        <w:t xml:space="preserve"> с клавиатуры</w:t>
      </w:r>
      <w:r w:rsidR="00054550">
        <w:t>.</w:t>
      </w:r>
    </w:p>
    <w:p w:rsidR="00054550" w:rsidRDefault="00054550" w:rsidP="00054550">
      <w:pPr>
        <w:pStyle w:val="a1"/>
      </w:pPr>
      <w:r w:rsidRPr="000F391F">
        <w:rPr>
          <w:b/>
        </w:rPr>
        <w:t>Важно!</w:t>
      </w:r>
      <w:r>
        <w:t xml:space="preserve"> Поля «Структурное подразделение» и «Наименование</w:t>
      </w:r>
      <w:r w:rsidR="009A4DDF">
        <w:t xml:space="preserve"> </w:t>
      </w:r>
      <w:r>
        <w:t>и основание проводимой операции» обязательны для заполнения.</w:t>
      </w:r>
    </w:p>
    <w:p w:rsidR="00054550" w:rsidRDefault="00E3388A" w:rsidP="00BA2D22">
      <w:pPr>
        <w:pStyle w:val="a1"/>
      </w:pPr>
      <w:r>
        <w:t>Д</w:t>
      </w:r>
      <w:r w:rsidR="00054550" w:rsidRPr="002304F3">
        <w:t xml:space="preserve">ля сохранения данных, введенных в </w:t>
      </w:r>
      <w:r w:rsidR="00054550">
        <w:t>документ о</w:t>
      </w:r>
      <w:r w:rsidR="00BA2D22">
        <w:t>б уточнении</w:t>
      </w:r>
      <w:r w:rsidR="00054550">
        <w:t xml:space="preserve"> начислени</w:t>
      </w:r>
      <w:r w:rsidR="00BA2D22">
        <w:t>я</w:t>
      </w:r>
      <w:r w:rsidR="00054550" w:rsidRPr="002304F3">
        <w:t>, и закрытия окна необходимо нажа</w:t>
      </w:r>
      <w:r w:rsidR="00054550">
        <w:t>ть кнопку «Сохранить и закрыть»</w:t>
      </w:r>
      <w:r>
        <w:t xml:space="preserve"> (</w:t>
      </w:r>
      <w:r w:rsidR="00EF133A">
        <w:fldChar w:fldCharType="begin"/>
      </w:r>
      <w:r w:rsidR="00AF07FE">
        <w:instrText xml:space="preserve"> REF _Ref399333229 \h </w:instrText>
      </w:r>
      <w:r w:rsidR="00EF133A">
        <w:fldChar w:fldCharType="separate"/>
      </w:r>
      <w:r w:rsidR="003D612E">
        <w:t>Рисунок </w:t>
      </w:r>
      <w:r w:rsidR="003D612E">
        <w:rPr>
          <w:noProof/>
        </w:rPr>
        <w:t>229</w:t>
      </w:r>
      <w:r w:rsidR="00EF133A">
        <w:fldChar w:fldCharType="end"/>
      </w:r>
      <w:r>
        <w:t>).</w:t>
      </w:r>
    </w:p>
    <w:p w:rsidR="009B6447" w:rsidRPr="00102C54" w:rsidRDefault="009B6447" w:rsidP="009B6447">
      <w:pPr>
        <w:pStyle w:val="a1"/>
      </w:pPr>
      <w:r w:rsidRPr="00102C54">
        <w:t>В результате документ</w:t>
      </w:r>
      <w:r>
        <w:t xml:space="preserve"> об уточнении начисления</w:t>
      </w:r>
      <w:r w:rsidRPr="00102C54">
        <w:t xml:space="preserve"> сохранится в реестре документов о начислениях</w:t>
      </w:r>
      <w:r>
        <w:t xml:space="preserve"> с тем же </w:t>
      </w:r>
      <w:proofErr w:type="spellStart"/>
      <w:r>
        <w:t>УИНом</w:t>
      </w:r>
      <w:proofErr w:type="spellEnd"/>
      <w:r>
        <w:t>, что и в уточняемом начислении, и со статусом документа «Уточнение»</w:t>
      </w:r>
      <w:r w:rsidRPr="00102C54">
        <w:t>.</w:t>
      </w:r>
    </w:p>
    <w:p w:rsidR="009B6447" w:rsidRPr="00102C54" w:rsidRDefault="009B6447" w:rsidP="009B6447">
      <w:pPr>
        <w:pStyle w:val="a1"/>
      </w:pPr>
      <w:r>
        <w:t xml:space="preserve">Извещение об уточнении начисления, автоматически созданное на основе документа об уточнении начисления, необходимо подписать (см. </w:t>
      </w:r>
      <w:proofErr w:type="spellStart"/>
      <w:r>
        <w:t>п.п</w:t>
      </w:r>
      <w:proofErr w:type="spellEnd"/>
      <w:r>
        <w:t>. </w:t>
      </w:r>
      <w:r w:rsidR="00456376">
        <w:fldChar w:fldCharType="begin"/>
      </w:r>
      <w:r w:rsidR="00456376">
        <w:instrText xml:space="preserve"> REF _Ref388963660 \r \h  \* MERGEFORMAT </w:instrText>
      </w:r>
      <w:r w:rsidR="00456376">
        <w:fldChar w:fldCharType="separate"/>
      </w:r>
      <w:r w:rsidR="003D612E">
        <w:t>4.8.8</w:t>
      </w:r>
      <w:r w:rsidR="00456376">
        <w:fldChar w:fldCharType="end"/>
      </w:r>
      <w:r w:rsidRPr="00102C54">
        <w:t xml:space="preserve"> настоящего руководства </w:t>
      </w:r>
      <w:r w:rsidRPr="00102C54">
        <w:lastRenderedPageBreak/>
        <w:t xml:space="preserve">пользователя) и отправить в ГИС ГМП (см. </w:t>
      </w:r>
      <w:proofErr w:type="spellStart"/>
      <w:r w:rsidR="005D2036">
        <w:t>п.п</w:t>
      </w:r>
      <w:proofErr w:type="spellEnd"/>
      <w:r w:rsidR="005D2036">
        <w:t xml:space="preserve">. </w:t>
      </w:r>
      <w:r w:rsidR="00EF133A">
        <w:fldChar w:fldCharType="begin"/>
      </w:r>
      <w:r w:rsidR="005D2036">
        <w:instrText xml:space="preserve"> REF _Ref453950129 \r \h </w:instrText>
      </w:r>
      <w:r w:rsidR="00EF133A">
        <w:fldChar w:fldCharType="separate"/>
      </w:r>
      <w:r w:rsidR="005D2036">
        <w:t>4.7.5.2</w:t>
      </w:r>
      <w:r w:rsidR="00EF133A">
        <w:fldChar w:fldCharType="end"/>
      </w:r>
      <w:r w:rsidR="005D2036">
        <w:t xml:space="preserve"> и</w:t>
      </w:r>
      <w:r w:rsidR="005D2036" w:rsidRPr="00102C54">
        <w:t xml:space="preserve"> </w:t>
      </w:r>
      <w:proofErr w:type="spellStart"/>
      <w:r w:rsidRPr="00102C54">
        <w:t>п.п</w:t>
      </w:r>
      <w:proofErr w:type="spellEnd"/>
      <w:r w:rsidRPr="00102C54">
        <w:t>.</w:t>
      </w:r>
      <w:r>
        <w:t> </w:t>
      </w:r>
      <w:r w:rsidR="00456376">
        <w:fldChar w:fldCharType="begin"/>
      </w:r>
      <w:r w:rsidR="00456376">
        <w:instrText xml:space="preserve"> REF _Ref389047622 \r \h  \* MERGEFORMAT </w:instrText>
      </w:r>
      <w:r w:rsidR="00456376">
        <w:fldChar w:fldCharType="separate"/>
      </w:r>
      <w:r w:rsidR="003D612E">
        <w:t>4.8.10</w:t>
      </w:r>
      <w:r w:rsidR="00456376">
        <w:fldChar w:fldCharType="end"/>
      </w:r>
      <w:r w:rsidRPr="00102C54">
        <w:t xml:space="preserve"> настоящего руководства пользователя).</w:t>
      </w:r>
    </w:p>
    <w:p w:rsidR="009B6447" w:rsidRDefault="009B6447" w:rsidP="009B6447">
      <w:pPr>
        <w:pStyle w:val="a1"/>
      </w:pPr>
      <w:r w:rsidRPr="00102C54">
        <w:rPr>
          <w:b/>
        </w:rPr>
        <w:t>Важно!</w:t>
      </w:r>
      <w:r w:rsidRPr="00102C54">
        <w:t xml:space="preserve"> В случае </w:t>
      </w:r>
      <w:r>
        <w:t>необходимости уточнения</w:t>
      </w:r>
      <w:r w:rsidRPr="00102C54">
        <w:t xml:space="preserve"> </w:t>
      </w:r>
      <w:r>
        <w:t xml:space="preserve">реквизитов ранее выставленного и отправленного в ГИС ГМП </w:t>
      </w:r>
      <w:r w:rsidRPr="00102C54">
        <w:t>документа о начислени</w:t>
      </w:r>
      <w:r>
        <w:t>и</w:t>
      </w:r>
      <w:r w:rsidRPr="00102C54">
        <w:t xml:space="preserve">, соответствующее извещение </w:t>
      </w:r>
      <w:r>
        <w:t xml:space="preserve">об уточнении начисления </w:t>
      </w:r>
      <w:r w:rsidRPr="00102C54">
        <w:t>должно быть направлено администратором начислений в ГИС ГМП.</w:t>
      </w:r>
    </w:p>
    <w:p w:rsidR="00AE21D5" w:rsidRDefault="003048B4">
      <w:pPr>
        <w:pStyle w:val="aa"/>
      </w:pPr>
      <w:r>
        <w:rPr>
          <w:lang w:val="ru-RU" w:eastAsia="ru-RU"/>
        </w:rPr>
        <w:drawing>
          <wp:inline distT="0" distB="0" distL="0" distR="0">
            <wp:extent cx="6120130" cy="3665509"/>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6" cstate="print"/>
                    <a:stretch>
                      <a:fillRect/>
                    </a:stretch>
                  </pic:blipFill>
                  <pic:spPr>
                    <a:xfrm>
                      <a:off x="0" y="0"/>
                      <a:ext cx="6120130" cy="3665509"/>
                    </a:xfrm>
                    <a:prstGeom prst="rect">
                      <a:avLst/>
                    </a:prstGeom>
                  </pic:spPr>
                </pic:pic>
              </a:graphicData>
            </a:graphic>
          </wp:inline>
        </w:drawing>
      </w:r>
    </w:p>
    <w:p w:rsidR="00AE21D5" w:rsidRDefault="00AE21D5" w:rsidP="00BA2D22">
      <w:pPr>
        <w:pStyle w:val="ab"/>
      </w:pPr>
      <w:bookmarkStart w:id="6877" w:name="_Ref399333229"/>
      <w:r>
        <w:t>Рисунок </w:t>
      </w:r>
      <w:r w:rsidR="00EF133A">
        <w:fldChar w:fldCharType="begin"/>
      </w:r>
      <w:r w:rsidR="004F061F">
        <w:instrText xml:space="preserve"> SEQ Рисунок \* ARABIC </w:instrText>
      </w:r>
      <w:r w:rsidR="00EF133A">
        <w:fldChar w:fldCharType="separate"/>
      </w:r>
      <w:r w:rsidR="003D612E">
        <w:rPr>
          <w:noProof/>
        </w:rPr>
        <w:t>229</w:t>
      </w:r>
      <w:r w:rsidR="00EF133A">
        <w:rPr>
          <w:noProof/>
        </w:rPr>
        <w:fldChar w:fldCharType="end"/>
      </w:r>
      <w:bookmarkEnd w:id="6877"/>
      <w:r>
        <w:t>. Кнопка «Сохранить и закрыть»</w:t>
      </w:r>
    </w:p>
    <w:p w:rsidR="00AD222C" w:rsidRPr="00102C54" w:rsidRDefault="006E6885" w:rsidP="00D31A40">
      <w:pPr>
        <w:pStyle w:val="3"/>
        <w:tabs>
          <w:tab w:val="clear" w:pos="1418"/>
        </w:tabs>
      </w:pPr>
      <w:bookmarkStart w:id="6878" w:name="_Toc399320000"/>
      <w:bookmarkStart w:id="6879" w:name="_Toc399334771"/>
      <w:bookmarkStart w:id="6880" w:name="_Toc397085819"/>
      <w:bookmarkStart w:id="6881" w:name="_Toc397427396"/>
      <w:bookmarkStart w:id="6882" w:name="_Toc397609261"/>
      <w:bookmarkStart w:id="6883" w:name="_Toc397609708"/>
      <w:bookmarkStart w:id="6884" w:name="_Toc397610605"/>
      <w:bookmarkStart w:id="6885" w:name="_Toc397085820"/>
      <w:bookmarkStart w:id="6886" w:name="_Toc397427397"/>
      <w:bookmarkStart w:id="6887" w:name="_Toc397609262"/>
      <w:bookmarkStart w:id="6888" w:name="_Toc397609709"/>
      <w:bookmarkStart w:id="6889" w:name="_Toc397610606"/>
      <w:bookmarkStart w:id="6890" w:name="_Toc397085821"/>
      <w:bookmarkStart w:id="6891" w:name="_Toc397427398"/>
      <w:bookmarkStart w:id="6892" w:name="_Toc397609263"/>
      <w:bookmarkStart w:id="6893" w:name="_Toc397609710"/>
      <w:bookmarkStart w:id="6894" w:name="_Toc397610607"/>
      <w:bookmarkStart w:id="6895" w:name="_Toc397085822"/>
      <w:bookmarkStart w:id="6896" w:name="_Toc397427399"/>
      <w:bookmarkStart w:id="6897" w:name="_Toc397609264"/>
      <w:bookmarkStart w:id="6898" w:name="_Toc397609711"/>
      <w:bookmarkStart w:id="6899" w:name="_Toc397610608"/>
      <w:bookmarkStart w:id="6900" w:name="_Toc397085823"/>
      <w:bookmarkStart w:id="6901" w:name="_Toc397427400"/>
      <w:bookmarkStart w:id="6902" w:name="_Toc397609265"/>
      <w:bookmarkStart w:id="6903" w:name="_Toc397609712"/>
      <w:bookmarkStart w:id="6904" w:name="_Toc397610609"/>
      <w:bookmarkStart w:id="6905" w:name="_Toc397085824"/>
      <w:bookmarkStart w:id="6906" w:name="_Toc397427401"/>
      <w:bookmarkStart w:id="6907" w:name="_Toc397609266"/>
      <w:bookmarkStart w:id="6908" w:name="_Toc397609713"/>
      <w:bookmarkStart w:id="6909" w:name="_Toc397610610"/>
      <w:bookmarkStart w:id="6910" w:name="_Toc397085825"/>
      <w:bookmarkStart w:id="6911" w:name="_Toc397427402"/>
      <w:bookmarkStart w:id="6912" w:name="_Toc397609267"/>
      <w:bookmarkStart w:id="6913" w:name="_Toc397609714"/>
      <w:bookmarkStart w:id="6914" w:name="_Toc397610611"/>
      <w:bookmarkStart w:id="6915" w:name="_Toc397085826"/>
      <w:bookmarkStart w:id="6916" w:name="_Toc397427403"/>
      <w:bookmarkStart w:id="6917" w:name="_Toc397609268"/>
      <w:bookmarkStart w:id="6918" w:name="_Toc397609715"/>
      <w:bookmarkStart w:id="6919" w:name="_Toc397610612"/>
      <w:bookmarkStart w:id="6920" w:name="_Toc397085827"/>
      <w:bookmarkStart w:id="6921" w:name="_Toc397427404"/>
      <w:bookmarkStart w:id="6922" w:name="_Toc397609269"/>
      <w:bookmarkStart w:id="6923" w:name="_Toc397609716"/>
      <w:bookmarkStart w:id="6924" w:name="_Toc397610613"/>
      <w:bookmarkStart w:id="6925" w:name="_Toc397085828"/>
      <w:bookmarkStart w:id="6926" w:name="_Toc397427405"/>
      <w:bookmarkStart w:id="6927" w:name="_Toc397609270"/>
      <w:bookmarkStart w:id="6928" w:name="_Toc397609717"/>
      <w:bookmarkStart w:id="6929" w:name="_Toc397610614"/>
      <w:bookmarkStart w:id="6930" w:name="_Toc388972651"/>
      <w:bookmarkStart w:id="6931" w:name="_Toc454197604"/>
      <w:bookmarkStart w:id="6932" w:name="_Toc454205568"/>
      <w:bookmarkEnd w:id="6878"/>
      <w:bookmarkEnd w:id="6879"/>
      <w:bookmarkEnd w:id="6880"/>
      <w:bookmarkEnd w:id="6881"/>
      <w:bookmarkEnd w:id="6882"/>
      <w:bookmarkEnd w:id="6883"/>
      <w:bookmarkEnd w:id="6884"/>
      <w:bookmarkEnd w:id="6885"/>
      <w:bookmarkEnd w:id="6886"/>
      <w:bookmarkEnd w:id="6887"/>
      <w:bookmarkEnd w:id="6888"/>
      <w:bookmarkEnd w:id="6889"/>
      <w:bookmarkEnd w:id="6890"/>
      <w:bookmarkEnd w:id="6891"/>
      <w:bookmarkEnd w:id="6892"/>
      <w:bookmarkEnd w:id="6893"/>
      <w:bookmarkEnd w:id="6894"/>
      <w:bookmarkEnd w:id="6895"/>
      <w:bookmarkEnd w:id="6896"/>
      <w:bookmarkEnd w:id="6897"/>
      <w:bookmarkEnd w:id="6898"/>
      <w:bookmarkEnd w:id="6899"/>
      <w:bookmarkEnd w:id="6900"/>
      <w:bookmarkEnd w:id="6901"/>
      <w:bookmarkEnd w:id="6902"/>
      <w:bookmarkEnd w:id="6903"/>
      <w:bookmarkEnd w:id="6904"/>
      <w:bookmarkEnd w:id="6905"/>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r>
        <w:t>Создание</w:t>
      </w:r>
      <w:r w:rsidRPr="00102C54">
        <w:t xml:space="preserve"> </w:t>
      </w:r>
      <w:r w:rsidR="00AD222C" w:rsidRPr="00102C54">
        <w:t>документа о</w:t>
      </w:r>
      <w:r>
        <w:t>б аннулировании</w:t>
      </w:r>
      <w:r w:rsidR="00AD222C" w:rsidRPr="00102C54">
        <w:t xml:space="preserve"> </w:t>
      </w:r>
      <w:r>
        <w:t>начисления</w:t>
      </w:r>
      <w:bookmarkEnd w:id="6930"/>
      <w:bookmarkEnd w:id="6931"/>
      <w:bookmarkEnd w:id="6932"/>
    </w:p>
    <w:p w:rsidR="00AD222C" w:rsidRPr="00102C54" w:rsidRDefault="00AD222C" w:rsidP="00E33512">
      <w:pPr>
        <w:pStyle w:val="a1"/>
      </w:pPr>
      <w:r w:rsidRPr="00102C54">
        <w:t xml:space="preserve">Если </w:t>
      </w:r>
      <w:r w:rsidR="009A7147">
        <w:t xml:space="preserve">извещение о начислении, </w:t>
      </w:r>
      <w:r w:rsidR="00C75880">
        <w:t xml:space="preserve">сформированное автоматически на основе </w:t>
      </w:r>
      <w:r w:rsidRPr="00102C54">
        <w:t>документ</w:t>
      </w:r>
      <w:r w:rsidR="00C75880">
        <w:t>а</w:t>
      </w:r>
      <w:r w:rsidRPr="00102C54">
        <w:t xml:space="preserve"> о начислени</w:t>
      </w:r>
      <w:r w:rsidR="009A7147">
        <w:t>и</w:t>
      </w:r>
      <w:r w:rsidR="00C75880">
        <w:t>,</w:t>
      </w:r>
      <w:r w:rsidRPr="00102C54">
        <w:t xml:space="preserve"> не был</w:t>
      </w:r>
      <w:r w:rsidR="00C75880">
        <w:t>о</w:t>
      </w:r>
      <w:r w:rsidRPr="00102C54">
        <w:t xml:space="preserve"> отправлен</w:t>
      </w:r>
      <w:r w:rsidR="00C75880">
        <w:t>о</w:t>
      </w:r>
      <w:r w:rsidRPr="00102C54">
        <w:t xml:space="preserve"> в ГИС ГМП, </w:t>
      </w:r>
      <w:r w:rsidR="00C75880">
        <w:t xml:space="preserve">то </w:t>
      </w:r>
      <w:r w:rsidRPr="00102C54">
        <w:t xml:space="preserve">для аннулирования </w:t>
      </w:r>
      <w:r w:rsidR="00C75880">
        <w:t xml:space="preserve">документа о начислении </w:t>
      </w:r>
      <w:r w:rsidRPr="00102C54">
        <w:t xml:space="preserve">достаточно выделить </w:t>
      </w:r>
      <w:r w:rsidR="00C75880">
        <w:t>его</w:t>
      </w:r>
      <w:r w:rsidRPr="00102C54">
        <w:t xml:space="preserve"> одним нажатием левой кнопки мыши и нажать на кнопку «Удалить» (</w:t>
      </w:r>
      <w:r w:rsidR="00456376">
        <w:fldChar w:fldCharType="begin"/>
      </w:r>
      <w:r w:rsidR="00456376">
        <w:instrText xml:space="preserve"> REF _Ref382668717 \h  \* MERGEFORMAT </w:instrText>
      </w:r>
      <w:r w:rsidR="00456376">
        <w:fldChar w:fldCharType="separate"/>
      </w:r>
      <w:r w:rsidR="003D612E" w:rsidRPr="00102C54">
        <w:t>Рисунок </w:t>
      </w:r>
      <w:r w:rsidR="003D612E">
        <w:t>230</w:t>
      </w:r>
      <w:r w:rsidR="00456376">
        <w:fldChar w:fldCharType="end"/>
      </w:r>
      <w:r w:rsidRPr="00102C54">
        <w:t>).</w:t>
      </w:r>
    </w:p>
    <w:p w:rsidR="00AD222C" w:rsidRPr="00102C54" w:rsidRDefault="003048B4" w:rsidP="009E165F">
      <w:pPr>
        <w:pStyle w:val="ab"/>
        <w:rPr>
          <w:noProof/>
        </w:rPr>
      </w:pPr>
      <w:r>
        <w:rPr>
          <w:noProof/>
          <w:lang w:eastAsia="ru-RU"/>
        </w:rPr>
        <w:drawing>
          <wp:inline distT="0" distB="0" distL="0" distR="0">
            <wp:extent cx="6120130" cy="1797050"/>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7" cstate="print"/>
                    <a:stretch>
                      <a:fillRect/>
                    </a:stretch>
                  </pic:blipFill>
                  <pic:spPr>
                    <a:xfrm>
                      <a:off x="0" y="0"/>
                      <a:ext cx="6120130" cy="1797050"/>
                    </a:xfrm>
                    <a:prstGeom prst="rect">
                      <a:avLst/>
                    </a:prstGeom>
                  </pic:spPr>
                </pic:pic>
              </a:graphicData>
            </a:graphic>
          </wp:inline>
        </w:drawing>
      </w:r>
    </w:p>
    <w:p w:rsidR="00AD222C" w:rsidRPr="00102C54" w:rsidRDefault="00AD222C" w:rsidP="009E165F">
      <w:pPr>
        <w:pStyle w:val="ab"/>
      </w:pPr>
      <w:bookmarkStart w:id="6933" w:name="_Ref382668717"/>
      <w:bookmarkStart w:id="6934" w:name="_Toc395623360"/>
      <w:r w:rsidRPr="00102C54">
        <w:t>Рисунок </w:t>
      </w:r>
      <w:r w:rsidR="00EF133A">
        <w:fldChar w:fldCharType="begin"/>
      </w:r>
      <w:r w:rsidR="004F061F">
        <w:instrText xml:space="preserve"> SEQ Рисунок \* ARABIC </w:instrText>
      </w:r>
      <w:r w:rsidR="00EF133A">
        <w:fldChar w:fldCharType="separate"/>
      </w:r>
      <w:r w:rsidR="003D612E">
        <w:rPr>
          <w:noProof/>
        </w:rPr>
        <w:t>230</w:t>
      </w:r>
      <w:r w:rsidR="00EF133A">
        <w:rPr>
          <w:noProof/>
        </w:rPr>
        <w:fldChar w:fldCharType="end"/>
      </w:r>
      <w:bookmarkEnd w:id="6933"/>
      <w:r w:rsidRPr="00102C54">
        <w:t>. Кнопка «Удалить»</w:t>
      </w:r>
      <w:bookmarkEnd w:id="6934"/>
    </w:p>
    <w:p w:rsidR="00AD222C" w:rsidRPr="00B24F52" w:rsidRDefault="00AD222C" w:rsidP="00B24F52">
      <w:pPr>
        <w:pStyle w:val="a1"/>
      </w:pPr>
      <w:r w:rsidRPr="00B24F52">
        <w:lastRenderedPageBreak/>
        <w:t>Для аннулирования документа о начислени</w:t>
      </w:r>
      <w:r w:rsidR="004B3F8B">
        <w:t>и</w:t>
      </w:r>
      <w:r w:rsidRPr="00B24F52">
        <w:t>,</w:t>
      </w:r>
      <w:r w:rsidR="004B3F8B">
        <w:t xml:space="preserve"> для которого извещение о начислении</w:t>
      </w:r>
      <w:r w:rsidRPr="00B24F52">
        <w:t xml:space="preserve"> отправлено в ГИС ГМП, необходимо в реестре документов о начислениях выделить соответствующую запись одним нажатием левой кнопки мыши, вызвать контекстное меню одним нажатием правой кнопки мыши и нажать на кнопку </w:t>
      </w:r>
      <w:r w:rsidRPr="008727FA">
        <w:rPr>
          <w:rStyle w:val="1c"/>
          <w:rFonts w:ascii="Times New Roman" w:hAnsi="Times New Roman"/>
          <w:i w:val="0"/>
          <w:spacing w:val="2"/>
        </w:rPr>
        <w:t>«Аннулирование документа»</w:t>
      </w:r>
      <w:r w:rsidRPr="00B24F52">
        <w:t>(</w:t>
      </w:r>
      <w:r w:rsidR="00456376">
        <w:fldChar w:fldCharType="begin"/>
      </w:r>
      <w:r w:rsidR="00456376">
        <w:instrText xml:space="preserve"> REF _Ref375052033 \h  \* MERGEFORMAT </w:instrText>
      </w:r>
      <w:r w:rsidR="00456376">
        <w:fldChar w:fldCharType="separate"/>
      </w:r>
      <w:r w:rsidR="003D612E" w:rsidRPr="00D47529">
        <w:t>Рисунок </w:t>
      </w:r>
      <w:r w:rsidR="003D612E">
        <w:t>231</w:t>
      </w:r>
      <w:r w:rsidR="00456376">
        <w:fldChar w:fldCharType="end"/>
      </w:r>
      <w:r w:rsidRPr="00B24F52">
        <w:t>).</w:t>
      </w:r>
    </w:p>
    <w:p w:rsidR="00AD222C" w:rsidRPr="00102C54" w:rsidRDefault="003048B4" w:rsidP="00E33512">
      <w:pPr>
        <w:pStyle w:val="aa"/>
      </w:pPr>
      <w:r>
        <w:rPr>
          <w:lang w:val="ru-RU" w:eastAsia="ru-RU"/>
        </w:rPr>
        <w:drawing>
          <wp:inline distT="0" distB="0" distL="0" distR="0">
            <wp:extent cx="6120130" cy="1744638"/>
            <wp:effectExtent l="0" t="0" r="0"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8" cstate="print"/>
                    <a:stretch>
                      <a:fillRect/>
                    </a:stretch>
                  </pic:blipFill>
                  <pic:spPr>
                    <a:xfrm>
                      <a:off x="0" y="0"/>
                      <a:ext cx="6120130" cy="1744638"/>
                    </a:xfrm>
                    <a:prstGeom prst="rect">
                      <a:avLst/>
                    </a:prstGeom>
                  </pic:spPr>
                </pic:pic>
              </a:graphicData>
            </a:graphic>
          </wp:inline>
        </w:drawing>
      </w:r>
    </w:p>
    <w:p w:rsidR="00AD222C" w:rsidRPr="00D47529" w:rsidRDefault="00AD222C" w:rsidP="00D47529">
      <w:pPr>
        <w:pStyle w:val="ab"/>
      </w:pPr>
      <w:bookmarkStart w:id="6935" w:name="_Ref375052033"/>
      <w:bookmarkStart w:id="6936" w:name="_Ref382668537"/>
      <w:bookmarkStart w:id="6937" w:name="_Toc395623361"/>
      <w:r w:rsidRPr="00D47529">
        <w:t>Рисунок </w:t>
      </w:r>
      <w:r w:rsidR="00EF133A">
        <w:fldChar w:fldCharType="begin"/>
      </w:r>
      <w:r w:rsidR="004F061F">
        <w:instrText xml:space="preserve"> SEQ Рисунок \* ARABIC </w:instrText>
      </w:r>
      <w:r w:rsidR="00EF133A">
        <w:fldChar w:fldCharType="separate"/>
      </w:r>
      <w:r w:rsidR="003D612E">
        <w:rPr>
          <w:noProof/>
        </w:rPr>
        <w:t>231</w:t>
      </w:r>
      <w:r w:rsidR="00EF133A">
        <w:rPr>
          <w:noProof/>
        </w:rPr>
        <w:fldChar w:fldCharType="end"/>
      </w:r>
      <w:bookmarkEnd w:id="6935"/>
      <w:bookmarkEnd w:id="6936"/>
      <w:r w:rsidRPr="00D47529">
        <w:t xml:space="preserve">. Кнопка </w:t>
      </w:r>
      <w:r w:rsidRPr="00D47529">
        <w:rPr>
          <w:rStyle w:val="1c"/>
          <w:rFonts w:ascii="Times New Roman" w:hAnsi="Times New Roman"/>
          <w:i w:val="0"/>
          <w:spacing w:val="0"/>
          <w:szCs w:val="20"/>
        </w:rPr>
        <w:t>«Аннулирование документа»</w:t>
      </w:r>
      <w:bookmarkEnd w:id="6937"/>
    </w:p>
    <w:p w:rsidR="00AD222C" w:rsidRPr="00102C54" w:rsidRDefault="00AD222C" w:rsidP="00E33512">
      <w:pPr>
        <w:pStyle w:val="a1"/>
      </w:pPr>
      <w:r w:rsidRPr="00102C54">
        <w:t>В открывшемся окне «Документ об аннулировании начисления» необходимо во вкладке «Информация о бухгалтерской справке» заполнить поля:</w:t>
      </w:r>
    </w:p>
    <w:p w:rsidR="00AD222C" w:rsidRPr="00102C54" w:rsidRDefault="00AD222C" w:rsidP="00E821EB">
      <w:pPr>
        <w:pStyle w:val="-"/>
        <w:rPr>
          <w:noProof/>
          <w:lang w:eastAsia="ru-RU"/>
        </w:rPr>
      </w:pPr>
      <w:r w:rsidRPr="00102C54">
        <w:t>«Структурное подразделение» выбором значения из раскрывающегося списка</w:t>
      </w:r>
      <w:r w:rsidR="009B6447">
        <w:t xml:space="preserve">. Перечень данных для выбора формируется, согласно указанным структурным подразделениям в карточке «Мой участник», функционал добавления подразделений описан в </w:t>
      </w:r>
      <w:proofErr w:type="spellStart"/>
      <w:r w:rsidR="009B6447">
        <w:t>п.п</w:t>
      </w:r>
      <w:proofErr w:type="spellEnd"/>
      <w:r w:rsidR="009B6447">
        <w:t>. </w:t>
      </w:r>
      <w:r w:rsidR="00EF133A">
        <w:fldChar w:fldCharType="begin"/>
      </w:r>
      <w:r w:rsidR="009B6447">
        <w:instrText xml:space="preserve"> REF _Ref388512021 \r \h </w:instrText>
      </w:r>
      <w:r w:rsidR="00EF133A">
        <w:fldChar w:fldCharType="separate"/>
      </w:r>
      <w:r w:rsidR="003D612E">
        <w:t>4.5.1.5</w:t>
      </w:r>
      <w:r w:rsidR="00EF133A">
        <w:fldChar w:fldCharType="end"/>
      </w:r>
      <w:r w:rsidR="009B6447">
        <w:t xml:space="preserve"> настоящего руководства пользователя</w:t>
      </w:r>
      <w:r w:rsidR="000A0B29">
        <w:rPr>
          <w:noProof/>
          <w:lang w:eastAsia="ru-RU"/>
        </w:rPr>
        <w:t>;</w:t>
      </w:r>
    </w:p>
    <w:p w:rsidR="009B6447" w:rsidRDefault="00AD222C" w:rsidP="00E821EB">
      <w:pPr>
        <w:pStyle w:val="-"/>
      </w:pPr>
      <w:r w:rsidRPr="00102C54">
        <w:rPr>
          <w:noProof/>
        </w:rPr>
        <w:t>«Наименование и основание проводимой операции»</w:t>
      </w:r>
      <w:r w:rsidRPr="00102C54">
        <w:t xml:space="preserve"> вручную с клавиатуры.</w:t>
      </w:r>
    </w:p>
    <w:p w:rsidR="009B6447" w:rsidRPr="00102C54" w:rsidRDefault="009B6447" w:rsidP="003048B4">
      <w:pPr>
        <w:pStyle w:val="a1"/>
      </w:pPr>
      <w:r w:rsidRPr="009B6447">
        <w:rPr>
          <w:b/>
        </w:rPr>
        <w:t>Важно!</w:t>
      </w:r>
      <w:r>
        <w:t xml:space="preserve"> Поля «Структурное подразделение» и «Наименование</w:t>
      </w:r>
      <w:r w:rsidR="009A4DDF">
        <w:t xml:space="preserve"> </w:t>
      </w:r>
      <w:r>
        <w:t>и основание проводимой операции» обязательны для заполнения.</w:t>
      </w:r>
    </w:p>
    <w:p w:rsidR="00AD222C" w:rsidRPr="00102C54" w:rsidRDefault="00AD222C" w:rsidP="003048B4">
      <w:pPr>
        <w:pStyle w:val="a1"/>
      </w:pPr>
      <w:r w:rsidRPr="00102C54">
        <w:t>После этого необходимо нажать кнопку «Сохранить и закрыть» (</w:t>
      </w:r>
      <w:r w:rsidR="00456376">
        <w:fldChar w:fldCharType="begin"/>
      </w:r>
      <w:r w:rsidR="00456376">
        <w:instrText xml:space="preserve"> REF _Ref388881675 \h  \* MERGEFORMAT </w:instrText>
      </w:r>
      <w:r w:rsidR="00456376">
        <w:fldChar w:fldCharType="separate"/>
      </w:r>
      <w:r w:rsidR="003D612E" w:rsidRPr="00DF7654">
        <w:t>Рисунок </w:t>
      </w:r>
      <w:r w:rsidR="003D612E">
        <w:t>232</w:t>
      </w:r>
      <w:r w:rsidR="00456376">
        <w:fldChar w:fldCharType="end"/>
      </w:r>
      <w:r w:rsidRPr="00102C54">
        <w:t>).</w:t>
      </w:r>
    </w:p>
    <w:p w:rsidR="00AD222C" w:rsidRPr="00102C54" w:rsidRDefault="003048B4" w:rsidP="00E33512">
      <w:pPr>
        <w:pStyle w:val="aa"/>
      </w:pPr>
      <w:r>
        <w:rPr>
          <w:lang w:val="ru-RU" w:eastAsia="ru-RU"/>
        </w:rPr>
        <w:lastRenderedPageBreak/>
        <w:drawing>
          <wp:inline distT="0" distB="0" distL="0" distR="0">
            <wp:extent cx="6120130" cy="4081771"/>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9" cstate="print"/>
                    <a:stretch>
                      <a:fillRect/>
                    </a:stretch>
                  </pic:blipFill>
                  <pic:spPr>
                    <a:xfrm>
                      <a:off x="0" y="0"/>
                      <a:ext cx="6120130" cy="4081771"/>
                    </a:xfrm>
                    <a:prstGeom prst="rect">
                      <a:avLst/>
                    </a:prstGeom>
                  </pic:spPr>
                </pic:pic>
              </a:graphicData>
            </a:graphic>
          </wp:inline>
        </w:drawing>
      </w:r>
    </w:p>
    <w:p w:rsidR="00AD222C" w:rsidRPr="00DF7654" w:rsidRDefault="00DF7654" w:rsidP="00DF7654">
      <w:pPr>
        <w:pStyle w:val="ab"/>
      </w:pPr>
      <w:bookmarkStart w:id="6938" w:name="_Ref388881675"/>
      <w:bookmarkStart w:id="6939" w:name="_Toc395623362"/>
      <w:r w:rsidRPr="00DF7654">
        <w:t>Рисунок </w:t>
      </w:r>
      <w:r w:rsidR="00EF133A">
        <w:fldChar w:fldCharType="begin"/>
      </w:r>
      <w:r w:rsidR="004F061F">
        <w:instrText xml:space="preserve"> SEQ Рисунок \* ARABIC </w:instrText>
      </w:r>
      <w:r w:rsidR="00EF133A">
        <w:fldChar w:fldCharType="separate"/>
      </w:r>
      <w:r w:rsidR="003D612E">
        <w:rPr>
          <w:noProof/>
        </w:rPr>
        <w:t>232</w:t>
      </w:r>
      <w:r w:rsidR="00EF133A">
        <w:rPr>
          <w:noProof/>
        </w:rPr>
        <w:fldChar w:fldCharType="end"/>
      </w:r>
      <w:bookmarkEnd w:id="6938"/>
      <w:r w:rsidR="00AD222C" w:rsidRPr="00DF7654">
        <w:t>. Кнопка «Сохранить и закрыть»</w:t>
      </w:r>
      <w:bookmarkEnd w:id="6939"/>
    </w:p>
    <w:p w:rsidR="00AD222C" w:rsidRPr="00102C54" w:rsidRDefault="00AD222C" w:rsidP="00E33512">
      <w:pPr>
        <w:pStyle w:val="a1"/>
      </w:pPr>
      <w:r w:rsidRPr="00102C54">
        <w:t>В результате документ</w:t>
      </w:r>
      <w:r w:rsidR="004B3F8B">
        <w:t xml:space="preserve"> о</w:t>
      </w:r>
      <w:r w:rsidR="009B6447">
        <w:t>б аннулировании</w:t>
      </w:r>
      <w:r w:rsidR="004B3F8B">
        <w:t xml:space="preserve"> начислени</w:t>
      </w:r>
      <w:r w:rsidR="009B6447">
        <w:t>я</w:t>
      </w:r>
      <w:r w:rsidRPr="00102C54">
        <w:t xml:space="preserve"> сохранится в реестре документов о начислениях</w:t>
      </w:r>
      <w:r w:rsidR="009B6447">
        <w:t xml:space="preserve"> с тем же </w:t>
      </w:r>
      <w:proofErr w:type="spellStart"/>
      <w:r w:rsidR="009B6447">
        <w:t>УИНом</w:t>
      </w:r>
      <w:proofErr w:type="spellEnd"/>
      <w:r w:rsidR="009B6447">
        <w:t xml:space="preserve">, что и в </w:t>
      </w:r>
      <w:r w:rsidR="003048B4">
        <w:t>аннулируемом</w:t>
      </w:r>
      <w:r w:rsidR="009B6447">
        <w:t xml:space="preserve"> начислении, и со статусом документа «Аннулирование».</w:t>
      </w:r>
    </w:p>
    <w:p w:rsidR="00AD222C" w:rsidRPr="00102C54" w:rsidRDefault="00C62A3F" w:rsidP="00E33512">
      <w:pPr>
        <w:pStyle w:val="a1"/>
      </w:pPr>
      <w:r>
        <w:t xml:space="preserve">Извещение об аннулировании начисления, автоматически созданное на основе документа об аннулировании начисления, </w:t>
      </w:r>
      <w:r w:rsidR="00DF7654">
        <w:t xml:space="preserve">необходимо подписать (см. </w:t>
      </w:r>
      <w:proofErr w:type="spellStart"/>
      <w:r w:rsidR="00DF7654">
        <w:t>п.п</w:t>
      </w:r>
      <w:proofErr w:type="spellEnd"/>
      <w:r w:rsidR="00DF7654">
        <w:t>. </w:t>
      </w:r>
      <w:r w:rsidR="00456376">
        <w:fldChar w:fldCharType="begin"/>
      </w:r>
      <w:r w:rsidR="00456376">
        <w:instrText xml:space="preserve"> REF _Ref388963660 \r \h  \* MERGEFORMAT </w:instrText>
      </w:r>
      <w:r w:rsidR="00456376">
        <w:fldChar w:fldCharType="separate"/>
      </w:r>
      <w:r w:rsidR="003D612E">
        <w:t>4.8.8</w:t>
      </w:r>
      <w:r w:rsidR="00456376">
        <w:fldChar w:fldCharType="end"/>
      </w:r>
      <w:r w:rsidR="00087573" w:rsidRPr="00102C54">
        <w:t xml:space="preserve"> настоящего руководства пользователя</w:t>
      </w:r>
      <w:r w:rsidR="00AD222C" w:rsidRPr="00102C54">
        <w:t>)</w:t>
      </w:r>
      <w:r w:rsidR="003048B4">
        <w:t xml:space="preserve"> и отправить в ГИС ГМП (см.</w:t>
      </w:r>
      <w:r w:rsidR="00036F58">
        <w:t xml:space="preserve"> </w:t>
      </w:r>
      <w:proofErr w:type="spellStart"/>
      <w:r w:rsidR="005D2036">
        <w:t>п.п</w:t>
      </w:r>
      <w:proofErr w:type="spellEnd"/>
      <w:r w:rsidR="005D2036">
        <w:t xml:space="preserve">. </w:t>
      </w:r>
      <w:r w:rsidR="00EF133A">
        <w:fldChar w:fldCharType="begin"/>
      </w:r>
      <w:r w:rsidR="005D2036">
        <w:instrText xml:space="preserve"> REF _Ref453950129 \r \h </w:instrText>
      </w:r>
      <w:r w:rsidR="00EF133A">
        <w:fldChar w:fldCharType="separate"/>
      </w:r>
      <w:r w:rsidR="005D2036">
        <w:t>4.7.5.2</w:t>
      </w:r>
      <w:r w:rsidR="00EF133A">
        <w:fldChar w:fldCharType="end"/>
      </w:r>
      <w:r w:rsidR="005D2036">
        <w:t xml:space="preserve"> и </w:t>
      </w:r>
      <w:proofErr w:type="spellStart"/>
      <w:r w:rsidR="00036F58">
        <w:t>п.п</w:t>
      </w:r>
      <w:proofErr w:type="spellEnd"/>
      <w:r w:rsidR="00036F58">
        <w:t>.</w:t>
      </w:r>
      <w:r w:rsidR="00DF7654">
        <w:t> </w:t>
      </w:r>
      <w:r w:rsidR="00456376">
        <w:fldChar w:fldCharType="begin"/>
      </w:r>
      <w:r w:rsidR="00456376">
        <w:instrText xml:space="preserve"> REF _Ref389047622 \r \h  \* MERGEFORMAT </w:instrText>
      </w:r>
      <w:r w:rsidR="00456376">
        <w:fldChar w:fldCharType="separate"/>
      </w:r>
      <w:r w:rsidR="003D612E">
        <w:t>4.8.10</w:t>
      </w:r>
      <w:r w:rsidR="00456376">
        <w:fldChar w:fldCharType="end"/>
      </w:r>
      <w:r w:rsidR="00087573" w:rsidRPr="00102C54">
        <w:t xml:space="preserve"> настоящего руководства пользователя</w:t>
      </w:r>
      <w:r w:rsidR="00AD222C" w:rsidRPr="00102C54">
        <w:t>).</w:t>
      </w:r>
    </w:p>
    <w:p w:rsidR="00AD222C" w:rsidRDefault="00AD222C" w:rsidP="00E33512">
      <w:pPr>
        <w:pStyle w:val="a1"/>
      </w:pPr>
      <w:r w:rsidRPr="00102C54">
        <w:rPr>
          <w:b/>
        </w:rPr>
        <w:t>Важно!</w:t>
      </w:r>
      <w:r w:rsidRPr="00102C54">
        <w:t xml:space="preserve"> В случае</w:t>
      </w:r>
      <w:r w:rsidR="00036F58">
        <w:t xml:space="preserve"> необходимости</w:t>
      </w:r>
      <w:r w:rsidRPr="00102C54">
        <w:t xml:space="preserve"> аннулирования</w:t>
      </w:r>
      <w:r w:rsidR="00036F58">
        <w:t xml:space="preserve"> ранее выставленного и отправленного в ГИС ГМП</w:t>
      </w:r>
      <w:r w:rsidRPr="00102C54">
        <w:t xml:space="preserve"> документа о начислени</w:t>
      </w:r>
      <w:r w:rsidR="00617C76">
        <w:t>и</w:t>
      </w:r>
      <w:r w:rsidRPr="00102C54">
        <w:t>, соответствующее извещение</w:t>
      </w:r>
      <w:r w:rsidR="00036F58">
        <w:t xml:space="preserve"> об аннулировании начисления</w:t>
      </w:r>
      <w:r w:rsidRPr="00102C54">
        <w:t xml:space="preserve"> должно быть направлено администратором начислений в ГИС ГМП.</w:t>
      </w:r>
    </w:p>
    <w:p w:rsidR="00A75345" w:rsidRDefault="00036F58" w:rsidP="00036F58">
      <w:pPr>
        <w:pStyle w:val="3"/>
        <w:tabs>
          <w:tab w:val="clear" w:pos="1418"/>
        </w:tabs>
      </w:pPr>
      <w:bookmarkStart w:id="6940" w:name="_Toc454197605"/>
      <w:bookmarkStart w:id="6941" w:name="_Toc454205569"/>
      <w:r>
        <w:t xml:space="preserve">Создание документа о </w:t>
      </w:r>
      <w:proofErr w:type="spellStart"/>
      <w:r>
        <w:t>д</w:t>
      </w:r>
      <w:r w:rsidR="00A75345">
        <w:t>еаннулировани</w:t>
      </w:r>
      <w:r>
        <w:t>и</w:t>
      </w:r>
      <w:proofErr w:type="spellEnd"/>
      <w:r>
        <w:t xml:space="preserve"> </w:t>
      </w:r>
      <w:r w:rsidR="00A75345">
        <w:t>начислени</w:t>
      </w:r>
      <w:r w:rsidR="000F6FF5">
        <w:t>я</w:t>
      </w:r>
      <w:bookmarkEnd w:id="6940"/>
      <w:bookmarkEnd w:id="6941"/>
    </w:p>
    <w:p w:rsidR="000F6FF5" w:rsidRDefault="000F6FF5" w:rsidP="000F6FF5">
      <w:pPr>
        <w:pStyle w:val="a1"/>
      </w:pPr>
      <w:r w:rsidRPr="00102C54">
        <w:t xml:space="preserve">Если </w:t>
      </w:r>
      <w:r>
        <w:t xml:space="preserve">извещение об аннулировании начисления, сформированное автоматически на основе </w:t>
      </w:r>
      <w:r w:rsidRPr="00102C54">
        <w:t>документ</w:t>
      </w:r>
      <w:r>
        <w:t>а</w:t>
      </w:r>
      <w:r w:rsidRPr="00102C54">
        <w:t xml:space="preserve"> о</w:t>
      </w:r>
      <w:r>
        <w:t>б аннулировании</w:t>
      </w:r>
      <w:r w:rsidRPr="00102C54">
        <w:t xml:space="preserve"> начислени</w:t>
      </w:r>
      <w:r>
        <w:t>я,</w:t>
      </w:r>
      <w:r w:rsidRPr="00102C54">
        <w:t xml:space="preserve"> не был</w:t>
      </w:r>
      <w:r>
        <w:t>о</w:t>
      </w:r>
      <w:r w:rsidRPr="00102C54">
        <w:t xml:space="preserve"> отправлен</w:t>
      </w:r>
      <w:r>
        <w:t>о</w:t>
      </w:r>
      <w:r w:rsidRPr="00102C54">
        <w:t xml:space="preserve"> в ГИС ГМП, </w:t>
      </w:r>
      <w:r>
        <w:t xml:space="preserve">то </w:t>
      </w:r>
      <w:r w:rsidRPr="00102C54">
        <w:t xml:space="preserve">для </w:t>
      </w:r>
      <w:r>
        <w:t>восстановления предыдущей версии</w:t>
      </w:r>
      <w:r w:rsidRPr="00102C54">
        <w:t xml:space="preserve"> </w:t>
      </w:r>
      <w:r>
        <w:t xml:space="preserve">документа о начислении </w:t>
      </w:r>
      <w:r w:rsidRPr="00102C54">
        <w:t xml:space="preserve">достаточно выделить </w:t>
      </w:r>
      <w:r>
        <w:t>его</w:t>
      </w:r>
      <w:r w:rsidRPr="00102C54">
        <w:t xml:space="preserve"> одним нажатием левой кнопки мыши и нажать на кнопку «Удалить».</w:t>
      </w:r>
    </w:p>
    <w:p w:rsidR="00A75345" w:rsidRDefault="00A20C79" w:rsidP="00A75345">
      <w:pPr>
        <w:pStyle w:val="a1"/>
      </w:pPr>
      <w:r w:rsidRPr="00B24F52">
        <w:lastRenderedPageBreak/>
        <w:t xml:space="preserve">Для </w:t>
      </w:r>
      <w:proofErr w:type="spellStart"/>
      <w:r>
        <w:t>де</w:t>
      </w:r>
      <w:r w:rsidRPr="00B24F52">
        <w:t>аннулирования</w:t>
      </w:r>
      <w:proofErr w:type="spellEnd"/>
      <w:r w:rsidR="000F6FF5">
        <w:t xml:space="preserve"> (восстановления)</w:t>
      </w:r>
      <w:r w:rsidRPr="00B24F52">
        <w:t xml:space="preserve"> документа о начислени</w:t>
      </w:r>
      <w:r>
        <w:t>и</w:t>
      </w:r>
      <w:r w:rsidRPr="00B24F52">
        <w:t>,</w:t>
      </w:r>
      <w:r>
        <w:t xml:space="preserve"> для которого извещение о</w:t>
      </w:r>
      <w:r w:rsidR="000F6FF5">
        <w:t>б аннулировании</w:t>
      </w:r>
      <w:r>
        <w:t xml:space="preserve"> начислени</w:t>
      </w:r>
      <w:r w:rsidR="000F6FF5">
        <w:t>я было</w:t>
      </w:r>
      <w:r w:rsidRPr="00B24F52">
        <w:t xml:space="preserve"> отправлено в ГИС ГМП, необходимо в реестре документов о начислениях выделить соответствующую запись </w:t>
      </w:r>
      <w:r>
        <w:t xml:space="preserve">со статусом «Аннулирование» </w:t>
      </w:r>
      <w:r w:rsidRPr="00B24F52">
        <w:t>одним нажатием левой кнопки мыши</w:t>
      </w:r>
      <w:r>
        <w:t xml:space="preserve"> и нажать на кнопку «</w:t>
      </w:r>
      <w:proofErr w:type="spellStart"/>
      <w:r>
        <w:t>Деаннулирование</w:t>
      </w:r>
      <w:proofErr w:type="spellEnd"/>
      <w:r>
        <w:t xml:space="preserve"> документа»</w:t>
      </w:r>
      <w:r w:rsidR="00071160">
        <w:t xml:space="preserve"> (</w:t>
      </w:r>
      <w:r w:rsidR="00EF133A">
        <w:fldChar w:fldCharType="begin"/>
      </w:r>
      <w:r w:rsidR="00071160">
        <w:instrText xml:space="preserve"> REF _Ref429664814 \h </w:instrText>
      </w:r>
      <w:r w:rsidR="00EF133A">
        <w:fldChar w:fldCharType="separate"/>
      </w:r>
      <w:r w:rsidR="003D612E" w:rsidRPr="00D47529">
        <w:t>Рисунок </w:t>
      </w:r>
      <w:r w:rsidR="003D612E">
        <w:rPr>
          <w:noProof/>
        </w:rPr>
        <w:t>233</w:t>
      </w:r>
      <w:r w:rsidR="00EF133A">
        <w:fldChar w:fldCharType="end"/>
      </w:r>
      <w:r w:rsidR="00071160">
        <w:t>).</w:t>
      </w:r>
    </w:p>
    <w:p w:rsidR="00071160" w:rsidRPr="00102C54" w:rsidRDefault="00071160" w:rsidP="00071160">
      <w:pPr>
        <w:pStyle w:val="aa"/>
      </w:pPr>
      <w:r>
        <w:rPr>
          <w:lang w:val="ru-RU" w:eastAsia="ru-RU"/>
        </w:rPr>
        <w:drawing>
          <wp:inline distT="0" distB="0" distL="0" distR="0">
            <wp:extent cx="6120130" cy="2192483"/>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0" cstate="print"/>
                    <a:stretch>
                      <a:fillRect/>
                    </a:stretch>
                  </pic:blipFill>
                  <pic:spPr>
                    <a:xfrm>
                      <a:off x="0" y="0"/>
                      <a:ext cx="6120130" cy="2192483"/>
                    </a:xfrm>
                    <a:prstGeom prst="rect">
                      <a:avLst/>
                    </a:prstGeom>
                  </pic:spPr>
                </pic:pic>
              </a:graphicData>
            </a:graphic>
          </wp:inline>
        </w:drawing>
      </w:r>
    </w:p>
    <w:p w:rsidR="00071160" w:rsidRPr="00D47529" w:rsidRDefault="00071160" w:rsidP="00071160">
      <w:pPr>
        <w:pStyle w:val="ab"/>
      </w:pPr>
      <w:bookmarkStart w:id="6942" w:name="_Ref429664814"/>
      <w:r w:rsidRPr="00D47529">
        <w:t>Рисунок </w:t>
      </w:r>
      <w:r w:rsidR="00EF133A">
        <w:fldChar w:fldCharType="begin"/>
      </w:r>
      <w:r w:rsidR="004F061F">
        <w:instrText xml:space="preserve"> SEQ Рисунок \* ARABIC </w:instrText>
      </w:r>
      <w:r w:rsidR="00EF133A">
        <w:fldChar w:fldCharType="separate"/>
      </w:r>
      <w:r w:rsidR="003D612E">
        <w:rPr>
          <w:noProof/>
        </w:rPr>
        <w:t>233</w:t>
      </w:r>
      <w:r w:rsidR="00EF133A">
        <w:rPr>
          <w:noProof/>
        </w:rPr>
        <w:fldChar w:fldCharType="end"/>
      </w:r>
      <w:bookmarkEnd w:id="6942"/>
      <w:r w:rsidRPr="00D47529">
        <w:t xml:space="preserve">. Кнопка </w:t>
      </w:r>
      <w:r w:rsidRPr="00D47529">
        <w:rPr>
          <w:rStyle w:val="1c"/>
          <w:rFonts w:ascii="Times New Roman" w:hAnsi="Times New Roman"/>
          <w:i w:val="0"/>
          <w:spacing w:val="0"/>
          <w:szCs w:val="20"/>
        </w:rPr>
        <w:t>«</w:t>
      </w:r>
      <w:proofErr w:type="spellStart"/>
      <w:r>
        <w:rPr>
          <w:rStyle w:val="1c"/>
          <w:rFonts w:ascii="Times New Roman" w:hAnsi="Times New Roman"/>
          <w:i w:val="0"/>
          <w:spacing w:val="0"/>
          <w:szCs w:val="20"/>
        </w:rPr>
        <w:t>Деа</w:t>
      </w:r>
      <w:r w:rsidRPr="00D47529">
        <w:rPr>
          <w:rStyle w:val="1c"/>
          <w:rFonts w:ascii="Times New Roman" w:hAnsi="Times New Roman"/>
          <w:i w:val="0"/>
          <w:spacing w:val="0"/>
          <w:szCs w:val="20"/>
        </w:rPr>
        <w:t>ннулирование</w:t>
      </w:r>
      <w:proofErr w:type="spellEnd"/>
      <w:r w:rsidRPr="00D47529">
        <w:rPr>
          <w:rStyle w:val="1c"/>
          <w:rFonts w:ascii="Times New Roman" w:hAnsi="Times New Roman"/>
          <w:i w:val="0"/>
          <w:spacing w:val="0"/>
          <w:szCs w:val="20"/>
        </w:rPr>
        <w:t xml:space="preserve"> документа»</w:t>
      </w:r>
    </w:p>
    <w:p w:rsidR="002C74EA" w:rsidRDefault="00A20C79" w:rsidP="00A75345">
      <w:pPr>
        <w:pStyle w:val="a1"/>
      </w:pPr>
      <w:r w:rsidRPr="00102C54">
        <w:t>В от</w:t>
      </w:r>
      <w:r>
        <w:t xml:space="preserve">крывшемся окне «Документ о </w:t>
      </w:r>
      <w:proofErr w:type="spellStart"/>
      <w:r>
        <w:t>де</w:t>
      </w:r>
      <w:r w:rsidRPr="00102C54">
        <w:t>аннулиро</w:t>
      </w:r>
      <w:r>
        <w:t>вании</w:t>
      </w:r>
      <w:proofErr w:type="spellEnd"/>
      <w:r>
        <w:t xml:space="preserve"> начисления» во вкладке «Главная» необходимо заполнить поле «Сумма начисления</w:t>
      </w:r>
      <w:r w:rsidR="000A7739">
        <w:t xml:space="preserve"> (руб.)</w:t>
      </w:r>
      <w:r>
        <w:t>»</w:t>
      </w:r>
      <w:r w:rsidR="000A7739">
        <w:t>, при необходимости уточнить поля доступные для редактирования на других вкладках документа</w:t>
      </w:r>
      <w:r>
        <w:t xml:space="preserve"> и нажать на кнопк</w:t>
      </w:r>
      <w:r w:rsidRPr="00102C54">
        <w:t>у «Сохранить и закрыть»</w:t>
      </w:r>
      <w:r w:rsidR="002C74EA">
        <w:t xml:space="preserve"> (</w:t>
      </w:r>
      <w:r w:rsidR="00EF133A">
        <w:fldChar w:fldCharType="begin"/>
      </w:r>
      <w:r w:rsidR="00071160">
        <w:instrText xml:space="preserve"> REF _Ref429664807 \h </w:instrText>
      </w:r>
      <w:r w:rsidR="00EF133A">
        <w:fldChar w:fldCharType="separate"/>
      </w:r>
      <w:r w:rsidR="003D612E" w:rsidRPr="00DF7654">
        <w:t>Рисунок </w:t>
      </w:r>
      <w:r w:rsidR="003D612E">
        <w:rPr>
          <w:noProof/>
        </w:rPr>
        <w:t>234</w:t>
      </w:r>
      <w:r w:rsidR="00EF133A">
        <w:fldChar w:fldCharType="end"/>
      </w:r>
      <w:r w:rsidR="002C74EA">
        <w:t>).</w:t>
      </w:r>
    </w:p>
    <w:p w:rsidR="00071160" w:rsidRPr="00102C54" w:rsidRDefault="00071160" w:rsidP="00071160">
      <w:pPr>
        <w:pStyle w:val="aa"/>
      </w:pPr>
      <w:r>
        <w:rPr>
          <w:lang w:val="ru-RU" w:eastAsia="ru-RU"/>
        </w:rPr>
        <w:drawing>
          <wp:inline distT="0" distB="0" distL="0" distR="0">
            <wp:extent cx="6120130" cy="3476011"/>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1" cstate="print"/>
                    <a:stretch>
                      <a:fillRect/>
                    </a:stretch>
                  </pic:blipFill>
                  <pic:spPr>
                    <a:xfrm>
                      <a:off x="0" y="0"/>
                      <a:ext cx="6120130" cy="3476011"/>
                    </a:xfrm>
                    <a:prstGeom prst="rect">
                      <a:avLst/>
                    </a:prstGeom>
                  </pic:spPr>
                </pic:pic>
              </a:graphicData>
            </a:graphic>
          </wp:inline>
        </w:drawing>
      </w:r>
    </w:p>
    <w:p w:rsidR="00071160" w:rsidRPr="00DF7654" w:rsidRDefault="00071160" w:rsidP="00071160">
      <w:pPr>
        <w:pStyle w:val="ab"/>
      </w:pPr>
      <w:bookmarkStart w:id="6943" w:name="_Ref429664807"/>
      <w:r w:rsidRPr="00DF7654">
        <w:t>Рисунок </w:t>
      </w:r>
      <w:r w:rsidR="00EF133A">
        <w:fldChar w:fldCharType="begin"/>
      </w:r>
      <w:r w:rsidR="004F061F">
        <w:instrText xml:space="preserve"> SEQ Рисунок \* ARABIC </w:instrText>
      </w:r>
      <w:r w:rsidR="00EF133A">
        <w:fldChar w:fldCharType="separate"/>
      </w:r>
      <w:r w:rsidR="003D612E">
        <w:rPr>
          <w:noProof/>
        </w:rPr>
        <w:t>234</w:t>
      </w:r>
      <w:r w:rsidR="00EF133A">
        <w:rPr>
          <w:noProof/>
        </w:rPr>
        <w:fldChar w:fldCharType="end"/>
      </w:r>
      <w:bookmarkEnd w:id="6943"/>
      <w:r w:rsidRPr="00DF7654">
        <w:t>. Кнопка «Сохранить и закрыть»</w:t>
      </w:r>
    </w:p>
    <w:p w:rsidR="00A75345" w:rsidRPr="008727FA" w:rsidRDefault="00A75345" w:rsidP="00A75345">
      <w:pPr>
        <w:pStyle w:val="a1"/>
      </w:pPr>
      <w:r w:rsidRPr="008727FA">
        <w:lastRenderedPageBreak/>
        <w:t>После этого документ</w:t>
      </w:r>
      <w:r>
        <w:t xml:space="preserve"> о</w:t>
      </w:r>
      <w:r w:rsidR="00BD44D9">
        <w:t xml:space="preserve"> </w:t>
      </w:r>
      <w:proofErr w:type="spellStart"/>
      <w:r w:rsidR="00BD44D9">
        <w:t>деаннулировании</w:t>
      </w:r>
      <w:proofErr w:type="spellEnd"/>
      <w:r>
        <w:t xml:space="preserve"> начислени</w:t>
      </w:r>
      <w:r w:rsidR="00BD44D9">
        <w:t>я</w:t>
      </w:r>
      <w:r w:rsidRPr="008727FA">
        <w:t xml:space="preserve"> сохранится в реестре документов о начислениях</w:t>
      </w:r>
      <w:r w:rsidR="00BD44D9">
        <w:t xml:space="preserve"> с тем же </w:t>
      </w:r>
      <w:proofErr w:type="spellStart"/>
      <w:r w:rsidR="00BD44D9">
        <w:t>УИНом</w:t>
      </w:r>
      <w:proofErr w:type="spellEnd"/>
      <w:r w:rsidR="00BD44D9">
        <w:t xml:space="preserve">, что и в </w:t>
      </w:r>
      <w:proofErr w:type="spellStart"/>
      <w:r w:rsidR="00BD44D9">
        <w:t>деаннулируемом</w:t>
      </w:r>
      <w:proofErr w:type="spellEnd"/>
      <w:r w:rsidR="00BD44D9">
        <w:t xml:space="preserve"> начислении, и</w:t>
      </w:r>
      <w:r w:rsidR="002C74EA">
        <w:t xml:space="preserve"> со статусом документа «</w:t>
      </w:r>
      <w:proofErr w:type="spellStart"/>
      <w:r w:rsidR="002C74EA">
        <w:t>Деаннулирование</w:t>
      </w:r>
      <w:proofErr w:type="spellEnd"/>
      <w:r w:rsidR="002C74EA">
        <w:t>»</w:t>
      </w:r>
      <w:r w:rsidRPr="008727FA">
        <w:t>.</w:t>
      </w:r>
    </w:p>
    <w:p w:rsidR="00A75345" w:rsidRPr="00B24F52" w:rsidRDefault="00A75345" w:rsidP="00A75345">
      <w:pPr>
        <w:pStyle w:val="a1"/>
      </w:pPr>
      <w:r>
        <w:t>Извещение о</w:t>
      </w:r>
      <w:r w:rsidR="00BD44D9">
        <w:t xml:space="preserve"> </w:t>
      </w:r>
      <w:proofErr w:type="spellStart"/>
      <w:r w:rsidR="00BD44D9">
        <w:t>деаннулировании</w:t>
      </w:r>
      <w:proofErr w:type="spellEnd"/>
      <w:r>
        <w:t xml:space="preserve"> начислени</w:t>
      </w:r>
      <w:r w:rsidR="00BD44D9">
        <w:t>я</w:t>
      </w:r>
      <w:r>
        <w:t>, которое сформируется автоматически на основе</w:t>
      </w:r>
      <w:r w:rsidRPr="008727FA">
        <w:t xml:space="preserve"> документа о</w:t>
      </w:r>
      <w:r w:rsidR="00BD44D9">
        <w:t xml:space="preserve"> </w:t>
      </w:r>
      <w:proofErr w:type="spellStart"/>
      <w:r w:rsidR="00BD44D9">
        <w:t>деаннулировании</w:t>
      </w:r>
      <w:proofErr w:type="spellEnd"/>
      <w:r w:rsidRPr="008727FA">
        <w:t xml:space="preserve"> начислени</w:t>
      </w:r>
      <w:r w:rsidR="00BD44D9">
        <w:t>я</w:t>
      </w:r>
      <w:r>
        <w:t>,</w:t>
      </w:r>
      <w:r w:rsidRPr="008727FA">
        <w:t xml:space="preserve"> необходимо подписать (см. </w:t>
      </w:r>
      <w:proofErr w:type="spellStart"/>
      <w:r w:rsidRPr="008727FA">
        <w:t>п.п</w:t>
      </w:r>
      <w:proofErr w:type="spellEnd"/>
      <w:r w:rsidRPr="008727FA">
        <w:t>. </w:t>
      </w:r>
      <w:r w:rsidR="00456376">
        <w:fldChar w:fldCharType="begin"/>
      </w:r>
      <w:r w:rsidR="00456376">
        <w:instrText xml:space="preserve"> REF _Ref388963660 \r \h  \* MERGEFORMAT </w:instrText>
      </w:r>
      <w:r w:rsidR="00456376">
        <w:fldChar w:fldCharType="separate"/>
      </w:r>
      <w:r w:rsidR="003D612E">
        <w:t>4.8.8</w:t>
      </w:r>
      <w:r w:rsidR="00456376">
        <w:fldChar w:fldCharType="end"/>
      </w:r>
      <w:r w:rsidRPr="00B24F52">
        <w:t xml:space="preserve"> настоящего руководства пользователя) и отправить в ГИС ГМП (см. </w:t>
      </w:r>
      <w:proofErr w:type="spellStart"/>
      <w:r w:rsidR="005C02EB">
        <w:t>п.п</w:t>
      </w:r>
      <w:proofErr w:type="spellEnd"/>
      <w:r w:rsidR="005C02EB">
        <w:t xml:space="preserve">. </w:t>
      </w:r>
      <w:r w:rsidR="005C02EB">
        <w:fldChar w:fldCharType="begin"/>
      </w:r>
      <w:r w:rsidR="005C02EB">
        <w:instrText xml:space="preserve"> REF _Ref453950129 \r \h </w:instrText>
      </w:r>
      <w:r w:rsidR="005C02EB">
        <w:fldChar w:fldCharType="separate"/>
      </w:r>
      <w:r w:rsidR="005C02EB">
        <w:t>4.7.5.2</w:t>
      </w:r>
      <w:r w:rsidR="005C02EB">
        <w:fldChar w:fldCharType="end"/>
      </w:r>
      <w:r w:rsidR="005C02EB">
        <w:t xml:space="preserve"> и </w:t>
      </w:r>
      <w:proofErr w:type="spellStart"/>
      <w:r w:rsidRPr="00B24F52">
        <w:t>п.п</w:t>
      </w:r>
      <w:proofErr w:type="spellEnd"/>
      <w:r w:rsidRPr="00B24F52">
        <w:t>.</w:t>
      </w:r>
      <w:r w:rsidR="00071160" w:rsidRPr="00B24F52">
        <w:t xml:space="preserve"> </w:t>
      </w:r>
      <w:r w:rsidR="00456376">
        <w:fldChar w:fldCharType="begin"/>
      </w:r>
      <w:r w:rsidR="00456376">
        <w:instrText xml:space="preserve"> REF _Ref389047622 \r \h  \* MERGEFORMAT </w:instrText>
      </w:r>
      <w:r w:rsidR="00456376">
        <w:fldChar w:fldCharType="separate"/>
      </w:r>
      <w:r w:rsidR="003D612E">
        <w:t>4.8.10</w:t>
      </w:r>
      <w:r w:rsidR="00456376">
        <w:fldChar w:fldCharType="end"/>
      </w:r>
      <w:r w:rsidRPr="00B24F52">
        <w:t xml:space="preserve"> настоящего руководства пользователя).</w:t>
      </w:r>
    </w:p>
    <w:p w:rsidR="00A75345" w:rsidRPr="00102C54" w:rsidRDefault="00A75345" w:rsidP="00A75345">
      <w:pPr>
        <w:pStyle w:val="a1"/>
      </w:pPr>
      <w:r w:rsidRPr="00102C54">
        <w:rPr>
          <w:b/>
        </w:rPr>
        <w:t>Важно!</w:t>
      </w:r>
      <w:r w:rsidRPr="00071160">
        <w:t xml:space="preserve"> </w:t>
      </w:r>
      <w:r w:rsidRPr="00102C54">
        <w:t>В случае</w:t>
      </w:r>
      <w:r w:rsidR="009A4DDF">
        <w:t xml:space="preserve"> </w:t>
      </w:r>
      <w:r w:rsidR="00BD44D9">
        <w:t>необходимости восстановления ранее аннулированного в ГИС ГМП</w:t>
      </w:r>
      <w:r w:rsidRPr="00102C54">
        <w:t xml:space="preserve"> документа о начислени</w:t>
      </w:r>
      <w:r>
        <w:t>и</w:t>
      </w:r>
      <w:r w:rsidRPr="00102C54">
        <w:t>, соответствующее извещение</w:t>
      </w:r>
      <w:r w:rsidR="00BD44D9">
        <w:t xml:space="preserve"> о </w:t>
      </w:r>
      <w:proofErr w:type="spellStart"/>
      <w:r w:rsidR="00BD44D9">
        <w:t>деаннулировании</w:t>
      </w:r>
      <w:proofErr w:type="spellEnd"/>
      <w:r w:rsidR="00BD44D9">
        <w:t xml:space="preserve"> начисления</w:t>
      </w:r>
      <w:r w:rsidRPr="00102C54">
        <w:t xml:space="preserve"> должно быть направлено администратором начислений в ГИС ГМП.</w:t>
      </w:r>
    </w:p>
    <w:p w:rsidR="00AD222C" w:rsidRPr="00102C54" w:rsidRDefault="008A008F" w:rsidP="00D31A40">
      <w:pPr>
        <w:pStyle w:val="3"/>
        <w:tabs>
          <w:tab w:val="clear" w:pos="1418"/>
        </w:tabs>
      </w:pPr>
      <w:bookmarkStart w:id="6944" w:name="_Ref370371297"/>
      <w:bookmarkStart w:id="6945" w:name="_Ref370371302"/>
      <w:bookmarkStart w:id="6946" w:name="_Toc374990375"/>
      <w:bookmarkStart w:id="6947" w:name="_Toc388972652"/>
      <w:bookmarkStart w:id="6948" w:name="_Toc454197606"/>
      <w:bookmarkStart w:id="6949" w:name="_Toc454205570"/>
      <w:r>
        <w:t>Редактирование</w:t>
      </w:r>
      <w:r w:rsidR="00AD222C" w:rsidRPr="00102C54">
        <w:t xml:space="preserve"> документа о начислени</w:t>
      </w:r>
      <w:bookmarkEnd w:id="6944"/>
      <w:bookmarkEnd w:id="6945"/>
      <w:bookmarkEnd w:id="6946"/>
      <w:bookmarkEnd w:id="6947"/>
      <w:r>
        <w:t>и</w:t>
      </w:r>
      <w:bookmarkEnd w:id="6948"/>
      <w:bookmarkEnd w:id="6949"/>
    </w:p>
    <w:p w:rsidR="00AD222C" w:rsidRPr="00B24F52" w:rsidRDefault="00BD14DF" w:rsidP="00B24F52">
      <w:pPr>
        <w:pStyle w:val="a1"/>
      </w:pPr>
      <w:r>
        <w:t>Редактирование документа о начислении возможно только в том случае, е</w:t>
      </w:r>
      <w:r w:rsidR="00AD222C" w:rsidRPr="00B24F52">
        <w:t xml:space="preserve">сли </w:t>
      </w:r>
      <w:r w:rsidR="009101DD">
        <w:t xml:space="preserve">извещение о начислении, автоматически созданное на основе документа о начислении, </w:t>
      </w:r>
      <w:r w:rsidR="00AD222C" w:rsidRPr="00B24F52">
        <w:t>не был</w:t>
      </w:r>
      <w:r w:rsidR="009101DD">
        <w:t>о</w:t>
      </w:r>
      <w:r w:rsidR="00AD222C" w:rsidRPr="00B24F52">
        <w:t xml:space="preserve"> отправлен</w:t>
      </w:r>
      <w:r w:rsidR="009101DD">
        <w:t>о</w:t>
      </w:r>
      <w:r w:rsidR="00AD222C" w:rsidRPr="00B24F52">
        <w:t xml:space="preserve"> в ГИС ГМП</w:t>
      </w:r>
      <w:r>
        <w:t>. Для этого</w:t>
      </w:r>
      <w:r w:rsidR="00AD222C" w:rsidRPr="00B24F52">
        <w:t xml:space="preserve"> достаточно сня</w:t>
      </w:r>
      <w:r w:rsidR="009101DD">
        <w:t>ть</w:t>
      </w:r>
      <w:r w:rsidR="00DF7654" w:rsidRPr="00B24F52">
        <w:t xml:space="preserve"> электронную подпись</w:t>
      </w:r>
      <w:r w:rsidR="006E6885">
        <w:t xml:space="preserve"> с извещения о начислении</w:t>
      </w:r>
      <w:r w:rsidR="009101DD">
        <w:t xml:space="preserve">, если она наложена </w:t>
      </w:r>
      <w:r w:rsidR="00DF7654" w:rsidRPr="00B24F52">
        <w:t xml:space="preserve">(см. </w:t>
      </w:r>
      <w:proofErr w:type="spellStart"/>
      <w:r w:rsidR="00DF7654" w:rsidRPr="00B24F52">
        <w:t>п.п</w:t>
      </w:r>
      <w:proofErr w:type="spellEnd"/>
      <w:r w:rsidR="00DF7654" w:rsidRPr="00B24F52">
        <w:t>. </w:t>
      </w:r>
      <w:r w:rsidR="00456376">
        <w:fldChar w:fldCharType="begin"/>
      </w:r>
      <w:r w:rsidR="00456376">
        <w:instrText xml:space="preserve"> REF _Ref389047639 \r \h  \* MERGEFORMAT </w:instrText>
      </w:r>
      <w:r w:rsidR="00456376">
        <w:fldChar w:fldCharType="separate"/>
      </w:r>
      <w:r w:rsidR="003D612E">
        <w:t>4.8.9</w:t>
      </w:r>
      <w:r w:rsidR="00456376">
        <w:fldChar w:fldCharType="end"/>
      </w:r>
      <w:r w:rsidR="00087573" w:rsidRPr="00B24F52">
        <w:t xml:space="preserve"> настоящего руководства пользователя</w:t>
      </w:r>
      <w:r w:rsidR="00AD222C" w:rsidRPr="00B24F52">
        <w:t>)</w:t>
      </w:r>
      <w:r w:rsidR="00673457">
        <w:t>, и нажать на кнопку «Редактировать документ»</w:t>
      </w:r>
      <w:r w:rsidR="00AD222C" w:rsidRPr="00B24F52">
        <w:t>.</w:t>
      </w:r>
    </w:p>
    <w:p w:rsidR="00B43EE8" w:rsidRPr="00B24F52" w:rsidRDefault="00B43EE8">
      <w:pPr>
        <w:pStyle w:val="a1"/>
      </w:pPr>
      <w:r w:rsidRPr="008727FA">
        <w:t xml:space="preserve">Заполнение полей осуществляется аналогично </w:t>
      </w:r>
      <w:proofErr w:type="spellStart"/>
      <w:r w:rsidR="00DF7654" w:rsidRPr="00B43EE8">
        <w:t>п.п</w:t>
      </w:r>
      <w:proofErr w:type="spellEnd"/>
      <w:r w:rsidR="00DF7654" w:rsidRPr="00B43EE8">
        <w:t>. </w:t>
      </w:r>
      <w:r w:rsidR="00456376">
        <w:fldChar w:fldCharType="begin"/>
      </w:r>
      <w:r w:rsidR="00456376">
        <w:instrText xml:space="preserve"> REF _Ref395789745 \r \h  \* MERGEFORMAT </w:instrText>
      </w:r>
      <w:r w:rsidR="00456376">
        <w:fldChar w:fldCharType="separate"/>
      </w:r>
      <w:r w:rsidR="003D612E">
        <w:t>4.7</w:t>
      </w:r>
      <w:r w:rsidR="00456376">
        <w:fldChar w:fldCharType="end"/>
      </w:r>
      <w:r w:rsidR="00AF07FE">
        <w:t xml:space="preserve"> </w:t>
      </w:r>
      <w:r w:rsidR="00AF07FE" w:rsidRPr="00B24F52">
        <w:t>настоящего руководства пользователя</w:t>
      </w:r>
      <w:r w:rsidRPr="00B24F52">
        <w:t>.</w:t>
      </w:r>
    </w:p>
    <w:p w:rsidR="00AD222C" w:rsidRPr="008727FA" w:rsidRDefault="00AD222C">
      <w:pPr>
        <w:pStyle w:val="a1"/>
      </w:pPr>
      <w:r w:rsidRPr="008727FA">
        <w:t>После этого документ</w:t>
      </w:r>
      <w:r w:rsidR="00BD14DF">
        <w:t xml:space="preserve"> о начислении</w:t>
      </w:r>
      <w:r w:rsidRPr="008727FA">
        <w:t xml:space="preserve"> сохранится в реестре документов о начислениях.</w:t>
      </w:r>
    </w:p>
    <w:p w:rsidR="00AD222C" w:rsidRPr="00B24F52" w:rsidRDefault="004C4C20">
      <w:pPr>
        <w:pStyle w:val="a1"/>
      </w:pPr>
      <w:r>
        <w:t>Извещение о начислении, которое сформируется автоматически на основе</w:t>
      </w:r>
      <w:r w:rsidR="00AD222C" w:rsidRPr="008727FA">
        <w:t xml:space="preserve"> документа о начислени</w:t>
      </w:r>
      <w:r>
        <w:t>и,</w:t>
      </w:r>
      <w:r w:rsidR="00DF7654" w:rsidRPr="008727FA">
        <w:t xml:space="preserve"> необходимо подписать (см. </w:t>
      </w:r>
      <w:proofErr w:type="spellStart"/>
      <w:r w:rsidR="00DF7654" w:rsidRPr="008727FA">
        <w:t>п.п</w:t>
      </w:r>
      <w:proofErr w:type="spellEnd"/>
      <w:r w:rsidR="00DF7654" w:rsidRPr="008727FA">
        <w:t>. </w:t>
      </w:r>
      <w:r w:rsidR="00456376">
        <w:fldChar w:fldCharType="begin"/>
      </w:r>
      <w:r w:rsidR="00456376">
        <w:instrText xml:space="preserve"> REF _Ref388963660 \r \h  \* MERGEFORMAT </w:instrText>
      </w:r>
      <w:r w:rsidR="00456376">
        <w:fldChar w:fldCharType="separate"/>
      </w:r>
      <w:r w:rsidR="003D612E">
        <w:t>4.8.8</w:t>
      </w:r>
      <w:r w:rsidR="00456376">
        <w:fldChar w:fldCharType="end"/>
      </w:r>
      <w:r w:rsidR="00087573" w:rsidRPr="00B24F52">
        <w:t xml:space="preserve"> настоящего руководства пользователя</w:t>
      </w:r>
      <w:r w:rsidR="00AD222C" w:rsidRPr="00B24F52">
        <w:t xml:space="preserve">) </w:t>
      </w:r>
      <w:r w:rsidR="00DF7654" w:rsidRPr="00B24F52">
        <w:t>и отправить в ГИС ГМП (см.</w:t>
      </w:r>
      <w:r w:rsidR="005C02EB">
        <w:t xml:space="preserve"> </w:t>
      </w:r>
      <w:proofErr w:type="spellStart"/>
      <w:r w:rsidR="005C02EB">
        <w:t>п.п</w:t>
      </w:r>
      <w:proofErr w:type="spellEnd"/>
      <w:r w:rsidR="005C02EB">
        <w:t xml:space="preserve">. </w:t>
      </w:r>
      <w:r w:rsidR="005C02EB">
        <w:fldChar w:fldCharType="begin"/>
      </w:r>
      <w:r w:rsidR="005C02EB">
        <w:instrText xml:space="preserve"> REF _Ref453950129 \r \h </w:instrText>
      </w:r>
      <w:r w:rsidR="005C02EB">
        <w:fldChar w:fldCharType="separate"/>
      </w:r>
      <w:r w:rsidR="005C02EB">
        <w:t>4.7.5.2</w:t>
      </w:r>
      <w:r w:rsidR="005C02EB">
        <w:fldChar w:fldCharType="end"/>
      </w:r>
      <w:r w:rsidR="005C02EB">
        <w:t xml:space="preserve"> и</w:t>
      </w:r>
      <w:r w:rsidR="00DF7654" w:rsidRPr="00B24F52">
        <w:t xml:space="preserve"> </w:t>
      </w:r>
      <w:r w:rsidR="005C02EB">
        <w:t xml:space="preserve"> </w:t>
      </w:r>
      <w:proofErr w:type="spellStart"/>
      <w:r w:rsidR="00DF7654" w:rsidRPr="00B24F52">
        <w:t>п.п</w:t>
      </w:r>
      <w:proofErr w:type="spellEnd"/>
      <w:r w:rsidR="005C02EB">
        <w:t>.</w:t>
      </w:r>
      <w:r w:rsidR="00DF7654" w:rsidRPr="00B24F52">
        <w:t> </w:t>
      </w:r>
      <w:r w:rsidR="00456376">
        <w:fldChar w:fldCharType="begin"/>
      </w:r>
      <w:r w:rsidR="00456376">
        <w:instrText xml:space="preserve"> REF _Ref389047622 \r \h  \* MERGEFORMAT </w:instrText>
      </w:r>
      <w:r w:rsidR="00456376">
        <w:fldChar w:fldCharType="separate"/>
      </w:r>
      <w:r w:rsidR="003D612E">
        <w:t>4.8.10</w:t>
      </w:r>
      <w:r w:rsidR="00456376">
        <w:fldChar w:fldCharType="end"/>
      </w:r>
      <w:r w:rsidR="00087573" w:rsidRPr="00B24F52">
        <w:t xml:space="preserve"> настоящего руководства пользователя</w:t>
      </w:r>
      <w:r w:rsidR="00AD222C" w:rsidRPr="00B24F52">
        <w:t>).</w:t>
      </w:r>
    </w:p>
    <w:p w:rsidR="00AD222C" w:rsidRPr="00102C54" w:rsidRDefault="00AD222C" w:rsidP="00E33512">
      <w:pPr>
        <w:pStyle w:val="a1"/>
      </w:pPr>
      <w:r w:rsidRPr="00102C54">
        <w:rPr>
          <w:b/>
        </w:rPr>
        <w:t>Важно!</w:t>
      </w:r>
      <w:r w:rsidRPr="00071160">
        <w:t xml:space="preserve"> </w:t>
      </w:r>
      <w:r w:rsidRPr="00102C54">
        <w:t xml:space="preserve">В случае </w:t>
      </w:r>
      <w:r w:rsidR="008A008F">
        <w:t xml:space="preserve">изменения </w:t>
      </w:r>
      <w:r w:rsidRPr="00102C54">
        <w:t>реквизитов документа о начислени</w:t>
      </w:r>
      <w:r w:rsidR="008A008F">
        <w:t>и</w:t>
      </w:r>
      <w:r w:rsidRPr="00102C54">
        <w:t>, соответствующее извещение должно быть направлено администратором начислений в ГИС ГМП.</w:t>
      </w:r>
    </w:p>
    <w:p w:rsidR="00AD222C" w:rsidRPr="00102C54" w:rsidRDefault="00AD222C" w:rsidP="00D31A40">
      <w:pPr>
        <w:pStyle w:val="3"/>
        <w:tabs>
          <w:tab w:val="clear" w:pos="1418"/>
        </w:tabs>
      </w:pPr>
      <w:bookmarkStart w:id="6950" w:name="_Ref382827577"/>
      <w:bookmarkStart w:id="6951" w:name="_Ref388963660"/>
      <w:bookmarkStart w:id="6952" w:name="_Toc388972653"/>
      <w:bookmarkStart w:id="6953" w:name="_Ref454196464"/>
      <w:bookmarkStart w:id="6954" w:name="_Toc454197607"/>
      <w:bookmarkStart w:id="6955" w:name="_Toc454205571"/>
      <w:r w:rsidRPr="00102C54">
        <w:t xml:space="preserve">Подписание </w:t>
      </w:r>
      <w:bookmarkEnd w:id="6950"/>
      <w:r w:rsidR="00847CE8">
        <w:t>извещения</w:t>
      </w:r>
      <w:r w:rsidR="00847CE8" w:rsidRPr="00102C54">
        <w:t xml:space="preserve"> </w:t>
      </w:r>
      <w:r w:rsidRPr="00102C54">
        <w:t>о начислени</w:t>
      </w:r>
      <w:r w:rsidR="00847CE8">
        <w:t>и</w:t>
      </w:r>
      <w:bookmarkEnd w:id="6951"/>
      <w:bookmarkEnd w:id="6952"/>
      <w:r w:rsidR="00DB3209">
        <w:t xml:space="preserve"> через реестр документов о начислени</w:t>
      </w:r>
      <w:r w:rsidR="00790817">
        <w:t>ях</w:t>
      </w:r>
      <w:bookmarkEnd w:id="6953"/>
      <w:bookmarkEnd w:id="6954"/>
      <w:bookmarkEnd w:id="6955"/>
    </w:p>
    <w:p w:rsidR="00AD222C" w:rsidRPr="00102C54" w:rsidRDefault="00AD222C" w:rsidP="00E33512">
      <w:pPr>
        <w:pStyle w:val="a1"/>
        <w:rPr>
          <w:rStyle w:val="text"/>
        </w:rPr>
      </w:pPr>
      <w:r w:rsidRPr="00102C54">
        <w:t xml:space="preserve">Для подписания </w:t>
      </w:r>
      <w:r w:rsidR="00847CE8">
        <w:t>извещения</w:t>
      </w:r>
      <w:r w:rsidR="00847CE8" w:rsidRPr="00102C54">
        <w:t xml:space="preserve"> </w:t>
      </w:r>
      <w:r w:rsidRPr="00102C54">
        <w:t>о начислени</w:t>
      </w:r>
      <w:r w:rsidR="00847CE8">
        <w:t>и</w:t>
      </w:r>
      <w:r w:rsidRPr="00102C54">
        <w:t>, необходимо выделить соответствующий документ о начислени</w:t>
      </w:r>
      <w:r w:rsidR="008A008F">
        <w:t>и</w:t>
      </w:r>
      <w:r w:rsidRPr="00102C54">
        <w:t xml:space="preserve"> одним нажатием левой кнопки мыши и нажать на кнопку «Подписать начисление» (</w:t>
      </w:r>
      <w:r w:rsidR="00456376">
        <w:fldChar w:fldCharType="begin"/>
      </w:r>
      <w:r w:rsidR="00456376">
        <w:instrText xml:space="preserve"> REF _Ref382842413 \h  \* MERGEFORMAT </w:instrText>
      </w:r>
      <w:r w:rsidR="00456376">
        <w:fldChar w:fldCharType="separate"/>
      </w:r>
      <w:r w:rsidR="003D612E" w:rsidRPr="00102C54">
        <w:t>Рисунок </w:t>
      </w:r>
      <w:r w:rsidR="003D612E">
        <w:t>235</w:t>
      </w:r>
      <w:r w:rsidR="00456376">
        <w:fldChar w:fldCharType="end"/>
      </w:r>
      <w:r w:rsidRPr="00102C54">
        <w:t>).</w:t>
      </w:r>
    </w:p>
    <w:p w:rsidR="00AD222C" w:rsidRPr="00102C54" w:rsidRDefault="00071160" w:rsidP="00E33512">
      <w:pPr>
        <w:pStyle w:val="aa"/>
      </w:pPr>
      <w:r>
        <w:rPr>
          <w:lang w:val="ru-RU" w:eastAsia="ru-RU"/>
        </w:rPr>
        <w:lastRenderedPageBreak/>
        <w:drawing>
          <wp:inline distT="0" distB="0" distL="0" distR="0">
            <wp:extent cx="6120130" cy="2338396"/>
            <wp:effectExtent l="0" t="0" r="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2" cstate="print"/>
                    <a:stretch>
                      <a:fillRect/>
                    </a:stretch>
                  </pic:blipFill>
                  <pic:spPr>
                    <a:xfrm>
                      <a:off x="0" y="0"/>
                      <a:ext cx="6120130" cy="2338396"/>
                    </a:xfrm>
                    <a:prstGeom prst="rect">
                      <a:avLst/>
                    </a:prstGeom>
                  </pic:spPr>
                </pic:pic>
              </a:graphicData>
            </a:graphic>
          </wp:inline>
        </w:drawing>
      </w:r>
    </w:p>
    <w:p w:rsidR="00AD222C" w:rsidRDefault="00AD222C" w:rsidP="009E165F">
      <w:pPr>
        <w:pStyle w:val="ab"/>
      </w:pPr>
      <w:bookmarkStart w:id="6956" w:name="_Ref382842413"/>
      <w:bookmarkStart w:id="6957" w:name="_Toc395623366"/>
      <w:r w:rsidRPr="00102C54">
        <w:t>Рисунок </w:t>
      </w:r>
      <w:r w:rsidR="00EF133A">
        <w:fldChar w:fldCharType="begin"/>
      </w:r>
      <w:r w:rsidR="004F061F">
        <w:instrText xml:space="preserve"> SEQ Рисунок \* ARABIC </w:instrText>
      </w:r>
      <w:r w:rsidR="00EF133A">
        <w:fldChar w:fldCharType="separate"/>
      </w:r>
      <w:r w:rsidR="003D612E">
        <w:rPr>
          <w:noProof/>
        </w:rPr>
        <w:t>235</w:t>
      </w:r>
      <w:r w:rsidR="00EF133A">
        <w:rPr>
          <w:noProof/>
        </w:rPr>
        <w:fldChar w:fldCharType="end"/>
      </w:r>
      <w:bookmarkEnd w:id="6956"/>
      <w:r w:rsidRPr="00102C54">
        <w:t>. Кнопка «Подписать начисление»</w:t>
      </w:r>
      <w:bookmarkEnd w:id="6957"/>
    </w:p>
    <w:p w:rsidR="00AE21D5" w:rsidRPr="00AE21D5" w:rsidRDefault="00AE21D5" w:rsidP="00751EA7">
      <w:pPr>
        <w:pStyle w:val="a1"/>
      </w:pPr>
      <w:r>
        <w:t xml:space="preserve">Далее </w:t>
      </w:r>
      <w:r w:rsidR="00CB0852">
        <w:t>процесс подписания</w:t>
      </w:r>
      <w:r>
        <w:t xml:space="preserve"> извещения о начислении осуществляется аналогично </w:t>
      </w:r>
      <w:proofErr w:type="spellStart"/>
      <w:r>
        <w:t>п.п</w:t>
      </w:r>
      <w:proofErr w:type="spellEnd"/>
      <w:r>
        <w:t>. </w:t>
      </w:r>
      <w:r w:rsidR="00456376">
        <w:fldChar w:fldCharType="begin"/>
      </w:r>
      <w:r w:rsidR="00456376">
        <w:instrText xml:space="preserve"> REF _Ref397084917 \r \h  \* MERGEFORMAT </w:instrText>
      </w:r>
      <w:r w:rsidR="00456376">
        <w:fldChar w:fldCharType="separate"/>
      </w:r>
      <w:r w:rsidR="003D612E">
        <w:t>4.7.5.1</w:t>
      </w:r>
      <w:r w:rsidR="00456376">
        <w:fldChar w:fldCharType="end"/>
      </w:r>
      <w:r>
        <w:t xml:space="preserve"> настоящего руководства пользователя.</w:t>
      </w:r>
    </w:p>
    <w:p w:rsidR="00AD222C" w:rsidRPr="00102C54" w:rsidRDefault="00AD222C" w:rsidP="00D31A40">
      <w:pPr>
        <w:pStyle w:val="3"/>
        <w:tabs>
          <w:tab w:val="clear" w:pos="1418"/>
        </w:tabs>
      </w:pPr>
      <w:bookmarkStart w:id="6958" w:name="_Toc388972654"/>
      <w:bookmarkStart w:id="6959" w:name="_Ref389047639"/>
      <w:bookmarkStart w:id="6960" w:name="_Toc454197608"/>
      <w:bookmarkStart w:id="6961" w:name="_Toc454205572"/>
      <w:r w:rsidRPr="00102C54">
        <w:t>Снятие электронной подписи</w:t>
      </w:r>
      <w:bookmarkEnd w:id="6958"/>
      <w:bookmarkEnd w:id="6959"/>
      <w:bookmarkEnd w:id="6960"/>
      <w:bookmarkEnd w:id="6961"/>
    </w:p>
    <w:p w:rsidR="00AD222C" w:rsidRPr="00B24F52" w:rsidRDefault="00AD222C" w:rsidP="00B24F52">
      <w:pPr>
        <w:pStyle w:val="a1"/>
      </w:pPr>
      <w:r w:rsidRPr="00B24F52">
        <w:t xml:space="preserve">Для снятия электронной подписи с </w:t>
      </w:r>
      <w:r w:rsidR="00847CE8">
        <w:t>извещения</w:t>
      </w:r>
      <w:r w:rsidR="00847CE8" w:rsidRPr="00B24F52">
        <w:t xml:space="preserve"> </w:t>
      </w:r>
      <w:r w:rsidRPr="00B24F52">
        <w:t>о начислени</w:t>
      </w:r>
      <w:r w:rsidR="00847CE8">
        <w:t>и</w:t>
      </w:r>
      <w:r w:rsidRPr="00B24F52">
        <w:t xml:space="preserve">, необходимо выделить </w:t>
      </w:r>
      <w:r w:rsidR="00847CE8">
        <w:t xml:space="preserve">документ о начислении </w:t>
      </w:r>
      <w:r w:rsidRPr="00B24F52">
        <w:t>одним нажатием левой кнопки мыши и нажать на кнопку «Снять ЭП» (</w:t>
      </w:r>
      <w:r w:rsidR="00456376">
        <w:fldChar w:fldCharType="begin"/>
      </w:r>
      <w:r w:rsidR="00456376">
        <w:instrText xml:space="preserve"> REF _Ref388883486 \h  \* MERGEFORMAT </w:instrText>
      </w:r>
      <w:r w:rsidR="00456376">
        <w:fldChar w:fldCharType="separate"/>
      </w:r>
      <w:r w:rsidR="003D612E">
        <w:t>Рисунок 236</w:t>
      </w:r>
      <w:r w:rsidR="00456376">
        <w:fldChar w:fldCharType="end"/>
      </w:r>
      <w:r w:rsidRPr="00B24F52">
        <w:t>).</w:t>
      </w:r>
    </w:p>
    <w:p w:rsidR="00AD222C" w:rsidRPr="00102C54" w:rsidRDefault="00071160" w:rsidP="00E33512">
      <w:pPr>
        <w:pStyle w:val="aa"/>
      </w:pPr>
      <w:r>
        <w:rPr>
          <w:lang w:val="ru-RU" w:eastAsia="ru-RU"/>
        </w:rPr>
        <w:drawing>
          <wp:inline distT="0" distB="0" distL="0" distR="0">
            <wp:extent cx="6120130" cy="2767292"/>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3" cstate="print"/>
                    <a:stretch>
                      <a:fillRect/>
                    </a:stretch>
                  </pic:blipFill>
                  <pic:spPr>
                    <a:xfrm>
                      <a:off x="0" y="0"/>
                      <a:ext cx="6120130" cy="2767292"/>
                    </a:xfrm>
                    <a:prstGeom prst="rect">
                      <a:avLst/>
                    </a:prstGeom>
                  </pic:spPr>
                </pic:pic>
              </a:graphicData>
            </a:graphic>
          </wp:inline>
        </w:drawing>
      </w:r>
    </w:p>
    <w:p w:rsidR="00AD222C" w:rsidRPr="00102C54" w:rsidRDefault="00DF7654" w:rsidP="009E165F">
      <w:pPr>
        <w:pStyle w:val="ab"/>
        <w:rPr>
          <w:rStyle w:val="text"/>
        </w:rPr>
      </w:pPr>
      <w:bookmarkStart w:id="6962" w:name="_Ref388883486"/>
      <w:bookmarkStart w:id="6963" w:name="_Toc395623373"/>
      <w:r>
        <w:t>Рисунок </w:t>
      </w:r>
      <w:r w:rsidR="00EF133A">
        <w:fldChar w:fldCharType="begin"/>
      </w:r>
      <w:r w:rsidR="004F061F">
        <w:instrText xml:space="preserve"> SEQ Рисунок \* ARABIC </w:instrText>
      </w:r>
      <w:r w:rsidR="00EF133A">
        <w:fldChar w:fldCharType="separate"/>
      </w:r>
      <w:r w:rsidR="003D612E">
        <w:rPr>
          <w:noProof/>
        </w:rPr>
        <w:t>236</w:t>
      </w:r>
      <w:r w:rsidR="00EF133A">
        <w:rPr>
          <w:noProof/>
        </w:rPr>
        <w:fldChar w:fldCharType="end"/>
      </w:r>
      <w:bookmarkEnd w:id="6962"/>
      <w:r w:rsidR="00AD222C" w:rsidRPr="00102C54">
        <w:rPr>
          <w:noProof/>
        </w:rPr>
        <w:t>. Кнопка «Снятие ЭП»</w:t>
      </w:r>
      <w:bookmarkEnd w:id="6963"/>
    </w:p>
    <w:p w:rsidR="00812D80" w:rsidRPr="00102C54" w:rsidRDefault="00812D80" w:rsidP="00751EA7">
      <w:pPr>
        <w:pStyle w:val="3"/>
        <w:numPr>
          <w:ilvl w:val="2"/>
          <w:numId w:val="27"/>
        </w:numPr>
        <w:ind w:left="709" w:firstLine="0"/>
      </w:pPr>
      <w:bookmarkStart w:id="6964" w:name="_Ref389047622"/>
      <w:bookmarkStart w:id="6965" w:name="_Toc454197609"/>
      <w:bookmarkStart w:id="6966" w:name="_Toc356920520"/>
      <w:bookmarkStart w:id="6967" w:name="_Toc374990377"/>
      <w:bookmarkStart w:id="6968" w:name="_Toc388972655"/>
      <w:bookmarkStart w:id="6969" w:name="_Toc454205573"/>
      <w:r w:rsidRPr="00102C54">
        <w:lastRenderedPageBreak/>
        <w:t xml:space="preserve">Отправка </w:t>
      </w:r>
      <w:r w:rsidR="00617C76">
        <w:t>извещения</w:t>
      </w:r>
      <w:r w:rsidR="00617C76" w:rsidRPr="00102C54">
        <w:t xml:space="preserve"> </w:t>
      </w:r>
      <w:r w:rsidRPr="00102C54">
        <w:t>о начислени</w:t>
      </w:r>
      <w:r w:rsidR="00617C76">
        <w:t>и</w:t>
      </w:r>
      <w:r w:rsidRPr="00102C54">
        <w:t xml:space="preserve"> в ГИС ГМП</w:t>
      </w:r>
      <w:bookmarkEnd w:id="6964"/>
      <w:r w:rsidR="00657E0F">
        <w:t xml:space="preserve"> через реестр документов начислений</w:t>
      </w:r>
      <w:bookmarkEnd w:id="6965"/>
      <w:bookmarkEnd w:id="6969"/>
    </w:p>
    <w:p w:rsidR="00EC6E30" w:rsidRDefault="00EC6E30" w:rsidP="00EC6E30">
      <w:pPr>
        <w:pStyle w:val="a1"/>
      </w:pPr>
      <w:r>
        <w:t>Согласно новым форматам взаимодействия с ГИС ГМП версии 1.16 отправка данных в ГИС ГМП осуществляется в 2 этапа:</w:t>
      </w:r>
    </w:p>
    <w:p w:rsidR="00EC6E30" w:rsidRDefault="00EC6E30" w:rsidP="00EC6E30">
      <w:pPr>
        <w:pStyle w:val="-"/>
      </w:pPr>
      <w:r>
        <w:t>Первый этап «Запрос на импорт начисления в ГИС ГМП» - предварительный прием в ГИС ГМП данных для прохождения форматно-логического контроля;</w:t>
      </w:r>
    </w:p>
    <w:p w:rsidR="00EC6E30" w:rsidRDefault="00EC6E30" w:rsidP="00EC6E30">
      <w:pPr>
        <w:pStyle w:val="-"/>
      </w:pPr>
      <w:r>
        <w:t>Второй этап «Запрос статуса обработки импортируемого пакета» - получение статуса обработки пакета о принятии/отклонения данных на стороне ГИС ГМП.</w:t>
      </w:r>
    </w:p>
    <w:p w:rsidR="00EC6E30" w:rsidRDefault="00EC6E30" w:rsidP="00EC6E30">
      <w:pPr>
        <w:pStyle w:val="a1"/>
      </w:pPr>
      <w:r w:rsidRPr="00102C54">
        <w:rPr>
          <w:b/>
        </w:rPr>
        <w:t>Важно!</w:t>
      </w:r>
      <w:r>
        <w:rPr>
          <w:b/>
        </w:rPr>
        <w:t xml:space="preserve"> </w:t>
      </w:r>
      <w:r>
        <w:t>В результате выполнения запросов импорта обеспечивается предварительный прием в ГИС ГМП пакета сущностей. Принятому пакету на стороне ГИС ГМП присваивается идентификатор. Участник для проверки окончательного статуса приема пакета на стороне ГИС ГМП должен осуществлять отдельный запрос статуса обработки импортируемого пакета.</w:t>
      </w:r>
    </w:p>
    <w:p w:rsidR="00657E0F" w:rsidRDefault="00812D80" w:rsidP="00EC6E30">
      <w:pPr>
        <w:pStyle w:val="a1"/>
      </w:pPr>
      <w:r w:rsidRPr="00B24F52">
        <w:t xml:space="preserve">Для отправки </w:t>
      </w:r>
      <w:r w:rsidR="00847CE8">
        <w:t>извещения</w:t>
      </w:r>
      <w:r w:rsidR="00847CE8" w:rsidRPr="00B24F52">
        <w:t xml:space="preserve"> </w:t>
      </w:r>
      <w:r w:rsidR="00D56B84" w:rsidRPr="00B24F52">
        <w:t>о начислени</w:t>
      </w:r>
      <w:r w:rsidR="00847CE8">
        <w:t>и</w:t>
      </w:r>
      <w:r w:rsidR="00D56B84" w:rsidRPr="00B24F52">
        <w:t xml:space="preserve"> </w:t>
      </w:r>
      <w:r w:rsidRPr="00B24F52">
        <w:t>в ГИС ГМП</w:t>
      </w:r>
      <w:r w:rsidRPr="008727FA">
        <w:t xml:space="preserve"> необходимо выбрать соответствующ</w:t>
      </w:r>
      <w:r w:rsidR="00847CE8">
        <w:t>ий</w:t>
      </w:r>
      <w:r w:rsidR="00657E0F">
        <w:t xml:space="preserve"> подписанный</w:t>
      </w:r>
      <w:r w:rsidRPr="008727FA">
        <w:t xml:space="preserve"> </w:t>
      </w:r>
      <w:r w:rsidR="00847CE8">
        <w:t xml:space="preserve">документ о </w:t>
      </w:r>
      <w:r w:rsidRPr="008727FA">
        <w:t>начислени</w:t>
      </w:r>
      <w:r w:rsidR="00847CE8">
        <w:t>и</w:t>
      </w:r>
      <w:r w:rsidRPr="008727FA">
        <w:t xml:space="preserve"> одним нажатием левой кнопки мыши</w:t>
      </w:r>
      <w:r w:rsidR="00D56B84" w:rsidRPr="008727FA">
        <w:t xml:space="preserve"> и </w:t>
      </w:r>
      <w:r w:rsidRPr="008727FA">
        <w:t>нажать кнопку «Отправить начисление» (</w:t>
      </w:r>
      <w:r w:rsidR="00456376">
        <w:fldChar w:fldCharType="begin"/>
      </w:r>
      <w:r w:rsidR="00456376">
        <w:instrText xml:space="preserve"> REF _Ref382665567 \h  \* MERGEFORMAT </w:instrText>
      </w:r>
      <w:r w:rsidR="00456376">
        <w:fldChar w:fldCharType="separate"/>
      </w:r>
      <w:r w:rsidR="003D612E" w:rsidRPr="00102C54">
        <w:t>Рисунок </w:t>
      </w:r>
      <w:r w:rsidR="003D612E">
        <w:t>237</w:t>
      </w:r>
      <w:r w:rsidR="00456376">
        <w:fldChar w:fldCharType="end"/>
      </w:r>
      <w:r w:rsidRPr="00B24F52">
        <w:t>).</w:t>
      </w:r>
    </w:p>
    <w:p w:rsidR="00812D80" w:rsidRPr="00071160" w:rsidRDefault="00071160" w:rsidP="00812D80">
      <w:pPr>
        <w:pStyle w:val="aa"/>
        <w:rPr>
          <w:lang w:val="ru-RU"/>
        </w:rPr>
      </w:pPr>
      <w:r>
        <w:rPr>
          <w:lang w:val="ru-RU" w:eastAsia="ru-RU"/>
        </w:rPr>
        <w:drawing>
          <wp:inline distT="0" distB="0" distL="0" distR="0">
            <wp:extent cx="6120130" cy="2767292"/>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4" cstate="print"/>
                    <a:stretch>
                      <a:fillRect/>
                    </a:stretch>
                  </pic:blipFill>
                  <pic:spPr>
                    <a:xfrm>
                      <a:off x="0" y="0"/>
                      <a:ext cx="6120130" cy="2767292"/>
                    </a:xfrm>
                    <a:prstGeom prst="rect">
                      <a:avLst/>
                    </a:prstGeom>
                  </pic:spPr>
                </pic:pic>
              </a:graphicData>
            </a:graphic>
          </wp:inline>
        </w:drawing>
      </w:r>
    </w:p>
    <w:p w:rsidR="00812D80" w:rsidRDefault="00812D80" w:rsidP="009E165F">
      <w:pPr>
        <w:pStyle w:val="ab"/>
      </w:pPr>
      <w:bookmarkStart w:id="6970" w:name="_Ref382665567"/>
      <w:bookmarkStart w:id="6971" w:name="_Toc395623375"/>
      <w:r w:rsidRPr="00102C54">
        <w:t>Рисунок </w:t>
      </w:r>
      <w:r w:rsidR="00EF133A">
        <w:fldChar w:fldCharType="begin"/>
      </w:r>
      <w:r w:rsidR="004F061F">
        <w:instrText xml:space="preserve"> SEQ Рисунок \* ARABIC </w:instrText>
      </w:r>
      <w:r w:rsidR="00EF133A">
        <w:fldChar w:fldCharType="separate"/>
      </w:r>
      <w:r w:rsidR="003D612E">
        <w:rPr>
          <w:noProof/>
        </w:rPr>
        <w:t>237</w:t>
      </w:r>
      <w:r w:rsidR="00EF133A">
        <w:rPr>
          <w:noProof/>
        </w:rPr>
        <w:fldChar w:fldCharType="end"/>
      </w:r>
      <w:bookmarkEnd w:id="6970"/>
      <w:r w:rsidRPr="00102C54">
        <w:t>. Кнопка «Отправить начисление»</w:t>
      </w:r>
      <w:bookmarkEnd w:id="6971"/>
    </w:p>
    <w:p w:rsidR="00657E0F" w:rsidRDefault="00657E0F" w:rsidP="00071160">
      <w:pPr>
        <w:pStyle w:val="a1"/>
      </w:pPr>
      <w:r w:rsidRPr="00657E0F">
        <w:t>В открывшемся окне для подтверждения операции необходимо нажать на кнопку «</w:t>
      </w:r>
      <w:proofErr w:type="spellStart"/>
      <w:proofErr w:type="gramStart"/>
      <w:r>
        <w:t>O</w:t>
      </w:r>
      <w:proofErr w:type="gramEnd"/>
      <w:r w:rsidRPr="00657E0F">
        <w:t>к</w:t>
      </w:r>
      <w:proofErr w:type="spellEnd"/>
      <w:r w:rsidRPr="00657E0F">
        <w:t>». Для отмены отправки извещения о начислени</w:t>
      </w:r>
      <w:r w:rsidRPr="00645740">
        <w:t>и необходимо нажать на кнопку «Отмена».</w:t>
      </w:r>
    </w:p>
    <w:p w:rsidR="00FB6A2D" w:rsidRDefault="00FB6A2D" w:rsidP="00FB6A2D">
      <w:pPr>
        <w:pStyle w:val="a1"/>
      </w:pPr>
    </w:p>
    <w:p w:rsidR="00583932" w:rsidRDefault="00705343" w:rsidP="00FB6A2D">
      <w:pPr>
        <w:pStyle w:val="a1"/>
      </w:pPr>
      <w:r>
        <w:t xml:space="preserve">У начислений, для которых участником не был запрошен окончательный статус приема пакета, </w:t>
      </w:r>
      <w:r w:rsidR="00FB6A2D">
        <w:t xml:space="preserve">цвет </w:t>
      </w:r>
      <w:r w:rsidR="00634ADB">
        <w:t>индикатора</w:t>
      </w:r>
      <w:r w:rsidR="00FB6A2D">
        <w:t xml:space="preserve"> </w:t>
      </w:r>
      <w:r w:rsidR="003D612E">
        <w:t>в колонке «ГИС ГМП» отображается желтым цветом</w:t>
      </w:r>
      <w:r w:rsidR="0055269E">
        <w:t xml:space="preserve">, а </w:t>
      </w:r>
      <w:r w:rsidR="0055269E">
        <w:lastRenderedPageBreak/>
        <w:t>статус отправки в ГИС ГМП - «Обработка пакета не завершена».</w:t>
      </w:r>
      <w:r w:rsidR="00FB6A2D">
        <w:t xml:space="preserve"> </w:t>
      </w:r>
      <w:r w:rsidR="0055269E">
        <w:t xml:space="preserve">Для таких извещений </w:t>
      </w:r>
      <w:r w:rsidR="00FB6A2D">
        <w:t xml:space="preserve">появляется возможность получения статуса обработки пакета </w:t>
      </w:r>
      <w:r w:rsidR="00E527C6">
        <w:t xml:space="preserve">(1) </w:t>
      </w:r>
      <w:r w:rsidR="00FB6A2D">
        <w:t>и отправки начисления повторно</w:t>
      </w:r>
      <w:r w:rsidR="00E527C6">
        <w:t xml:space="preserve"> (2)</w:t>
      </w:r>
      <w:r w:rsidR="00583932">
        <w:t xml:space="preserve"> (</w:t>
      </w:r>
      <w:r w:rsidR="00EF133A">
        <w:fldChar w:fldCharType="begin"/>
      </w:r>
      <w:r w:rsidR="00583932">
        <w:instrText xml:space="preserve"> REF _Ref452553219 \h </w:instrText>
      </w:r>
      <w:r w:rsidR="00EF133A">
        <w:fldChar w:fldCharType="separate"/>
      </w:r>
      <w:r w:rsidR="003D612E">
        <w:t xml:space="preserve">Рисунок </w:t>
      </w:r>
      <w:r w:rsidR="003D612E">
        <w:rPr>
          <w:noProof/>
        </w:rPr>
        <w:t>238</w:t>
      </w:r>
      <w:r w:rsidR="00EF133A">
        <w:fldChar w:fldCharType="end"/>
      </w:r>
      <w:r w:rsidR="00FB6A2D">
        <w:t>)</w:t>
      </w:r>
      <w:r w:rsidR="00583932">
        <w:t>.</w:t>
      </w:r>
    </w:p>
    <w:p w:rsidR="00583932" w:rsidRDefault="00E527C6" w:rsidP="00583932">
      <w:pPr>
        <w:pStyle w:val="aa"/>
      </w:pPr>
      <w:r>
        <w:rPr>
          <w:lang w:val="ru-RU" w:eastAsia="ru-RU"/>
        </w:rPr>
        <w:drawing>
          <wp:inline distT="0" distB="0" distL="0" distR="0">
            <wp:extent cx="6120130" cy="2572741"/>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cstate="print"/>
                    <a:stretch>
                      <a:fillRect/>
                    </a:stretch>
                  </pic:blipFill>
                  <pic:spPr>
                    <a:xfrm>
                      <a:off x="0" y="0"/>
                      <a:ext cx="6120130" cy="2572741"/>
                    </a:xfrm>
                    <a:prstGeom prst="rect">
                      <a:avLst/>
                    </a:prstGeom>
                  </pic:spPr>
                </pic:pic>
              </a:graphicData>
            </a:graphic>
          </wp:inline>
        </w:drawing>
      </w:r>
    </w:p>
    <w:p w:rsidR="00E527C6" w:rsidRDefault="00583932" w:rsidP="00583932">
      <w:pPr>
        <w:pStyle w:val="ab"/>
      </w:pPr>
      <w:bookmarkStart w:id="6972" w:name="_Ref452553219"/>
      <w:r>
        <w:t xml:space="preserve">Рисунок </w:t>
      </w:r>
      <w:r w:rsidR="00EF133A">
        <w:fldChar w:fldCharType="begin"/>
      </w:r>
      <w:r w:rsidR="004F061F">
        <w:instrText xml:space="preserve"> SEQ Рисунок \* ARABIC </w:instrText>
      </w:r>
      <w:r w:rsidR="00EF133A">
        <w:fldChar w:fldCharType="separate"/>
      </w:r>
      <w:r w:rsidR="003D612E">
        <w:rPr>
          <w:noProof/>
        </w:rPr>
        <w:t>238</w:t>
      </w:r>
      <w:r w:rsidR="00EF133A">
        <w:rPr>
          <w:noProof/>
        </w:rPr>
        <w:fldChar w:fldCharType="end"/>
      </w:r>
      <w:bookmarkEnd w:id="6972"/>
      <w:r>
        <w:t>.</w:t>
      </w:r>
      <w:r w:rsidRPr="00583932">
        <w:t xml:space="preserve"> </w:t>
      </w:r>
      <w:r>
        <w:t>Кнопки «Получить статус обработки пакета» и «Отправить начисление повторно»</w:t>
      </w:r>
    </w:p>
    <w:p w:rsidR="00FB6A2D" w:rsidRDefault="0055269E" w:rsidP="00FB6A2D">
      <w:pPr>
        <w:pStyle w:val="a1"/>
      </w:pPr>
      <w:r>
        <w:t>Для того</w:t>
      </w:r>
      <w:proofErr w:type="gramStart"/>
      <w:r>
        <w:t>,</w:t>
      </w:r>
      <w:proofErr w:type="gramEnd"/>
      <w:r>
        <w:t xml:space="preserve"> чтобы получить информацию о статусе обработки пакета и о принятии/отклонении извещений на стороне ГИС ГМП, необходимо отправить запрос на получение протокола обработки пакета. Для этого </w:t>
      </w:r>
      <w:r w:rsidRPr="008727FA">
        <w:t>необходимо одним нажатием левой кнопки мыши выбрать соответствующ</w:t>
      </w:r>
      <w:r>
        <w:t xml:space="preserve">ий документ о </w:t>
      </w:r>
      <w:r w:rsidRPr="008727FA">
        <w:t>начислени</w:t>
      </w:r>
      <w:r>
        <w:t xml:space="preserve">и в статусе «Обработка пакета не завершена» </w:t>
      </w:r>
      <w:r w:rsidRPr="008727FA">
        <w:t>и нажать кнопку</w:t>
      </w:r>
      <w:r>
        <w:t xml:space="preserve"> «Получить статус обработки пакета»</w:t>
      </w:r>
      <w:r w:rsidR="00583932">
        <w:t>(</w:t>
      </w:r>
      <w:r w:rsidR="00EF133A">
        <w:fldChar w:fldCharType="begin"/>
      </w:r>
      <w:r w:rsidR="00583932">
        <w:instrText xml:space="preserve"> REF _Ref452553312 \h </w:instrText>
      </w:r>
      <w:r w:rsidR="00EF133A">
        <w:fldChar w:fldCharType="separate"/>
      </w:r>
      <w:r w:rsidR="003D612E">
        <w:t>Рисунок </w:t>
      </w:r>
      <w:r w:rsidR="003D612E">
        <w:rPr>
          <w:noProof/>
        </w:rPr>
        <w:t>239</w:t>
      </w:r>
      <w:r w:rsidR="00EF133A">
        <w:fldChar w:fldCharType="end"/>
      </w:r>
      <w:r w:rsidR="00583932">
        <w:t>)</w:t>
      </w:r>
      <w:r w:rsidR="00FB6A2D">
        <w:t>.</w:t>
      </w:r>
    </w:p>
    <w:p w:rsidR="00583932" w:rsidRDefault="00583932" w:rsidP="00583932">
      <w:pPr>
        <w:pStyle w:val="aa"/>
      </w:pPr>
      <w:r>
        <w:rPr>
          <w:lang w:val="ru-RU" w:eastAsia="ru-RU"/>
        </w:rPr>
        <w:drawing>
          <wp:inline distT="0" distB="0" distL="0" distR="0">
            <wp:extent cx="6120130" cy="2572741"/>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6" cstate="print"/>
                    <a:stretch>
                      <a:fillRect/>
                    </a:stretch>
                  </pic:blipFill>
                  <pic:spPr>
                    <a:xfrm>
                      <a:off x="0" y="0"/>
                      <a:ext cx="6120130" cy="2572741"/>
                    </a:xfrm>
                    <a:prstGeom prst="rect">
                      <a:avLst/>
                    </a:prstGeom>
                  </pic:spPr>
                </pic:pic>
              </a:graphicData>
            </a:graphic>
          </wp:inline>
        </w:drawing>
      </w:r>
    </w:p>
    <w:p w:rsidR="00583932" w:rsidRDefault="00583932" w:rsidP="00583932">
      <w:pPr>
        <w:pStyle w:val="ab"/>
      </w:pPr>
      <w:bookmarkStart w:id="6973" w:name="_Ref452553312"/>
      <w:r>
        <w:t>Рисунок </w:t>
      </w:r>
      <w:r w:rsidR="00EF133A">
        <w:fldChar w:fldCharType="begin"/>
      </w:r>
      <w:r w:rsidR="004F061F">
        <w:instrText xml:space="preserve"> SEQ Рисунок \* ARABIC </w:instrText>
      </w:r>
      <w:r w:rsidR="00EF133A">
        <w:fldChar w:fldCharType="separate"/>
      </w:r>
      <w:r w:rsidR="003D612E">
        <w:rPr>
          <w:noProof/>
        </w:rPr>
        <w:t>239</w:t>
      </w:r>
      <w:r w:rsidR="00EF133A">
        <w:rPr>
          <w:noProof/>
        </w:rPr>
        <w:fldChar w:fldCharType="end"/>
      </w:r>
      <w:bookmarkEnd w:id="6973"/>
      <w:r>
        <w:t>.</w:t>
      </w:r>
      <w:r w:rsidRPr="00583932">
        <w:t xml:space="preserve"> </w:t>
      </w:r>
      <w:r>
        <w:t>Кнопка «Получить статус обработки пакета»</w:t>
      </w:r>
    </w:p>
    <w:p w:rsidR="00F61A0C" w:rsidRDefault="00FB6A2D" w:rsidP="00FB6A2D">
      <w:pPr>
        <w:pStyle w:val="a1"/>
      </w:pPr>
      <w:r>
        <w:t xml:space="preserve">В случае, если обработка пакета </w:t>
      </w:r>
      <w:r w:rsidR="0055269E">
        <w:t xml:space="preserve">на стороне ГИС ГМП еще </w:t>
      </w:r>
      <w:r>
        <w:t xml:space="preserve">не завершена, </w:t>
      </w:r>
      <w:r w:rsidR="0055269E">
        <w:t xml:space="preserve">откроется </w:t>
      </w:r>
      <w:r w:rsidR="00583932">
        <w:t>системное сообщение</w:t>
      </w:r>
      <w:r w:rsidR="007F4034">
        <w:t xml:space="preserve"> </w:t>
      </w:r>
      <w:r w:rsidR="0055269E">
        <w:t>о неготовности протокола обработки пакета</w:t>
      </w:r>
      <w:r w:rsidR="00F61A0C">
        <w:t>, когда</w:t>
      </w:r>
      <w:r w:rsidR="0055269E">
        <w:t xml:space="preserve"> запрошен статус до завершения обработки пакета</w:t>
      </w:r>
      <w:r>
        <w:t xml:space="preserve">, для закрытия </w:t>
      </w:r>
      <w:r w:rsidR="00F61A0C">
        <w:t xml:space="preserve">сообщения </w:t>
      </w:r>
      <w:r>
        <w:t>необходимо нажать на кнопку «</w:t>
      </w:r>
      <w:proofErr w:type="spellStart"/>
      <w:r>
        <w:t>О</w:t>
      </w:r>
      <w:proofErr w:type="gramStart"/>
      <w:r>
        <w:t>k</w:t>
      </w:r>
      <w:proofErr w:type="spellEnd"/>
      <w:proofErr w:type="gramEnd"/>
      <w:r>
        <w:t>» (</w:t>
      </w:r>
      <w:r w:rsidR="00EF133A">
        <w:fldChar w:fldCharType="begin"/>
      </w:r>
      <w:r w:rsidR="00583932">
        <w:instrText xml:space="preserve"> REF _Ref452554268 \h </w:instrText>
      </w:r>
      <w:r w:rsidR="00EF133A">
        <w:fldChar w:fldCharType="separate"/>
      </w:r>
      <w:r w:rsidR="003D612E">
        <w:t xml:space="preserve">Рисунок </w:t>
      </w:r>
      <w:r w:rsidR="003D612E">
        <w:rPr>
          <w:noProof/>
        </w:rPr>
        <w:t>240</w:t>
      </w:r>
      <w:r w:rsidR="00EF133A">
        <w:fldChar w:fldCharType="end"/>
      </w:r>
      <w:r w:rsidR="00583932">
        <w:t>).</w:t>
      </w:r>
      <w:r w:rsidR="00F61A0C">
        <w:t xml:space="preserve"> </w:t>
      </w:r>
    </w:p>
    <w:p w:rsidR="00FB6A2D" w:rsidRDefault="00F61A0C" w:rsidP="00FB6A2D">
      <w:pPr>
        <w:pStyle w:val="a1"/>
      </w:pPr>
      <w:r w:rsidRPr="00127FF4">
        <w:rPr>
          <w:b/>
        </w:rPr>
        <w:lastRenderedPageBreak/>
        <w:t>Важно!</w:t>
      </w:r>
      <w:r>
        <w:t xml:space="preserve"> При получении сообщения «Обработка пакета не завершена» участнику необходимо повторить запрос статуса обработки импортируемого пакета позднее.</w:t>
      </w:r>
    </w:p>
    <w:p w:rsidR="00583932" w:rsidRDefault="00583932" w:rsidP="00583932">
      <w:pPr>
        <w:pStyle w:val="aa"/>
      </w:pPr>
      <w:r>
        <w:rPr>
          <w:lang w:val="ru-RU" w:eastAsia="ru-RU"/>
        </w:rPr>
        <w:drawing>
          <wp:inline distT="0" distB="0" distL="0" distR="0">
            <wp:extent cx="3390476" cy="1009524"/>
            <wp:effectExtent l="0" t="0" r="635" b="63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7" cstate="print"/>
                    <a:stretch>
                      <a:fillRect/>
                    </a:stretch>
                  </pic:blipFill>
                  <pic:spPr>
                    <a:xfrm>
                      <a:off x="0" y="0"/>
                      <a:ext cx="3390476" cy="1009524"/>
                    </a:xfrm>
                    <a:prstGeom prst="rect">
                      <a:avLst/>
                    </a:prstGeom>
                  </pic:spPr>
                </pic:pic>
              </a:graphicData>
            </a:graphic>
          </wp:inline>
        </w:drawing>
      </w:r>
    </w:p>
    <w:p w:rsidR="00583932" w:rsidRDefault="00583932" w:rsidP="00583932">
      <w:pPr>
        <w:pStyle w:val="ab"/>
      </w:pPr>
      <w:bookmarkStart w:id="6974" w:name="_Ref452554268"/>
      <w:r>
        <w:t xml:space="preserve">Рисунок </w:t>
      </w:r>
      <w:r w:rsidR="00EF133A">
        <w:fldChar w:fldCharType="begin"/>
      </w:r>
      <w:r w:rsidR="004F061F">
        <w:instrText xml:space="preserve"> SEQ Рисунок \* ARABIC </w:instrText>
      </w:r>
      <w:r w:rsidR="00EF133A">
        <w:fldChar w:fldCharType="separate"/>
      </w:r>
      <w:r w:rsidR="003D612E">
        <w:rPr>
          <w:noProof/>
        </w:rPr>
        <w:t>240</w:t>
      </w:r>
      <w:r w:rsidR="00EF133A">
        <w:rPr>
          <w:noProof/>
        </w:rPr>
        <w:fldChar w:fldCharType="end"/>
      </w:r>
      <w:bookmarkEnd w:id="6974"/>
      <w:r>
        <w:t>.</w:t>
      </w:r>
      <w:r w:rsidRPr="00583932">
        <w:t xml:space="preserve"> </w:t>
      </w:r>
      <w:r>
        <w:t>Кнопка «</w:t>
      </w:r>
      <w:proofErr w:type="spellStart"/>
      <w:r>
        <w:t>О</w:t>
      </w:r>
      <w:proofErr w:type="gramStart"/>
      <w:r>
        <w:t>k</w:t>
      </w:r>
      <w:proofErr w:type="spellEnd"/>
      <w:proofErr w:type="gramEnd"/>
      <w:r>
        <w:t>»</w:t>
      </w:r>
    </w:p>
    <w:p w:rsidR="00F61A0C" w:rsidRDefault="00F61A0C" w:rsidP="00F61A0C">
      <w:pPr>
        <w:pStyle w:val="a1"/>
      </w:pPr>
      <w:r>
        <w:t>В случае</w:t>
      </w:r>
      <w:proofErr w:type="gramStart"/>
      <w:r>
        <w:t>,</w:t>
      </w:r>
      <w:proofErr w:type="gramEnd"/>
      <w:r>
        <w:t xml:space="preserve"> если обработка пакета на стороне ГИС ГМП завершена</w:t>
      </w:r>
      <w:r w:rsidR="0094276C">
        <w:t xml:space="preserve"> и форматно-логический контроль в импортируемых данных пройден успешно</w:t>
      </w:r>
      <w:r>
        <w:t>, откроется системное сообщение об отправке данных в ГИС ГМП и индикатор в колонке «ГИС ГМП» меняется на зеленый цвет</w:t>
      </w:r>
      <w:r w:rsidR="0094276C">
        <w:t xml:space="preserve"> – «Отправлено в ГИС ГМП»</w:t>
      </w:r>
      <w:r>
        <w:t xml:space="preserve"> (</w:t>
      </w:r>
      <w:r>
        <w:fldChar w:fldCharType="begin"/>
      </w:r>
      <w:r>
        <w:instrText xml:space="preserve"> REF _Ref452554847 \h </w:instrText>
      </w:r>
      <w:r>
        <w:fldChar w:fldCharType="separate"/>
      </w:r>
      <w:r w:rsidR="00A9703C">
        <w:t xml:space="preserve">Рисунок </w:t>
      </w:r>
      <w:r w:rsidR="00A9703C">
        <w:rPr>
          <w:noProof/>
        </w:rPr>
        <w:t>241</w:t>
      </w:r>
      <w:r>
        <w:fldChar w:fldCharType="end"/>
      </w:r>
      <w:r>
        <w:t>).</w:t>
      </w:r>
    </w:p>
    <w:p w:rsidR="00F61A0C" w:rsidRDefault="00F61A0C" w:rsidP="00F61A0C">
      <w:pPr>
        <w:pStyle w:val="a1"/>
      </w:pPr>
      <w:r w:rsidRPr="00F61A0C">
        <w:rPr>
          <w:b/>
        </w:rPr>
        <w:t>Важно!</w:t>
      </w:r>
      <w:r>
        <w:t xml:space="preserve"> </w:t>
      </w:r>
      <w:r w:rsidR="0094276C">
        <w:t>Если извещение о начислении не прошло форматно-логический контроль в ГИС ГМП, то индикатор в колонке «ГИС ГМП» меняется на красный цвет – «Извещение отклонено», что соответствует отклонению извещения на стороне ГИС ГМП</w:t>
      </w:r>
      <w:r>
        <w:t>.</w:t>
      </w:r>
    </w:p>
    <w:p w:rsidR="003D612E" w:rsidRPr="00127FF4" w:rsidRDefault="003D612E" w:rsidP="003D612E">
      <w:pPr>
        <w:pStyle w:val="aa"/>
        <w:rPr>
          <w:lang w:val="ru-RU"/>
        </w:rPr>
      </w:pPr>
    </w:p>
    <w:p w:rsidR="003D612E" w:rsidRDefault="003D612E" w:rsidP="003D612E">
      <w:pPr>
        <w:pStyle w:val="aa"/>
      </w:pPr>
      <w:r>
        <w:rPr>
          <w:lang w:val="ru-RU" w:eastAsia="ru-RU"/>
        </w:rPr>
        <w:drawing>
          <wp:inline distT="0" distB="0" distL="0" distR="0">
            <wp:extent cx="6120130" cy="2572741"/>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8" cstate="print"/>
                    <a:stretch>
                      <a:fillRect/>
                    </a:stretch>
                  </pic:blipFill>
                  <pic:spPr>
                    <a:xfrm>
                      <a:off x="0" y="0"/>
                      <a:ext cx="6120130" cy="2572741"/>
                    </a:xfrm>
                    <a:prstGeom prst="rect">
                      <a:avLst/>
                    </a:prstGeom>
                  </pic:spPr>
                </pic:pic>
              </a:graphicData>
            </a:graphic>
          </wp:inline>
        </w:drawing>
      </w:r>
    </w:p>
    <w:p w:rsidR="003D612E" w:rsidRDefault="003D612E" w:rsidP="003D612E">
      <w:pPr>
        <w:pStyle w:val="ab"/>
      </w:pPr>
      <w:bookmarkStart w:id="6975" w:name="_Ref452554847"/>
      <w:r>
        <w:t xml:space="preserve">Рисунок </w:t>
      </w:r>
      <w:r w:rsidR="00EF133A">
        <w:fldChar w:fldCharType="begin"/>
      </w:r>
      <w:r w:rsidR="004F061F">
        <w:instrText xml:space="preserve"> SEQ Рисунок \* ARABIC </w:instrText>
      </w:r>
      <w:r w:rsidR="00EF133A">
        <w:fldChar w:fldCharType="separate"/>
      </w:r>
      <w:r w:rsidR="00A9703C">
        <w:rPr>
          <w:noProof/>
        </w:rPr>
        <w:t>241</w:t>
      </w:r>
      <w:r w:rsidR="00EF133A">
        <w:rPr>
          <w:noProof/>
        </w:rPr>
        <w:fldChar w:fldCharType="end"/>
      </w:r>
      <w:bookmarkEnd w:id="6975"/>
      <w:r>
        <w:t>.</w:t>
      </w:r>
      <w:r w:rsidRPr="003D612E">
        <w:t xml:space="preserve"> </w:t>
      </w:r>
      <w:r>
        <w:t>Строка с зеленым индикатором в колонке «ГИС ГМП»</w:t>
      </w:r>
    </w:p>
    <w:p w:rsidR="00FB6A2D" w:rsidRDefault="00FB6A2D" w:rsidP="00FB6A2D">
      <w:pPr>
        <w:pStyle w:val="a1"/>
      </w:pPr>
      <w:r>
        <w:t>В случае</w:t>
      </w:r>
      <w:proofErr w:type="gramStart"/>
      <w:r w:rsidR="0094276C">
        <w:t>,</w:t>
      </w:r>
      <w:proofErr w:type="gramEnd"/>
      <w:r>
        <w:t xml:space="preserve"> если срок хранения статуса обработки пакета в ГИС ГМП истек</w:t>
      </w:r>
      <w:r w:rsidR="003D612E">
        <w:t>, а также</w:t>
      </w:r>
      <w:r>
        <w:t xml:space="preserve"> в случае, если в запросе передан ошибочный идентификатор пакета, </w:t>
      </w:r>
      <w:r w:rsidR="0094276C">
        <w:t xml:space="preserve">откроется </w:t>
      </w:r>
      <w:r w:rsidR="003D612E">
        <w:t>системное сообщение</w:t>
      </w:r>
      <w:r>
        <w:t xml:space="preserve"> об отсутствии информации о статусе обработки пакета, для закрытия </w:t>
      </w:r>
      <w:r w:rsidR="003D612E">
        <w:t>которого</w:t>
      </w:r>
      <w:r>
        <w:t xml:space="preserve"> необходимо нажать на кнопку «</w:t>
      </w:r>
      <w:r>
        <w:rPr>
          <w:lang w:val="en-US"/>
        </w:rPr>
        <w:t>Ok</w:t>
      </w:r>
      <w:r>
        <w:t>» (</w:t>
      </w:r>
      <w:r w:rsidR="00EF133A">
        <w:fldChar w:fldCharType="begin"/>
      </w:r>
      <w:r w:rsidR="003D612E">
        <w:instrText xml:space="preserve"> REF _Ref452555014 \h </w:instrText>
      </w:r>
      <w:r w:rsidR="00EF133A">
        <w:fldChar w:fldCharType="separate"/>
      </w:r>
      <w:r w:rsidR="00A9703C">
        <w:t xml:space="preserve">Рисунок </w:t>
      </w:r>
      <w:r w:rsidR="00A9703C">
        <w:rPr>
          <w:noProof/>
        </w:rPr>
        <w:t>242</w:t>
      </w:r>
      <w:r w:rsidR="00EF133A">
        <w:fldChar w:fldCharType="end"/>
      </w:r>
      <w:r>
        <w:t>).</w:t>
      </w:r>
    </w:p>
    <w:p w:rsidR="003D612E" w:rsidRDefault="00583932" w:rsidP="003D612E">
      <w:pPr>
        <w:pStyle w:val="aa"/>
      </w:pPr>
      <w:r>
        <w:rPr>
          <w:lang w:val="ru-RU" w:eastAsia="ru-RU"/>
        </w:rPr>
        <w:lastRenderedPageBreak/>
        <w:drawing>
          <wp:inline distT="0" distB="0" distL="0" distR="0">
            <wp:extent cx="3819048" cy="1133333"/>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9" cstate="print"/>
                    <a:stretch>
                      <a:fillRect/>
                    </a:stretch>
                  </pic:blipFill>
                  <pic:spPr>
                    <a:xfrm>
                      <a:off x="0" y="0"/>
                      <a:ext cx="3819048" cy="1133333"/>
                    </a:xfrm>
                    <a:prstGeom prst="rect">
                      <a:avLst/>
                    </a:prstGeom>
                  </pic:spPr>
                </pic:pic>
              </a:graphicData>
            </a:graphic>
          </wp:inline>
        </w:drawing>
      </w:r>
    </w:p>
    <w:p w:rsidR="00583932" w:rsidRDefault="003D612E" w:rsidP="003D612E">
      <w:pPr>
        <w:pStyle w:val="ab"/>
      </w:pPr>
      <w:bookmarkStart w:id="6976" w:name="_Ref452555014"/>
      <w:r>
        <w:t xml:space="preserve">Рисунок </w:t>
      </w:r>
      <w:r w:rsidR="00EF133A">
        <w:fldChar w:fldCharType="begin"/>
      </w:r>
      <w:r w:rsidR="004F061F">
        <w:instrText xml:space="preserve"> SEQ Рисунок \* ARABIC </w:instrText>
      </w:r>
      <w:r w:rsidR="00EF133A">
        <w:fldChar w:fldCharType="separate"/>
      </w:r>
      <w:r w:rsidR="00A9703C">
        <w:rPr>
          <w:noProof/>
        </w:rPr>
        <w:t>242</w:t>
      </w:r>
      <w:r w:rsidR="00EF133A">
        <w:rPr>
          <w:noProof/>
        </w:rPr>
        <w:fldChar w:fldCharType="end"/>
      </w:r>
      <w:bookmarkEnd w:id="6976"/>
      <w:r>
        <w:t>.</w:t>
      </w:r>
      <w:r w:rsidRPr="003D612E">
        <w:t xml:space="preserve"> </w:t>
      </w:r>
      <w:r>
        <w:t>Кнопка «</w:t>
      </w:r>
      <w:r>
        <w:rPr>
          <w:lang w:val="en-US"/>
        </w:rPr>
        <w:t>Ok</w:t>
      </w:r>
      <w:r>
        <w:t>»</w:t>
      </w:r>
    </w:p>
    <w:p w:rsidR="0094276C" w:rsidRDefault="0094276C" w:rsidP="00127FF4">
      <w:pPr>
        <w:pStyle w:val="a1"/>
      </w:pPr>
      <w:r w:rsidRPr="00F61A0C">
        <w:rPr>
          <w:b/>
        </w:rPr>
        <w:t>Важно!</w:t>
      </w:r>
      <w:r>
        <w:t xml:space="preserve"> При получении сообщения «Отсутствует информация о статусе обработки пакета» участнику необходимо повторить запрос </w:t>
      </w:r>
      <w:r w:rsidR="00A9703C">
        <w:t>на импорт начисления в ГИС ГМП, нажав на кнопку «Отправить начисление повторно» (</w:t>
      </w:r>
      <w:r w:rsidR="00A9703C">
        <w:fldChar w:fldCharType="begin"/>
      </w:r>
      <w:r w:rsidR="00A9703C">
        <w:instrText xml:space="preserve"> REF _Ref454186666 \h </w:instrText>
      </w:r>
      <w:r w:rsidR="00A9703C">
        <w:fldChar w:fldCharType="separate"/>
      </w:r>
      <w:r w:rsidR="00A9703C">
        <w:t xml:space="preserve">Рисунок </w:t>
      </w:r>
      <w:r w:rsidR="00A9703C">
        <w:rPr>
          <w:noProof/>
        </w:rPr>
        <w:t>243</w:t>
      </w:r>
      <w:r w:rsidR="00A9703C">
        <w:fldChar w:fldCharType="end"/>
      </w:r>
      <w:r w:rsidR="00A9703C">
        <w:t>)</w:t>
      </w:r>
      <w:r>
        <w:t>.</w:t>
      </w:r>
    </w:p>
    <w:p w:rsidR="00A9703C" w:rsidRDefault="00A9703C" w:rsidP="00A9703C">
      <w:pPr>
        <w:pStyle w:val="aa"/>
      </w:pPr>
      <w:r>
        <w:rPr>
          <w:lang w:val="ru-RU" w:eastAsia="ru-RU"/>
        </w:rPr>
        <w:drawing>
          <wp:inline distT="0" distB="0" distL="0" distR="0">
            <wp:extent cx="6120130" cy="2572741"/>
            <wp:effectExtent l="0" t="0" r="0" b="0"/>
            <wp:docPr id="97"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0" cstate="print"/>
                    <a:stretch>
                      <a:fillRect/>
                    </a:stretch>
                  </pic:blipFill>
                  <pic:spPr>
                    <a:xfrm>
                      <a:off x="0" y="0"/>
                      <a:ext cx="6120130" cy="2572741"/>
                    </a:xfrm>
                    <a:prstGeom prst="rect">
                      <a:avLst/>
                    </a:prstGeom>
                  </pic:spPr>
                </pic:pic>
              </a:graphicData>
            </a:graphic>
          </wp:inline>
        </w:drawing>
      </w:r>
    </w:p>
    <w:p w:rsidR="00A9703C" w:rsidRPr="0094276C" w:rsidRDefault="00A9703C" w:rsidP="00A9703C">
      <w:pPr>
        <w:pStyle w:val="ab"/>
      </w:pPr>
      <w:bookmarkStart w:id="6977" w:name="_Ref454186666"/>
      <w:r>
        <w:t xml:space="preserve">Рисунок </w:t>
      </w:r>
      <w:fldSimple w:instr=" SEQ Рисунок \* ARABIC ">
        <w:r>
          <w:rPr>
            <w:noProof/>
          </w:rPr>
          <w:t>243</w:t>
        </w:r>
      </w:fldSimple>
      <w:bookmarkEnd w:id="6977"/>
      <w:r>
        <w:t>.</w:t>
      </w:r>
      <w:r w:rsidRPr="003D612E">
        <w:t xml:space="preserve"> </w:t>
      </w:r>
      <w:r>
        <w:t>Кнопка «Отправить начисление повторно»</w:t>
      </w:r>
    </w:p>
    <w:p w:rsidR="00AD222C" w:rsidRPr="00102C54" w:rsidRDefault="00AD222C" w:rsidP="00751EA7">
      <w:pPr>
        <w:pStyle w:val="3"/>
        <w:numPr>
          <w:ilvl w:val="2"/>
          <w:numId w:val="27"/>
        </w:numPr>
        <w:tabs>
          <w:tab w:val="clear" w:pos="1418"/>
        </w:tabs>
        <w:ind w:left="709" w:firstLine="0"/>
      </w:pPr>
      <w:bookmarkStart w:id="6978" w:name="_Toc454197610"/>
      <w:bookmarkStart w:id="6979" w:name="_Toc454205574"/>
      <w:r w:rsidRPr="00102C54">
        <w:t xml:space="preserve">Массовая отправка </w:t>
      </w:r>
      <w:r w:rsidR="00617C76">
        <w:t>извещений</w:t>
      </w:r>
      <w:r w:rsidR="00617C76" w:rsidRPr="00102C54">
        <w:t xml:space="preserve"> </w:t>
      </w:r>
      <w:r w:rsidRPr="00102C54">
        <w:t>о начислениях в ГИС ГМП</w:t>
      </w:r>
      <w:bookmarkEnd w:id="6966"/>
      <w:bookmarkEnd w:id="6967"/>
      <w:bookmarkEnd w:id="6968"/>
      <w:bookmarkEnd w:id="6978"/>
      <w:bookmarkEnd w:id="6979"/>
    </w:p>
    <w:p w:rsidR="00AD222C" w:rsidRPr="00102C54" w:rsidRDefault="00AD222C" w:rsidP="00E33512">
      <w:pPr>
        <w:pStyle w:val="a1"/>
      </w:pPr>
      <w:r w:rsidRPr="00102C54">
        <w:t xml:space="preserve">Для отправки нескольких </w:t>
      </w:r>
      <w:r w:rsidR="00617C76">
        <w:t>извещений</w:t>
      </w:r>
      <w:r w:rsidR="00617C76" w:rsidRPr="00102C54">
        <w:t xml:space="preserve"> </w:t>
      </w:r>
      <w:r w:rsidRPr="00102C54">
        <w:t>о начислениях в ГИС ГМП необходимо выделить соответствующие записи, установив «галочки» на тех строках, которые требуется отправить в ГИС ГМП, и нажать на кнопку «Массовая отправка» (</w:t>
      </w:r>
      <w:r w:rsidR="00456376">
        <w:fldChar w:fldCharType="begin"/>
      </w:r>
      <w:r w:rsidR="00456376">
        <w:instrText xml:space="preserve"> REF _Ref375051512 \h  \* MERGEFORMAT </w:instrText>
      </w:r>
      <w:r w:rsidR="00456376">
        <w:fldChar w:fldCharType="separate"/>
      </w:r>
      <w:r w:rsidR="003D612E" w:rsidRPr="00102C54">
        <w:t>Рисунок </w:t>
      </w:r>
      <w:r w:rsidR="003D612E">
        <w:t>244</w:t>
      </w:r>
      <w:r w:rsidR="00456376">
        <w:fldChar w:fldCharType="end"/>
      </w:r>
      <w:r w:rsidRPr="00102C54">
        <w:t>).</w:t>
      </w:r>
    </w:p>
    <w:p w:rsidR="00AD222C" w:rsidRPr="00102C54" w:rsidRDefault="00AF07FE" w:rsidP="00E33512">
      <w:pPr>
        <w:pStyle w:val="aa"/>
      </w:pPr>
      <w:r w:rsidRPr="00F52056">
        <w:rPr>
          <w:lang w:val="ru-RU" w:eastAsia="ru-RU"/>
        </w:rPr>
        <w:lastRenderedPageBreak/>
        <w:drawing>
          <wp:inline distT="0" distB="0" distL="0" distR="0">
            <wp:extent cx="5857875" cy="2370598"/>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1" cstate="print"/>
                    <a:stretch>
                      <a:fillRect/>
                    </a:stretch>
                  </pic:blipFill>
                  <pic:spPr>
                    <a:xfrm>
                      <a:off x="0" y="0"/>
                      <a:ext cx="5858417" cy="2370817"/>
                    </a:xfrm>
                    <a:prstGeom prst="rect">
                      <a:avLst/>
                    </a:prstGeom>
                  </pic:spPr>
                </pic:pic>
              </a:graphicData>
            </a:graphic>
          </wp:inline>
        </w:drawing>
      </w:r>
    </w:p>
    <w:p w:rsidR="00AD222C" w:rsidRDefault="00AD222C" w:rsidP="009E165F">
      <w:pPr>
        <w:pStyle w:val="ab"/>
        <w:rPr>
          <w:noProof/>
        </w:rPr>
      </w:pPr>
      <w:bookmarkStart w:id="6980" w:name="_Ref375051512"/>
      <w:bookmarkStart w:id="6981" w:name="_Toc395623377"/>
      <w:r w:rsidRPr="00102C54">
        <w:t>Рисунок </w:t>
      </w:r>
      <w:r w:rsidR="00EF133A">
        <w:fldChar w:fldCharType="begin"/>
      </w:r>
      <w:r w:rsidR="004F061F">
        <w:instrText xml:space="preserve"> SEQ Рисунок \* ARABIC </w:instrText>
      </w:r>
      <w:r w:rsidR="00EF133A">
        <w:fldChar w:fldCharType="separate"/>
      </w:r>
      <w:r w:rsidR="003D612E">
        <w:rPr>
          <w:noProof/>
        </w:rPr>
        <w:t>244</w:t>
      </w:r>
      <w:r w:rsidR="00EF133A">
        <w:rPr>
          <w:noProof/>
        </w:rPr>
        <w:fldChar w:fldCharType="end"/>
      </w:r>
      <w:bookmarkEnd w:id="6980"/>
      <w:r w:rsidRPr="00102C54">
        <w:t>. Кнопка</w:t>
      </w:r>
      <w:r w:rsidRPr="00102C54">
        <w:rPr>
          <w:noProof/>
        </w:rPr>
        <w:t xml:space="preserve"> «Массовая отправка»</w:t>
      </w:r>
      <w:bookmarkEnd w:id="6981"/>
    </w:p>
    <w:p w:rsidR="00071160" w:rsidRDefault="00657E0F" w:rsidP="00071160">
      <w:pPr>
        <w:pStyle w:val="a1"/>
      </w:pPr>
      <w:r w:rsidRPr="009A4D6D">
        <w:t>В открывшемся окне для подтверждения операции</w:t>
      </w:r>
      <w:r w:rsidRPr="00967871">
        <w:t xml:space="preserve"> необходимо нажать на кнопку «</w:t>
      </w:r>
      <w:proofErr w:type="spellStart"/>
      <w:proofErr w:type="gramStart"/>
      <w:r>
        <w:t>O</w:t>
      </w:r>
      <w:proofErr w:type="gramEnd"/>
      <w:r w:rsidRPr="009A4D6D">
        <w:t>к</w:t>
      </w:r>
      <w:proofErr w:type="spellEnd"/>
      <w:r w:rsidRPr="009A4D6D">
        <w:t>». Для отмены отправки извещений о начислениях необходимо нажать на кнопку «Отмена».</w:t>
      </w:r>
      <w:bookmarkStart w:id="6982" w:name="_Toc396997299"/>
      <w:bookmarkStart w:id="6983" w:name="_Toc397004174"/>
      <w:bookmarkStart w:id="6984" w:name="_Toc397008961"/>
      <w:bookmarkStart w:id="6985" w:name="_Toc397071181"/>
      <w:bookmarkStart w:id="6986" w:name="_Toc397071599"/>
      <w:bookmarkStart w:id="6987" w:name="_Toc397072019"/>
      <w:bookmarkStart w:id="6988" w:name="_Toc397072437"/>
      <w:bookmarkStart w:id="6989" w:name="_Toc397072856"/>
      <w:bookmarkStart w:id="6990" w:name="_Toc397081697"/>
      <w:bookmarkStart w:id="6991" w:name="_Toc397082395"/>
      <w:bookmarkStart w:id="6992" w:name="_Toc397082820"/>
      <w:bookmarkStart w:id="6993" w:name="_Toc397084002"/>
      <w:bookmarkStart w:id="6994" w:name="_Toc397085835"/>
      <w:bookmarkStart w:id="6995" w:name="_Toc397427412"/>
      <w:bookmarkStart w:id="6996" w:name="_Toc397609277"/>
      <w:bookmarkStart w:id="6997" w:name="_Toc397609724"/>
      <w:bookmarkStart w:id="6998" w:name="_Toc397610621"/>
      <w:bookmarkStart w:id="6999" w:name="_Toc396997300"/>
      <w:bookmarkStart w:id="7000" w:name="_Toc397004175"/>
      <w:bookmarkStart w:id="7001" w:name="_Toc397008962"/>
      <w:bookmarkStart w:id="7002" w:name="_Toc397071182"/>
      <w:bookmarkStart w:id="7003" w:name="_Toc397071600"/>
      <w:bookmarkStart w:id="7004" w:name="_Toc397072020"/>
      <w:bookmarkStart w:id="7005" w:name="_Toc397072438"/>
      <w:bookmarkStart w:id="7006" w:name="_Toc397072857"/>
      <w:bookmarkStart w:id="7007" w:name="_Toc397081698"/>
      <w:bookmarkStart w:id="7008" w:name="_Toc397082396"/>
      <w:bookmarkStart w:id="7009" w:name="_Toc397082821"/>
      <w:bookmarkStart w:id="7010" w:name="_Toc397084003"/>
      <w:bookmarkStart w:id="7011" w:name="_Toc397085836"/>
      <w:bookmarkStart w:id="7012" w:name="_Toc397427413"/>
      <w:bookmarkStart w:id="7013" w:name="_Toc397609278"/>
      <w:bookmarkStart w:id="7014" w:name="_Toc397609725"/>
      <w:bookmarkStart w:id="7015" w:name="_Toc397610622"/>
      <w:bookmarkStart w:id="7016" w:name="_Toc396997301"/>
      <w:bookmarkStart w:id="7017" w:name="_Toc397004176"/>
      <w:bookmarkStart w:id="7018" w:name="_Toc397008963"/>
      <w:bookmarkStart w:id="7019" w:name="_Toc397071183"/>
      <w:bookmarkStart w:id="7020" w:name="_Toc397071601"/>
      <w:bookmarkStart w:id="7021" w:name="_Toc397072021"/>
      <w:bookmarkStart w:id="7022" w:name="_Toc397072439"/>
      <w:bookmarkStart w:id="7023" w:name="_Toc397072858"/>
      <w:bookmarkStart w:id="7024" w:name="_Toc397081699"/>
      <w:bookmarkStart w:id="7025" w:name="_Toc397082397"/>
      <w:bookmarkStart w:id="7026" w:name="_Toc397082822"/>
      <w:bookmarkStart w:id="7027" w:name="_Toc397084004"/>
      <w:bookmarkStart w:id="7028" w:name="_Toc397085837"/>
      <w:bookmarkStart w:id="7029" w:name="_Toc397427414"/>
      <w:bookmarkStart w:id="7030" w:name="_Toc397609279"/>
      <w:bookmarkStart w:id="7031" w:name="_Toc397609726"/>
      <w:bookmarkStart w:id="7032" w:name="_Toc397610623"/>
      <w:bookmarkStart w:id="7033" w:name="_Toc396997302"/>
      <w:bookmarkStart w:id="7034" w:name="_Toc397004177"/>
      <w:bookmarkStart w:id="7035" w:name="_Toc397008964"/>
      <w:bookmarkStart w:id="7036" w:name="_Toc397071184"/>
      <w:bookmarkStart w:id="7037" w:name="_Toc397071602"/>
      <w:bookmarkStart w:id="7038" w:name="_Toc397072022"/>
      <w:bookmarkStart w:id="7039" w:name="_Toc397072440"/>
      <w:bookmarkStart w:id="7040" w:name="_Toc397072859"/>
      <w:bookmarkStart w:id="7041" w:name="_Toc397081700"/>
      <w:bookmarkStart w:id="7042" w:name="_Toc397082398"/>
      <w:bookmarkStart w:id="7043" w:name="_Toc397082823"/>
      <w:bookmarkStart w:id="7044" w:name="_Toc397084005"/>
      <w:bookmarkStart w:id="7045" w:name="_Toc397085838"/>
      <w:bookmarkStart w:id="7046" w:name="_Toc397427415"/>
      <w:bookmarkStart w:id="7047" w:name="_Toc397609280"/>
      <w:bookmarkStart w:id="7048" w:name="_Toc397609727"/>
      <w:bookmarkStart w:id="7049" w:name="_Toc397610624"/>
      <w:bookmarkStart w:id="7050" w:name="_Toc396997303"/>
      <w:bookmarkStart w:id="7051" w:name="_Toc397004178"/>
      <w:bookmarkStart w:id="7052" w:name="_Toc397008965"/>
      <w:bookmarkStart w:id="7053" w:name="_Toc397071185"/>
      <w:bookmarkStart w:id="7054" w:name="_Toc397071603"/>
      <w:bookmarkStart w:id="7055" w:name="_Toc397072023"/>
      <w:bookmarkStart w:id="7056" w:name="_Toc397072441"/>
      <w:bookmarkStart w:id="7057" w:name="_Toc397072860"/>
      <w:bookmarkStart w:id="7058" w:name="_Toc397081701"/>
      <w:bookmarkStart w:id="7059" w:name="_Toc397082399"/>
      <w:bookmarkStart w:id="7060" w:name="_Toc397082824"/>
      <w:bookmarkStart w:id="7061" w:name="_Toc397084006"/>
      <w:bookmarkStart w:id="7062" w:name="_Toc397085839"/>
      <w:bookmarkStart w:id="7063" w:name="_Toc397427416"/>
      <w:bookmarkStart w:id="7064" w:name="_Toc397609281"/>
      <w:bookmarkStart w:id="7065" w:name="_Toc397609728"/>
      <w:bookmarkStart w:id="7066" w:name="_Toc397610625"/>
      <w:bookmarkStart w:id="7067" w:name="_Toc396997304"/>
      <w:bookmarkStart w:id="7068" w:name="_Toc397004179"/>
      <w:bookmarkStart w:id="7069" w:name="_Toc397008966"/>
      <w:bookmarkStart w:id="7070" w:name="_Toc397071186"/>
      <w:bookmarkStart w:id="7071" w:name="_Toc397071604"/>
      <w:bookmarkStart w:id="7072" w:name="_Toc397072024"/>
      <w:bookmarkStart w:id="7073" w:name="_Toc397072442"/>
      <w:bookmarkStart w:id="7074" w:name="_Toc397072861"/>
      <w:bookmarkStart w:id="7075" w:name="_Toc397081702"/>
      <w:bookmarkStart w:id="7076" w:name="_Toc397082400"/>
      <w:bookmarkStart w:id="7077" w:name="_Toc397082825"/>
      <w:bookmarkStart w:id="7078" w:name="_Toc397084007"/>
      <w:bookmarkStart w:id="7079" w:name="_Toc397085840"/>
      <w:bookmarkStart w:id="7080" w:name="_Toc397427417"/>
      <w:bookmarkStart w:id="7081" w:name="_Toc397609282"/>
      <w:bookmarkStart w:id="7082" w:name="_Toc397609729"/>
      <w:bookmarkStart w:id="7083" w:name="_Toc397610626"/>
      <w:bookmarkStart w:id="7084" w:name="_Toc396997305"/>
      <w:bookmarkStart w:id="7085" w:name="_Toc397004180"/>
      <w:bookmarkStart w:id="7086" w:name="_Toc397008967"/>
      <w:bookmarkStart w:id="7087" w:name="_Toc397071187"/>
      <w:bookmarkStart w:id="7088" w:name="_Toc397071605"/>
      <w:bookmarkStart w:id="7089" w:name="_Toc397072025"/>
      <w:bookmarkStart w:id="7090" w:name="_Toc397072443"/>
      <w:bookmarkStart w:id="7091" w:name="_Toc397072862"/>
      <w:bookmarkStart w:id="7092" w:name="_Toc397081703"/>
      <w:bookmarkStart w:id="7093" w:name="_Toc397082401"/>
      <w:bookmarkStart w:id="7094" w:name="_Toc397082826"/>
      <w:bookmarkStart w:id="7095" w:name="_Toc397084008"/>
      <w:bookmarkStart w:id="7096" w:name="_Toc397085841"/>
      <w:bookmarkStart w:id="7097" w:name="_Toc397427418"/>
      <w:bookmarkStart w:id="7098" w:name="_Toc397609283"/>
      <w:bookmarkStart w:id="7099" w:name="_Toc397609730"/>
      <w:bookmarkStart w:id="7100" w:name="_Toc397610627"/>
      <w:bookmarkStart w:id="7101" w:name="_Toc396997306"/>
      <w:bookmarkStart w:id="7102" w:name="_Toc397004181"/>
      <w:bookmarkStart w:id="7103" w:name="_Toc397008968"/>
      <w:bookmarkStart w:id="7104" w:name="_Toc397071188"/>
      <w:bookmarkStart w:id="7105" w:name="_Toc397071606"/>
      <w:bookmarkStart w:id="7106" w:name="_Toc397072026"/>
      <w:bookmarkStart w:id="7107" w:name="_Toc397072444"/>
      <w:bookmarkStart w:id="7108" w:name="_Toc397072863"/>
      <w:bookmarkStart w:id="7109" w:name="_Toc397081704"/>
      <w:bookmarkStart w:id="7110" w:name="_Toc397082402"/>
      <w:bookmarkStart w:id="7111" w:name="_Toc397082827"/>
      <w:bookmarkStart w:id="7112" w:name="_Toc397084009"/>
      <w:bookmarkStart w:id="7113" w:name="_Toc397085842"/>
      <w:bookmarkStart w:id="7114" w:name="_Toc397427419"/>
      <w:bookmarkStart w:id="7115" w:name="_Toc397609284"/>
      <w:bookmarkStart w:id="7116" w:name="_Toc397609731"/>
      <w:bookmarkStart w:id="7117" w:name="_Toc397610628"/>
      <w:bookmarkStart w:id="7118" w:name="_Toc396997307"/>
      <w:bookmarkStart w:id="7119" w:name="_Toc397004182"/>
      <w:bookmarkStart w:id="7120" w:name="_Toc397008969"/>
      <w:bookmarkStart w:id="7121" w:name="_Toc397071189"/>
      <w:bookmarkStart w:id="7122" w:name="_Toc397071607"/>
      <w:bookmarkStart w:id="7123" w:name="_Toc397072027"/>
      <w:bookmarkStart w:id="7124" w:name="_Toc397072445"/>
      <w:bookmarkStart w:id="7125" w:name="_Toc397072864"/>
      <w:bookmarkStart w:id="7126" w:name="_Toc397081705"/>
      <w:bookmarkStart w:id="7127" w:name="_Toc397082403"/>
      <w:bookmarkStart w:id="7128" w:name="_Toc397082828"/>
      <w:bookmarkStart w:id="7129" w:name="_Toc397084010"/>
      <w:bookmarkStart w:id="7130" w:name="_Toc397085843"/>
      <w:bookmarkStart w:id="7131" w:name="_Toc397427420"/>
      <w:bookmarkStart w:id="7132" w:name="_Toc397609285"/>
      <w:bookmarkStart w:id="7133" w:name="_Toc397609732"/>
      <w:bookmarkStart w:id="7134" w:name="_Toc397610629"/>
      <w:bookmarkStart w:id="7135" w:name="_Toc396997308"/>
      <w:bookmarkStart w:id="7136" w:name="_Toc397004183"/>
      <w:bookmarkStart w:id="7137" w:name="_Toc397008970"/>
      <w:bookmarkStart w:id="7138" w:name="_Toc397071190"/>
      <w:bookmarkStart w:id="7139" w:name="_Toc397071608"/>
      <w:bookmarkStart w:id="7140" w:name="_Toc397072028"/>
      <w:bookmarkStart w:id="7141" w:name="_Toc397072446"/>
      <w:bookmarkStart w:id="7142" w:name="_Toc397072865"/>
      <w:bookmarkStart w:id="7143" w:name="_Toc397081706"/>
      <w:bookmarkStart w:id="7144" w:name="_Toc397082404"/>
      <w:bookmarkStart w:id="7145" w:name="_Toc397082829"/>
      <w:bookmarkStart w:id="7146" w:name="_Toc397084011"/>
      <w:bookmarkStart w:id="7147" w:name="_Toc397085844"/>
      <w:bookmarkStart w:id="7148" w:name="_Toc397427421"/>
      <w:bookmarkStart w:id="7149" w:name="_Toc397609286"/>
      <w:bookmarkStart w:id="7150" w:name="_Toc397609733"/>
      <w:bookmarkStart w:id="7151" w:name="_Toc397610630"/>
      <w:bookmarkStart w:id="7152" w:name="_Toc396997309"/>
      <w:bookmarkStart w:id="7153" w:name="_Toc397004184"/>
      <w:bookmarkStart w:id="7154" w:name="_Toc397008971"/>
      <w:bookmarkStart w:id="7155" w:name="_Toc397071191"/>
      <w:bookmarkStart w:id="7156" w:name="_Toc397071609"/>
      <w:bookmarkStart w:id="7157" w:name="_Toc397072029"/>
      <w:bookmarkStart w:id="7158" w:name="_Toc397072447"/>
      <w:bookmarkStart w:id="7159" w:name="_Toc397072866"/>
      <w:bookmarkStart w:id="7160" w:name="_Toc397081707"/>
      <w:bookmarkStart w:id="7161" w:name="_Toc397082405"/>
      <w:bookmarkStart w:id="7162" w:name="_Toc397082830"/>
      <w:bookmarkStart w:id="7163" w:name="_Toc397084012"/>
      <w:bookmarkStart w:id="7164" w:name="_Toc397085845"/>
      <w:bookmarkStart w:id="7165" w:name="_Toc397427422"/>
      <w:bookmarkStart w:id="7166" w:name="_Toc397609287"/>
      <w:bookmarkStart w:id="7167" w:name="_Toc397609734"/>
      <w:bookmarkStart w:id="7168" w:name="_Toc397610631"/>
      <w:bookmarkStart w:id="7169" w:name="_Toc396997310"/>
      <w:bookmarkStart w:id="7170" w:name="_Toc397004185"/>
      <w:bookmarkStart w:id="7171" w:name="_Toc397008972"/>
      <w:bookmarkStart w:id="7172" w:name="_Toc397071192"/>
      <w:bookmarkStart w:id="7173" w:name="_Toc397071610"/>
      <w:bookmarkStart w:id="7174" w:name="_Toc397072030"/>
      <w:bookmarkStart w:id="7175" w:name="_Toc397072448"/>
      <w:bookmarkStart w:id="7176" w:name="_Toc397072867"/>
      <w:bookmarkStart w:id="7177" w:name="_Toc397081708"/>
      <w:bookmarkStart w:id="7178" w:name="_Toc397082406"/>
      <w:bookmarkStart w:id="7179" w:name="_Toc397082831"/>
      <w:bookmarkStart w:id="7180" w:name="_Toc397084013"/>
      <w:bookmarkStart w:id="7181" w:name="_Toc397085846"/>
      <w:bookmarkStart w:id="7182" w:name="_Toc397427423"/>
      <w:bookmarkStart w:id="7183" w:name="_Toc397609288"/>
      <w:bookmarkStart w:id="7184" w:name="_Toc397609735"/>
      <w:bookmarkStart w:id="7185" w:name="_Toc397610632"/>
      <w:bookmarkStart w:id="7186" w:name="_Toc396997311"/>
      <w:bookmarkStart w:id="7187" w:name="_Toc397004186"/>
      <w:bookmarkStart w:id="7188" w:name="_Toc397008973"/>
      <w:bookmarkStart w:id="7189" w:name="_Toc397071193"/>
      <w:bookmarkStart w:id="7190" w:name="_Toc397071611"/>
      <w:bookmarkStart w:id="7191" w:name="_Toc397072031"/>
      <w:bookmarkStart w:id="7192" w:name="_Toc397072449"/>
      <w:bookmarkStart w:id="7193" w:name="_Toc397072868"/>
      <w:bookmarkStart w:id="7194" w:name="_Toc397081709"/>
      <w:bookmarkStart w:id="7195" w:name="_Toc397082407"/>
      <w:bookmarkStart w:id="7196" w:name="_Toc397082832"/>
      <w:bookmarkStart w:id="7197" w:name="_Toc397084014"/>
      <w:bookmarkStart w:id="7198" w:name="_Toc397085847"/>
      <w:bookmarkStart w:id="7199" w:name="_Toc397427424"/>
      <w:bookmarkStart w:id="7200" w:name="_Toc397609289"/>
      <w:bookmarkStart w:id="7201" w:name="_Toc397609736"/>
      <w:bookmarkStart w:id="7202" w:name="_Toc397610633"/>
      <w:bookmarkStart w:id="7203" w:name="_Toc396997312"/>
      <w:bookmarkStart w:id="7204" w:name="_Toc397004187"/>
      <w:bookmarkStart w:id="7205" w:name="_Toc397008974"/>
      <w:bookmarkStart w:id="7206" w:name="_Toc397071194"/>
      <w:bookmarkStart w:id="7207" w:name="_Toc397071612"/>
      <w:bookmarkStart w:id="7208" w:name="_Toc397072032"/>
      <w:bookmarkStart w:id="7209" w:name="_Toc397072450"/>
      <w:bookmarkStart w:id="7210" w:name="_Toc397072869"/>
      <w:bookmarkStart w:id="7211" w:name="_Toc397081710"/>
      <w:bookmarkStart w:id="7212" w:name="_Toc397082408"/>
      <w:bookmarkStart w:id="7213" w:name="_Toc397082833"/>
      <w:bookmarkStart w:id="7214" w:name="_Toc397084015"/>
      <w:bookmarkStart w:id="7215" w:name="_Toc397085848"/>
      <w:bookmarkStart w:id="7216" w:name="_Toc397427425"/>
      <w:bookmarkStart w:id="7217" w:name="_Toc397609290"/>
      <w:bookmarkStart w:id="7218" w:name="_Toc397609737"/>
      <w:bookmarkStart w:id="7219" w:name="_Toc397610634"/>
      <w:bookmarkStart w:id="7220" w:name="_Toc396997313"/>
      <w:bookmarkStart w:id="7221" w:name="_Toc397004188"/>
      <w:bookmarkStart w:id="7222" w:name="_Toc397008975"/>
      <w:bookmarkStart w:id="7223" w:name="_Toc397071195"/>
      <w:bookmarkStart w:id="7224" w:name="_Toc397071613"/>
      <w:bookmarkStart w:id="7225" w:name="_Toc397072033"/>
      <w:bookmarkStart w:id="7226" w:name="_Toc397072451"/>
      <w:bookmarkStart w:id="7227" w:name="_Toc397072870"/>
      <w:bookmarkStart w:id="7228" w:name="_Toc397081711"/>
      <w:bookmarkStart w:id="7229" w:name="_Toc397082409"/>
      <w:bookmarkStart w:id="7230" w:name="_Toc397082834"/>
      <w:bookmarkStart w:id="7231" w:name="_Toc397084016"/>
      <w:bookmarkStart w:id="7232" w:name="_Toc397085849"/>
      <w:bookmarkStart w:id="7233" w:name="_Toc397427426"/>
      <w:bookmarkStart w:id="7234" w:name="_Toc397609291"/>
      <w:bookmarkStart w:id="7235" w:name="_Toc397609738"/>
      <w:bookmarkStart w:id="7236" w:name="_Toc397610635"/>
      <w:bookmarkStart w:id="7237" w:name="_Toc396997314"/>
      <w:bookmarkStart w:id="7238" w:name="_Toc397004189"/>
      <w:bookmarkStart w:id="7239" w:name="_Toc397008976"/>
      <w:bookmarkStart w:id="7240" w:name="_Toc397071196"/>
      <w:bookmarkStart w:id="7241" w:name="_Toc397071614"/>
      <w:bookmarkStart w:id="7242" w:name="_Toc397072034"/>
      <w:bookmarkStart w:id="7243" w:name="_Toc397072452"/>
      <w:bookmarkStart w:id="7244" w:name="_Toc397072871"/>
      <w:bookmarkStart w:id="7245" w:name="_Toc397081712"/>
      <w:bookmarkStart w:id="7246" w:name="_Toc397082410"/>
      <w:bookmarkStart w:id="7247" w:name="_Toc397082835"/>
      <w:bookmarkStart w:id="7248" w:name="_Toc397084017"/>
      <w:bookmarkStart w:id="7249" w:name="_Toc397085850"/>
      <w:bookmarkStart w:id="7250" w:name="_Toc397427427"/>
      <w:bookmarkStart w:id="7251" w:name="_Toc397609292"/>
      <w:bookmarkStart w:id="7252" w:name="_Toc397609739"/>
      <w:bookmarkStart w:id="7253" w:name="_Toc397610636"/>
      <w:bookmarkStart w:id="7254" w:name="_Toc396997315"/>
      <w:bookmarkStart w:id="7255" w:name="_Toc397004190"/>
      <w:bookmarkStart w:id="7256" w:name="_Toc397008977"/>
      <w:bookmarkStart w:id="7257" w:name="_Toc397071197"/>
      <w:bookmarkStart w:id="7258" w:name="_Toc397071615"/>
      <w:bookmarkStart w:id="7259" w:name="_Toc397072035"/>
      <w:bookmarkStart w:id="7260" w:name="_Toc397072453"/>
      <w:bookmarkStart w:id="7261" w:name="_Toc397072872"/>
      <w:bookmarkStart w:id="7262" w:name="_Toc397081713"/>
      <w:bookmarkStart w:id="7263" w:name="_Toc397082411"/>
      <w:bookmarkStart w:id="7264" w:name="_Toc397082836"/>
      <w:bookmarkStart w:id="7265" w:name="_Toc397084018"/>
      <w:bookmarkStart w:id="7266" w:name="_Toc397085851"/>
      <w:bookmarkStart w:id="7267" w:name="_Toc397427428"/>
      <w:bookmarkStart w:id="7268" w:name="_Toc397609293"/>
      <w:bookmarkStart w:id="7269" w:name="_Toc397609740"/>
      <w:bookmarkStart w:id="7270" w:name="_Toc397610637"/>
      <w:bookmarkStart w:id="7271" w:name="_Toc396997316"/>
      <w:bookmarkStart w:id="7272" w:name="_Toc397004191"/>
      <w:bookmarkStart w:id="7273" w:name="_Toc397008978"/>
      <w:bookmarkStart w:id="7274" w:name="_Toc397071198"/>
      <w:bookmarkStart w:id="7275" w:name="_Toc397071616"/>
      <w:bookmarkStart w:id="7276" w:name="_Toc397072036"/>
      <w:bookmarkStart w:id="7277" w:name="_Toc397072454"/>
      <w:bookmarkStart w:id="7278" w:name="_Toc397072873"/>
      <w:bookmarkStart w:id="7279" w:name="_Toc397081714"/>
      <w:bookmarkStart w:id="7280" w:name="_Toc397082412"/>
      <w:bookmarkStart w:id="7281" w:name="_Toc397082837"/>
      <w:bookmarkStart w:id="7282" w:name="_Toc397084019"/>
      <w:bookmarkStart w:id="7283" w:name="_Toc397085852"/>
      <w:bookmarkStart w:id="7284" w:name="_Toc397427429"/>
      <w:bookmarkStart w:id="7285" w:name="_Toc397609294"/>
      <w:bookmarkStart w:id="7286" w:name="_Toc397609741"/>
      <w:bookmarkStart w:id="7287" w:name="_Toc397610638"/>
      <w:bookmarkStart w:id="7288" w:name="_Toc396997317"/>
      <w:bookmarkStart w:id="7289" w:name="_Toc397004192"/>
      <w:bookmarkStart w:id="7290" w:name="_Toc397008979"/>
      <w:bookmarkStart w:id="7291" w:name="_Toc397071199"/>
      <w:bookmarkStart w:id="7292" w:name="_Toc397071617"/>
      <w:bookmarkStart w:id="7293" w:name="_Toc397072037"/>
      <w:bookmarkStart w:id="7294" w:name="_Toc397072455"/>
      <w:bookmarkStart w:id="7295" w:name="_Toc397072874"/>
      <w:bookmarkStart w:id="7296" w:name="_Toc397081715"/>
      <w:bookmarkStart w:id="7297" w:name="_Toc397082413"/>
      <w:bookmarkStart w:id="7298" w:name="_Toc397082838"/>
      <w:bookmarkStart w:id="7299" w:name="_Toc397084020"/>
      <w:bookmarkStart w:id="7300" w:name="_Toc397085853"/>
      <w:bookmarkStart w:id="7301" w:name="_Toc397427430"/>
      <w:bookmarkStart w:id="7302" w:name="_Toc397609295"/>
      <w:bookmarkStart w:id="7303" w:name="_Toc397609742"/>
      <w:bookmarkStart w:id="7304" w:name="_Toc397610639"/>
      <w:bookmarkStart w:id="7305" w:name="_Toc396997318"/>
      <w:bookmarkStart w:id="7306" w:name="_Toc397004193"/>
      <w:bookmarkStart w:id="7307" w:name="_Toc397008980"/>
      <w:bookmarkStart w:id="7308" w:name="_Toc397071200"/>
      <w:bookmarkStart w:id="7309" w:name="_Toc397071618"/>
      <w:bookmarkStart w:id="7310" w:name="_Toc397072038"/>
      <w:bookmarkStart w:id="7311" w:name="_Toc397072456"/>
      <w:bookmarkStart w:id="7312" w:name="_Toc397072875"/>
      <w:bookmarkStart w:id="7313" w:name="_Toc397081716"/>
      <w:bookmarkStart w:id="7314" w:name="_Toc397082414"/>
      <w:bookmarkStart w:id="7315" w:name="_Toc397082839"/>
      <w:bookmarkStart w:id="7316" w:name="_Toc397084021"/>
      <w:bookmarkStart w:id="7317" w:name="_Toc397085854"/>
      <w:bookmarkStart w:id="7318" w:name="_Toc397427431"/>
      <w:bookmarkStart w:id="7319" w:name="_Toc397609296"/>
      <w:bookmarkStart w:id="7320" w:name="_Toc397609743"/>
      <w:bookmarkStart w:id="7321" w:name="_Toc397610640"/>
      <w:bookmarkStart w:id="7322" w:name="_Toc396997319"/>
      <w:bookmarkStart w:id="7323" w:name="_Toc397004194"/>
      <w:bookmarkStart w:id="7324" w:name="_Toc397008981"/>
      <w:bookmarkStart w:id="7325" w:name="_Toc397071201"/>
      <w:bookmarkStart w:id="7326" w:name="_Toc397071619"/>
      <w:bookmarkStart w:id="7327" w:name="_Toc397072039"/>
      <w:bookmarkStart w:id="7328" w:name="_Toc397072457"/>
      <w:bookmarkStart w:id="7329" w:name="_Toc397072876"/>
      <w:bookmarkStart w:id="7330" w:name="_Toc397081717"/>
      <w:bookmarkStart w:id="7331" w:name="_Toc397082415"/>
      <w:bookmarkStart w:id="7332" w:name="_Toc397082840"/>
      <w:bookmarkStart w:id="7333" w:name="_Toc397084022"/>
      <w:bookmarkStart w:id="7334" w:name="_Toc397085855"/>
      <w:bookmarkStart w:id="7335" w:name="_Toc397427432"/>
      <w:bookmarkStart w:id="7336" w:name="_Toc397609297"/>
      <w:bookmarkStart w:id="7337" w:name="_Toc397609744"/>
      <w:bookmarkStart w:id="7338" w:name="_Toc397610641"/>
      <w:bookmarkStart w:id="7339" w:name="_Toc396997320"/>
      <w:bookmarkStart w:id="7340" w:name="_Toc397004195"/>
      <w:bookmarkStart w:id="7341" w:name="_Toc397008982"/>
      <w:bookmarkStart w:id="7342" w:name="_Toc397071202"/>
      <w:bookmarkStart w:id="7343" w:name="_Toc397071620"/>
      <w:bookmarkStart w:id="7344" w:name="_Toc397072040"/>
      <w:bookmarkStart w:id="7345" w:name="_Toc397072458"/>
      <w:bookmarkStart w:id="7346" w:name="_Toc397072877"/>
      <w:bookmarkStart w:id="7347" w:name="_Toc397081718"/>
      <w:bookmarkStart w:id="7348" w:name="_Toc397082416"/>
      <w:bookmarkStart w:id="7349" w:name="_Toc397082841"/>
      <w:bookmarkStart w:id="7350" w:name="_Toc397084023"/>
      <w:bookmarkStart w:id="7351" w:name="_Toc397085856"/>
      <w:bookmarkStart w:id="7352" w:name="_Toc397427433"/>
      <w:bookmarkStart w:id="7353" w:name="_Toc397609298"/>
      <w:bookmarkStart w:id="7354" w:name="_Toc397609745"/>
      <w:bookmarkStart w:id="7355" w:name="_Toc397610642"/>
      <w:bookmarkStart w:id="7356" w:name="_Toc396997321"/>
      <w:bookmarkStart w:id="7357" w:name="_Toc397004196"/>
      <w:bookmarkStart w:id="7358" w:name="_Toc397008983"/>
      <w:bookmarkStart w:id="7359" w:name="_Toc397071203"/>
      <w:bookmarkStart w:id="7360" w:name="_Toc397071621"/>
      <w:bookmarkStart w:id="7361" w:name="_Toc397072041"/>
      <w:bookmarkStart w:id="7362" w:name="_Toc397072459"/>
      <w:bookmarkStart w:id="7363" w:name="_Toc397072878"/>
      <w:bookmarkStart w:id="7364" w:name="_Toc397081719"/>
      <w:bookmarkStart w:id="7365" w:name="_Toc397082417"/>
      <w:bookmarkStart w:id="7366" w:name="_Toc397082842"/>
      <w:bookmarkStart w:id="7367" w:name="_Toc397084024"/>
      <w:bookmarkStart w:id="7368" w:name="_Toc397085857"/>
      <w:bookmarkStart w:id="7369" w:name="_Toc397427434"/>
      <w:bookmarkStart w:id="7370" w:name="_Toc397609299"/>
      <w:bookmarkStart w:id="7371" w:name="_Toc397609746"/>
      <w:bookmarkStart w:id="7372" w:name="_Toc397610643"/>
      <w:bookmarkStart w:id="7373" w:name="_Toc396997322"/>
      <w:bookmarkStart w:id="7374" w:name="_Toc397004197"/>
      <w:bookmarkStart w:id="7375" w:name="_Toc397008984"/>
      <w:bookmarkStart w:id="7376" w:name="_Toc397071204"/>
      <w:bookmarkStart w:id="7377" w:name="_Toc397071622"/>
      <w:bookmarkStart w:id="7378" w:name="_Toc397072042"/>
      <w:bookmarkStart w:id="7379" w:name="_Toc397072460"/>
      <w:bookmarkStart w:id="7380" w:name="_Toc397072879"/>
      <w:bookmarkStart w:id="7381" w:name="_Toc397081720"/>
      <w:bookmarkStart w:id="7382" w:name="_Toc397082418"/>
      <w:bookmarkStart w:id="7383" w:name="_Toc397082843"/>
      <w:bookmarkStart w:id="7384" w:name="_Toc397084025"/>
      <w:bookmarkStart w:id="7385" w:name="_Toc397085858"/>
      <w:bookmarkStart w:id="7386" w:name="_Toc397427435"/>
      <w:bookmarkStart w:id="7387" w:name="_Toc397609300"/>
      <w:bookmarkStart w:id="7388" w:name="_Toc397609747"/>
      <w:bookmarkStart w:id="7389" w:name="_Toc397610644"/>
      <w:bookmarkStart w:id="7390" w:name="_Toc396997323"/>
      <w:bookmarkStart w:id="7391" w:name="_Toc397004198"/>
      <w:bookmarkStart w:id="7392" w:name="_Toc397008985"/>
      <w:bookmarkStart w:id="7393" w:name="_Toc397071205"/>
      <w:bookmarkStart w:id="7394" w:name="_Toc397071623"/>
      <w:bookmarkStart w:id="7395" w:name="_Toc397072043"/>
      <w:bookmarkStart w:id="7396" w:name="_Toc397072461"/>
      <w:bookmarkStart w:id="7397" w:name="_Toc397072880"/>
      <w:bookmarkStart w:id="7398" w:name="_Toc397081721"/>
      <w:bookmarkStart w:id="7399" w:name="_Toc397082419"/>
      <w:bookmarkStart w:id="7400" w:name="_Toc397082844"/>
      <w:bookmarkStart w:id="7401" w:name="_Toc397084026"/>
      <w:bookmarkStart w:id="7402" w:name="_Toc397085859"/>
      <w:bookmarkStart w:id="7403" w:name="_Toc397427436"/>
      <w:bookmarkStart w:id="7404" w:name="_Toc397609301"/>
      <w:bookmarkStart w:id="7405" w:name="_Toc397609748"/>
      <w:bookmarkStart w:id="7406" w:name="_Toc397610645"/>
      <w:bookmarkStart w:id="7407" w:name="_Toc396997324"/>
      <w:bookmarkStart w:id="7408" w:name="_Toc397004199"/>
      <w:bookmarkStart w:id="7409" w:name="_Toc397008986"/>
      <w:bookmarkStart w:id="7410" w:name="_Toc397071206"/>
      <w:bookmarkStart w:id="7411" w:name="_Toc397071624"/>
      <w:bookmarkStart w:id="7412" w:name="_Toc397072044"/>
      <w:bookmarkStart w:id="7413" w:name="_Toc397072462"/>
      <w:bookmarkStart w:id="7414" w:name="_Toc397072881"/>
      <w:bookmarkStart w:id="7415" w:name="_Toc397081722"/>
      <w:bookmarkStart w:id="7416" w:name="_Toc397082420"/>
      <w:bookmarkStart w:id="7417" w:name="_Toc397082845"/>
      <w:bookmarkStart w:id="7418" w:name="_Toc397084027"/>
      <w:bookmarkStart w:id="7419" w:name="_Toc397085860"/>
      <w:bookmarkStart w:id="7420" w:name="_Toc397427437"/>
      <w:bookmarkStart w:id="7421" w:name="_Toc397609302"/>
      <w:bookmarkStart w:id="7422" w:name="_Toc397609749"/>
      <w:bookmarkStart w:id="7423" w:name="_Toc397610646"/>
      <w:bookmarkStart w:id="7424" w:name="_Toc396997325"/>
      <w:bookmarkStart w:id="7425" w:name="_Toc397004200"/>
      <w:bookmarkStart w:id="7426" w:name="_Toc397008987"/>
      <w:bookmarkStart w:id="7427" w:name="_Toc397071207"/>
      <w:bookmarkStart w:id="7428" w:name="_Toc397071625"/>
      <w:bookmarkStart w:id="7429" w:name="_Toc397072045"/>
      <w:bookmarkStart w:id="7430" w:name="_Toc397072463"/>
      <w:bookmarkStart w:id="7431" w:name="_Toc397072882"/>
      <w:bookmarkStart w:id="7432" w:name="_Toc397081723"/>
      <w:bookmarkStart w:id="7433" w:name="_Toc397082421"/>
      <w:bookmarkStart w:id="7434" w:name="_Toc397082846"/>
      <w:bookmarkStart w:id="7435" w:name="_Toc397084028"/>
      <w:bookmarkStart w:id="7436" w:name="_Toc397085861"/>
      <w:bookmarkStart w:id="7437" w:name="_Toc397427438"/>
      <w:bookmarkStart w:id="7438" w:name="_Toc397609303"/>
      <w:bookmarkStart w:id="7439" w:name="_Toc397609750"/>
      <w:bookmarkStart w:id="7440" w:name="_Toc397610647"/>
      <w:bookmarkStart w:id="7441" w:name="_Toc396997326"/>
      <w:bookmarkStart w:id="7442" w:name="_Toc397004201"/>
      <w:bookmarkStart w:id="7443" w:name="_Toc397008988"/>
      <w:bookmarkStart w:id="7444" w:name="_Toc397071208"/>
      <w:bookmarkStart w:id="7445" w:name="_Toc397071626"/>
      <w:bookmarkStart w:id="7446" w:name="_Toc397072046"/>
      <w:bookmarkStart w:id="7447" w:name="_Toc397072464"/>
      <w:bookmarkStart w:id="7448" w:name="_Toc397072883"/>
      <w:bookmarkStart w:id="7449" w:name="_Toc397081724"/>
      <w:bookmarkStart w:id="7450" w:name="_Toc397082422"/>
      <w:bookmarkStart w:id="7451" w:name="_Toc397082847"/>
      <w:bookmarkStart w:id="7452" w:name="_Toc397084029"/>
      <w:bookmarkStart w:id="7453" w:name="_Toc397085862"/>
      <w:bookmarkStart w:id="7454" w:name="_Toc397427439"/>
      <w:bookmarkStart w:id="7455" w:name="_Toc397609304"/>
      <w:bookmarkStart w:id="7456" w:name="_Toc397609751"/>
      <w:bookmarkStart w:id="7457" w:name="_Toc397610648"/>
      <w:bookmarkStart w:id="7458" w:name="_Toc396997327"/>
      <w:bookmarkStart w:id="7459" w:name="_Toc397004202"/>
      <w:bookmarkStart w:id="7460" w:name="_Toc397008989"/>
      <w:bookmarkStart w:id="7461" w:name="_Toc397071209"/>
      <w:bookmarkStart w:id="7462" w:name="_Toc397071627"/>
      <w:bookmarkStart w:id="7463" w:name="_Toc397072047"/>
      <w:bookmarkStart w:id="7464" w:name="_Toc397072465"/>
      <w:bookmarkStart w:id="7465" w:name="_Toc397072884"/>
      <w:bookmarkStart w:id="7466" w:name="_Toc397081725"/>
      <w:bookmarkStart w:id="7467" w:name="_Toc397082423"/>
      <w:bookmarkStart w:id="7468" w:name="_Toc397082848"/>
      <w:bookmarkStart w:id="7469" w:name="_Toc397084030"/>
      <w:bookmarkStart w:id="7470" w:name="_Toc397085863"/>
      <w:bookmarkStart w:id="7471" w:name="_Toc397427440"/>
      <w:bookmarkStart w:id="7472" w:name="_Toc397609305"/>
      <w:bookmarkStart w:id="7473" w:name="_Toc397609752"/>
      <w:bookmarkStart w:id="7474" w:name="_Toc397610649"/>
      <w:bookmarkStart w:id="7475" w:name="_Toc396997328"/>
      <w:bookmarkStart w:id="7476" w:name="_Toc397004203"/>
      <w:bookmarkStart w:id="7477" w:name="_Toc397008990"/>
      <w:bookmarkStart w:id="7478" w:name="_Toc397071210"/>
      <w:bookmarkStart w:id="7479" w:name="_Toc397071628"/>
      <w:bookmarkStart w:id="7480" w:name="_Toc397072048"/>
      <w:bookmarkStart w:id="7481" w:name="_Toc397072466"/>
      <w:bookmarkStart w:id="7482" w:name="_Toc397072885"/>
      <w:bookmarkStart w:id="7483" w:name="_Toc397081726"/>
      <w:bookmarkStart w:id="7484" w:name="_Toc397082424"/>
      <w:bookmarkStart w:id="7485" w:name="_Toc397082849"/>
      <w:bookmarkStart w:id="7486" w:name="_Toc397084031"/>
      <w:bookmarkStart w:id="7487" w:name="_Toc397085864"/>
      <w:bookmarkStart w:id="7488" w:name="_Toc397427441"/>
      <w:bookmarkStart w:id="7489" w:name="_Toc397609306"/>
      <w:bookmarkStart w:id="7490" w:name="_Toc397609753"/>
      <w:bookmarkStart w:id="7491" w:name="_Toc397610650"/>
      <w:bookmarkStart w:id="7492" w:name="_Toc396997329"/>
      <w:bookmarkStart w:id="7493" w:name="_Toc397004204"/>
      <w:bookmarkStart w:id="7494" w:name="_Toc397008991"/>
      <w:bookmarkStart w:id="7495" w:name="_Toc397071211"/>
      <w:bookmarkStart w:id="7496" w:name="_Toc397071629"/>
      <w:bookmarkStart w:id="7497" w:name="_Toc397072049"/>
      <w:bookmarkStart w:id="7498" w:name="_Toc397072467"/>
      <w:bookmarkStart w:id="7499" w:name="_Toc397072886"/>
      <w:bookmarkStart w:id="7500" w:name="_Toc397081727"/>
      <w:bookmarkStart w:id="7501" w:name="_Toc397082425"/>
      <w:bookmarkStart w:id="7502" w:name="_Toc397082850"/>
      <w:bookmarkStart w:id="7503" w:name="_Toc397084032"/>
      <w:bookmarkStart w:id="7504" w:name="_Toc397085865"/>
      <w:bookmarkStart w:id="7505" w:name="_Toc397427442"/>
      <w:bookmarkStart w:id="7506" w:name="_Toc397609307"/>
      <w:bookmarkStart w:id="7507" w:name="_Toc397609754"/>
      <w:bookmarkStart w:id="7508" w:name="_Toc397610651"/>
      <w:bookmarkStart w:id="7509" w:name="_Toc396997330"/>
      <w:bookmarkStart w:id="7510" w:name="_Toc397004205"/>
      <w:bookmarkStart w:id="7511" w:name="_Toc397008992"/>
      <w:bookmarkStart w:id="7512" w:name="_Toc397071212"/>
      <w:bookmarkStart w:id="7513" w:name="_Toc397071630"/>
      <w:bookmarkStart w:id="7514" w:name="_Toc397072050"/>
      <w:bookmarkStart w:id="7515" w:name="_Toc397072468"/>
      <w:bookmarkStart w:id="7516" w:name="_Toc397072887"/>
      <w:bookmarkStart w:id="7517" w:name="_Toc397081728"/>
      <w:bookmarkStart w:id="7518" w:name="_Toc397082426"/>
      <w:bookmarkStart w:id="7519" w:name="_Toc397082851"/>
      <w:bookmarkStart w:id="7520" w:name="_Toc397084033"/>
      <w:bookmarkStart w:id="7521" w:name="_Toc397085866"/>
      <w:bookmarkStart w:id="7522" w:name="_Toc397427443"/>
      <w:bookmarkStart w:id="7523" w:name="_Toc397609308"/>
      <w:bookmarkStart w:id="7524" w:name="_Toc397609755"/>
      <w:bookmarkStart w:id="7525" w:name="_Toc397610652"/>
      <w:bookmarkStart w:id="7526" w:name="_Toc396997331"/>
      <w:bookmarkStart w:id="7527" w:name="_Toc397004206"/>
      <w:bookmarkStart w:id="7528" w:name="_Toc397008993"/>
      <w:bookmarkStart w:id="7529" w:name="_Toc397071213"/>
      <w:bookmarkStart w:id="7530" w:name="_Toc397071631"/>
      <w:bookmarkStart w:id="7531" w:name="_Toc397072051"/>
      <w:bookmarkStart w:id="7532" w:name="_Toc397072469"/>
      <w:bookmarkStart w:id="7533" w:name="_Toc397072888"/>
      <w:bookmarkStart w:id="7534" w:name="_Toc397081729"/>
      <w:bookmarkStart w:id="7535" w:name="_Toc397082427"/>
      <w:bookmarkStart w:id="7536" w:name="_Toc397082852"/>
      <w:bookmarkStart w:id="7537" w:name="_Toc397084034"/>
      <w:bookmarkStart w:id="7538" w:name="_Toc397085867"/>
      <w:bookmarkStart w:id="7539" w:name="_Toc397427444"/>
      <w:bookmarkStart w:id="7540" w:name="_Toc397609309"/>
      <w:bookmarkStart w:id="7541" w:name="_Toc397609756"/>
      <w:bookmarkStart w:id="7542" w:name="_Toc397610653"/>
      <w:bookmarkStart w:id="7543" w:name="_Toc396997332"/>
      <w:bookmarkStart w:id="7544" w:name="_Toc397004207"/>
      <w:bookmarkStart w:id="7545" w:name="_Toc397008994"/>
      <w:bookmarkStart w:id="7546" w:name="_Toc397071214"/>
      <w:bookmarkStart w:id="7547" w:name="_Toc397071632"/>
      <w:bookmarkStart w:id="7548" w:name="_Toc397072052"/>
      <w:bookmarkStart w:id="7549" w:name="_Toc397072470"/>
      <w:bookmarkStart w:id="7550" w:name="_Toc397072889"/>
      <w:bookmarkStart w:id="7551" w:name="_Toc397081730"/>
      <w:bookmarkStart w:id="7552" w:name="_Toc397082428"/>
      <w:bookmarkStart w:id="7553" w:name="_Toc397082853"/>
      <w:bookmarkStart w:id="7554" w:name="_Toc397084035"/>
      <w:bookmarkStart w:id="7555" w:name="_Toc397085868"/>
      <w:bookmarkStart w:id="7556" w:name="_Toc397427445"/>
      <w:bookmarkStart w:id="7557" w:name="_Toc397609310"/>
      <w:bookmarkStart w:id="7558" w:name="_Toc397609757"/>
      <w:bookmarkStart w:id="7559" w:name="_Toc397610654"/>
      <w:bookmarkStart w:id="7560" w:name="_Toc396997333"/>
      <w:bookmarkStart w:id="7561" w:name="_Toc397004208"/>
      <w:bookmarkStart w:id="7562" w:name="_Toc397008995"/>
      <w:bookmarkStart w:id="7563" w:name="_Toc397071215"/>
      <w:bookmarkStart w:id="7564" w:name="_Toc397071633"/>
      <w:bookmarkStart w:id="7565" w:name="_Toc397072053"/>
      <w:bookmarkStart w:id="7566" w:name="_Toc397072471"/>
      <w:bookmarkStart w:id="7567" w:name="_Toc397072890"/>
      <w:bookmarkStart w:id="7568" w:name="_Toc397081731"/>
      <w:bookmarkStart w:id="7569" w:name="_Toc397082429"/>
      <w:bookmarkStart w:id="7570" w:name="_Toc397082854"/>
      <w:bookmarkStart w:id="7571" w:name="_Toc397084036"/>
      <w:bookmarkStart w:id="7572" w:name="_Toc397085869"/>
      <w:bookmarkStart w:id="7573" w:name="_Toc397427446"/>
      <w:bookmarkStart w:id="7574" w:name="_Toc397609311"/>
      <w:bookmarkStart w:id="7575" w:name="_Toc397609758"/>
      <w:bookmarkStart w:id="7576" w:name="_Toc397610655"/>
      <w:bookmarkStart w:id="7577" w:name="_Toc396997334"/>
      <w:bookmarkStart w:id="7578" w:name="_Toc397004209"/>
      <w:bookmarkStart w:id="7579" w:name="_Toc397008996"/>
      <w:bookmarkStart w:id="7580" w:name="_Toc397071216"/>
      <w:bookmarkStart w:id="7581" w:name="_Toc397071634"/>
      <w:bookmarkStart w:id="7582" w:name="_Toc397072054"/>
      <w:bookmarkStart w:id="7583" w:name="_Toc397072472"/>
      <w:bookmarkStart w:id="7584" w:name="_Toc397072891"/>
      <w:bookmarkStart w:id="7585" w:name="_Toc397081732"/>
      <w:bookmarkStart w:id="7586" w:name="_Toc397082430"/>
      <w:bookmarkStart w:id="7587" w:name="_Toc397082855"/>
      <w:bookmarkStart w:id="7588" w:name="_Toc397084037"/>
      <w:bookmarkStart w:id="7589" w:name="_Toc397085870"/>
      <w:bookmarkStart w:id="7590" w:name="_Toc397427447"/>
      <w:bookmarkStart w:id="7591" w:name="_Toc397609312"/>
      <w:bookmarkStart w:id="7592" w:name="_Toc397609759"/>
      <w:bookmarkStart w:id="7593" w:name="_Toc397610656"/>
      <w:bookmarkStart w:id="7594" w:name="_Toc396997335"/>
      <w:bookmarkStart w:id="7595" w:name="_Toc397004210"/>
      <w:bookmarkStart w:id="7596" w:name="_Toc397008997"/>
      <w:bookmarkStart w:id="7597" w:name="_Toc397071217"/>
      <w:bookmarkStart w:id="7598" w:name="_Toc397071635"/>
      <w:bookmarkStart w:id="7599" w:name="_Toc397072055"/>
      <w:bookmarkStart w:id="7600" w:name="_Toc397072473"/>
      <w:bookmarkStart w:id="7601" w:name="_Toc397072892"/>
      <w:bookmarkStart w:id="7602" w:name="_Toc397081733"/>
      <w:bookmarkStart w:id="7603" w:name="_Toc397082431"/>
      <w:bookmarkStart w:id="7604" w:name="_Toc397082856"/>
      <w:bookmarkStart w:id="7605" w:name="_Toc397084038"/>
      <w:bookmarkStart w:id="7606" w:name="_Toc397085871"/>
      <w:bookmarkStart w:id="7607" w:name="_Toc397427448"/>
      <w:bookmarkStart w:id="7608" w:name="_Toc397609313"/>
      <w:bookmarkStart w:id="7609" w:name="_Toc397609760"/>
      <w:bookmarkStart w:id="7610" w:name="_Toc397610657"/>
      <w:bookmarkStart w:id="7611" w:name="_Toc396997336"/>
      <w:bookmarkStart w:id="7612" w:name="_Toc397004211"/>
      <w:bookmarkStart w:id="7613" w:name="_Toc397008998"/>
      <w:bookmarkStart w:id="7614" w:name="_Toc397071218"/>
      <w:bookmarkStart w:id="7615" w:name="_Toc397071636"/>
      <w:bookmarkStart w:id="7616" w:name="_Toc397072056"/>
      <w:bookmarkStart w:id="7617" w:name="_Toc397072474"/>
      <w:bookmarkStart w:id="7618" w:name="_Toc397072893"/>
      <w:bookmarkStart w:id="7619" w:name="_Toc397081734"/>
      <w:bookmarkStart w:id="7620" w:name="_Toc397082432"/>
      <w:bookmarkStart w:id="7621" w:name="_Toc397082857"/>
      <w:bookmarkStart w:id="7622" w:name="_Toc397084039"/>
      <w:bookmarkStart w:id="7623" w:name="_Toc397085872"/>
      <w:bookmarkStart w:id="7624" w:name="_Toc397427449"/>
      <w:bookmarkStart w:id="7625" w:name="_Toc397609314"/>
      <w:bookmarkStart w:id="7626" w:name="_Toc397609761"/>
      <w:bookmarkStart w:id="7627" w:name="_Toc397610658"/>
      <w:bookmarkStart w:id="7628" w:name="_Toc396997337"/>
      <w:bookmarkStart w:id="7629" w:name="_Toc397004212"/>
      <w:bookmarkStart w:id="7630" w:name="_Toc397008999"/>
      <w:bookmarkStart w:id="7631" w:name="_Toc397071219"/>
      <w:bookmarkStart w:id="7632" w:name="_Toc397071637"/>
      <w:bookmarkStart w:id="7633" w:name="_Toc397072057"/>
      <w:bookmarkStart w:id="7634" w:name="_Toc397072475"/>
      <w:bookmarkStart w:id="7635" w:name="_Toc397072894"/>
      <w:bookmarkStart w:id="7636" w:name="_Toc397081735"/>
      <w:bookmarkStart w:id="7637" w:name="_Toc397082433"/>
      <w:bookmarkStart w:id="7638" w:name="_Toc397082858"/>
      <w:bookmarkStart w:id="7639" w:name="_Toc397084040"/>
      <w:bookmarkStart w:id="7640" w:name="_Toc397085873"/>
      <w:bookmarkStart w:id="7641" w:name="_Toc397427450"/>
      <w:bookmarkStart w:id="7642" w:name="_Toc397609315"/>
      <w:bookmarkStart w:id="7643" w:name="_Toc397609762"/>
      <w:bookmarkStart w:id="7644" w:name="_Toc397610659"/>
      <w:bookmarkStart w:id="7645" w:name="_Toc396997338"/>
      <w:bookmarkStart w:id="7646" w:name="_Toc397004213"/>
      <w:bookmarkStart w:id="7647" w:name="_Toc397009000"/>
      <w:bookmarkStart w:id="7648" w:name="_Toc397071220"/>
      <w:bookmarkStart w:id="7649" w:name="_Toc397071638"/>
      <w:bookmarkStart w:id="7650" w:name="_Toc397072058"/>
      <w:bookmarkStart w:id="7651" w:name="_Toc397072476"/>
      <w:bookmarkStart w:id="7652" w:name="_Toc397072895"/>
      <w:bookmarkStart w:id="7653" w:name="_Toc397081736"/>
      <w:bookmarkStart w:id="7654" w:name="_Toc397082434"/>
      <w:bookmarkStart w:id="7655" w:name="_Toc397082859"/>
      <w:bookmarkStart w:id="7656" w:name="_Toc397084041"/>
      <w:bookmarkStart w:id="7657" w:name="_Toc397085874"/>
      <w:bookmarkStart w:id="7658" w:name="_Toc397427451"/>
      <w:bookmarkStart w:id="7659" w:name="_Toc397609316"/>
      <w:bookmarkStart w:id="7660" w:name="_Toc397609763"/>
      <w:bookmarkStart w:id="7661" w:name="_Toc397610660"/>
      <w:bookmarkStart w:id="7662" w:name="_Toc396997339"/>
      <w:bookmarkStart w:id="7663" w:name="_Toc397004214"/>
      <w:bookmarkStart w:id="7664" w:name="_Toc397009001"/>
      <w:bookmarkStart w:id="7665" w:name="_Toc397071221"/>
      <w:bookmarkStart w:id="7666" w:name="_Toc397071639"/>
      <w:bookmarkStart w:id="7667" w:name="_Toc397072059"/>
      <w:bookmarkStart w:id="7668" w:name="_Toc397072477"/>
      <w:bookmarkStart w:id="7669" w:name="_Toc397072896"/>
      <w:bookmarkStart w:id="7670" w:name="_Toc397081737"/>
      <w:bookmarkStart w:id="7671" w:name="_Toc397082435"/>
      <w:bookmarkStart w:id="7672" w:name="_Toc397082860"/>
      <w:bookmarkStart w:id="7673" w:name="_Toc397084042"/>
      <w:bookmarkStart w:id="7674" w:name="_Toc397085875"/>
      <w:bookmarkStart w:id="7675" w:name="_Toc397427452"/>
      <w:bookmarkStart w:id="7676" w:name="_Toc397609317"/>
      <w:bookmarkStart w:id="7677" w:name="_Toc397609764"/>
      <w:bookmarkStart w:id="7678" w:name="_Toc397610661"/>
      <w:bookmarkStart w:id="7679" w:name="_Toc396997340"/>
      <w:bookmarkStart w:id="7680" w:name="_Toc397004215"/>
      <w:bookmarkStart w:id="7681" w:name="_Toc397009002"/>
      <w:bookmarkStart w:id="7682" w:name="_Toc397071222"/>
      <w:bookmarkStart w:id="7683" w:name="_Toc397071640"/>
      <w:bookmarkStart w:id="7684" w:name="_Toc397072060"/>
      <w:bookmarkStart w:id="7685" w:name="_Toc397072478"/>
      <w:bookmarkStart w:id="7686" w:name="_Toc397072897"/>
      <w:bookmarkStart w:id="7687" w:name="_Toc397081738"/>
      <w:bookmarkStart w:id="7688" w:name="_Toc397082436"/>
      <w:bookmarkStart w:id="7689" w:name="_Toc397082861"/>
      <w:bookmarkStart w:id="7690" w:name="_Toc397084043"/>
      <w:bookmarkStart w:id="7691" w:name="_Toc397085876"/>
      <w:bookmarkStart w:id="7692" w:name="_Toc397427453"/>
      <w:bookmarkStart w:id="7693" w:name="_Toc397609318"/>
      <w:bookmarkStart w:id="7694" w:name="_Toc397609765"/>
      <w:bookmarkStart w:id="7695" w:name="_Toc397610662"/>
      <w:bookmarkStart w:id="7696" w:name="_Toc396997341"/>
      <w:bookmarkStart w:id="7697" w:name="_Toc397004216"/>
      <w:bookmarkStart w:id="7698" w:name="_Toc397009003"/>
      <w:bookmarkStart w:id="7699" w:name="_Toc397071223"/>
      <w:bookmarkStart w:id="7700" w:name="_Toc397071641"/>
      <w:bookmarkStart w:id="7701" w:name="_Toc397072061"/>
      <w:bookmarkStart w:id="7702" w:name="_Toc397072479"/>
      <w:bookmarkStart w:id="7703" w:name="_Toc397072898"/>
      <w:bookmarkStart w:id="7704" w:name="_Toc397081739"/>
      <w:bookmarkStart w:id="7705" w:name="_Toc397082437"/>
      <w:bookmarkStart w:id="7706" w:name="_Toc397082862"/>
      <w:bookmarkStart w:id="7707" w:name="_Toc397084044"/>
      <w:bookmarkStart w:id="7708" w:name="_Toc397085877"/>
      <w:bookmarkStart w:id="7709" w:name="_Toc397427454"/>
      <w:bookmarkStart w:id="7710" w:name="_Toc397609319"/>
      <w:bookmarkStart w:id="7711" w:name="_Toc397609766"/>
      <w:bookmarkStart w:id="7712" w:name="_Toc397610663"/>
      <w:bookmarkStart w:id="7713" w:name="_Toc396997342"/>
      <w:bookmarkStart w:id="7714" w:name="_Toc397004217"/>
      <w:bookmarkStart w:id="7715" w:name="_Toc397009004"/>
      <w:bookmarkStart w:id="7716" w:name="_Toc397071224"/>
      <w:bookmarkStart w:id="7717" w:name="_Toc397071642"/>
      <w:bookmarkStart w:id="7718" w:name="_Toc397072062"/>
      <w:bookmarkStart w:id="7719" w:name="_Toc397072480"/>
      <w:bookmarkStart w:id="7720" w:name="_Toc397072899"/>
      <w:bookmarkStart w:id="7721" w:name="_Toc397081740"/>
      <w:bookmarkStart w:id="7722" w:name="_Toc397082438"/>
      <w:bookmarkStart w:id="7723" w:name="_Toc397082863"/>
      <w:bookmarkStart w:id="7724" w:name="_Toc397084045"/>
      <w:bookmarkStart w:id="7725" w:name="_Toc397085878"/>
      <w:bookmarkStart w:id="7726" w:name="_Toc397427455"/>
      <w:bookmarkStart w:id="7727" w:name="_Toc397609320"/>
      <w:bookmarkStart w:id="7728" w:name="_Toc397609767"/>
      <w:bookmarkStart w:id="7729" w:name="_Toc397610664"/>
      <w:bookmarkStart w:id="7730" w:name="_Toc396997343"/>
      <w:bookmarkStart w:id="7731" w:name="_Toc397004218"/>
      <w:bookmarkStart w:id="7732" w:name="_Toc397009005"/>
      <w:bookmarkStart w:id="7733" w:name="_Toc397071225"/>
      <w:bookmarkStart w:id="7734" w:name="_Toc397071643"/>
      <w:bookmarkStart w:id="7735" w:name="_Toc397072063"/>
      <w:bookmarkStart w:id="7736" w:name="_Toc397072481"/>
      <w:bookmarkStart w:id="7737" w:name="_Toc397072900"/>
      <w:bookmarkStart w:id="7738" w:name="_Toc397081741"/>
      <w:bookmarkStart w:id="7739" w:name="_Toc397082439"/>
      <w:bookmarkStart w:id="7740" w:name="_Toc397082864"/>
      <w:bookmarkStart w:id="7741" w:name="_Toc397084046"/>
      <w:bookmarkStart w:id="7742" w:name="_Toc397085879"/>
      <w:bookmarkStart w:id="7743" w:name="_Toc397427456"/>
      <w:bookmarkStart w:id="7744" w:name="_Toc397609321"/>
      <w:bookmarkStart w:id="7745" w:name="_Toc397609768"/>
      <w:bookmarkStart w:id="7746" w:name="_Toc397610665"/>
      <w:bookmarkStart w:id="7747" w:name="_Toc396997344"/>
      <w:bookmarkStart w:id="7748" w:name="_Toc397004219"/>
      <w:bookmarkStart w:id="7749" w:name="_Toc397009006"/>
      <w:bookmarkStart w:id="7750" w:name="_Toc397071226"/>
      <w:bookmarkStart w:id="7751" w:name="_Toc397071644"/>
      <w:bookmarkStart w:id="7752" w:name="_Toc397072064"/>
      <w:bookmarkStart w:id="7753" w:name="_Toc397072482"/>
      <w:bookmarkStart w:id="7754" w:name="_Toc397072901"/>
      <w:bookmarkStart w:id="7755" w:name="_Toc397081742"/>
      <w:bookmarkStart w:id="7756" w:name="_Toc397082440"/>
      <w:bookmarkStart w:id="7757" w:name="_Toc397082865"/>
      <w:bookmarkStart w:id="7758" w:name="_Toc397084047"/>
      <w:bookmarkStart w:id="7759" w:name="_Toc397085880"/>
      <w:bookmarkStart w:id="7760" w:name="_Toc397427457"/>
      <w:bookmarkStart w:id="7761" w:name="_Toc397609322"/>
      <w:bookmarkStart w:id="7762" w:name="_Toc397609769"/>
      <w:bookmarkStart w:id="7763" w:name="_Toc397610666"/>
      <w:bookmarkStart w:id="7764" w:name="_Toc396997345"/>
      <w:bookmarkStart w:id="7765" w:name="_Toc397004220"/>
      <w:bookmarkStart w:id="7766" w:name="_Toc397009007"/>
      <w:bookmarkStart w:id="7767" w:name="_Toc397071227"/>
      <w:bookmarkStart w:id="7768" w:name="_Toc397071645"/>
      <w:bookmarkStart w:id="7769" w:name="_Toc397072065"/>
      <w:bookmarkStart w:id="7770" w:name="_Toc397072483"/>
      <w:bookmarkStart w:id="7771" w:name="_Toc397072902"/>
      <w:bookmarkStart w:id="7772" w:name="_Toc397081743"/>
      <w:bookmarkStart w:id="7773" w:name="_Toc397082441"/>
      <w:bookmarkStart w:id="7774" w:name="_Toc397082866"/>
      <w:bookmarkStart w:id="7775" w:name="_Toc397084048"/>
      <w:bookmarkStart w:id="7776" w:name="_Toc397085881"/>
      <w:bookmarkStart w:id="7777" w:name="_Toc397427458"/>
      <w:bookmarkStart w:id="7778" w:name="_Toc397609323"/>
      <w:bookmarkStart w:id="7779" w:name="_Toc397609770"/>
      <w:bookmarkStart w:id="7780" w:name="_Toc397610667"/>
      <w:bookmarkStart w:id="7781" w:name="_Toc396997346"/>
      <w:bookmarkStart w:id="7782" w:name="_Toc397004221"/>
      <w:bookmarkStart w:id="7783" w:name="_Toc397009008"/>
      <w:bookmarkStart w:id="7784" w:name="_Toc397071228"/>
      <w:bookmarkStart w:id="7785" w:name="_Toc397071646"/>
      <w:bookmarkStart w:id="7786" w:name="_Toc397072066"/>
      <w:bookmarkStart w:id="7787" w:name="_Toc397072484"/>
      <w:bookmarkStart w:id="7788" w:name="_Toc397072903"/>
      <w:bookmarkStart w:id="7789" w:name="_Toc397081744"/>
      <w:bookmarkStart w:id="7790" w:name="_Toc397082442"/>
      <w:bookmarkStart w:id="7791" w:name="_Toc397082867"/>
      <w:bookmarkStart w:id="7792" w:name="_Toc397084049"/>
      <w:bookmarkStart w:id="7793" w:name="_Toc397085882"/>
      <w:bookmarkStart w:id="7794" w:name="_Toc397427459"/>
      <w:bookmarkStart w:id="7795" w:name="_Toc397609324"/>
      <w:bookmarkStart w:id="7796" w:name="_Toc397609771"/>
      <w:bookmarkStart w:id="7797" w:name="_Toc397610668"/>
      <w:bookmarkStart w:id="7798" w:name="_Toc396997347"/>
      <w:bookmarkStart w:id="7799" w:name="_Toc397004222"/>
      <w:bookmarkStart w:id="7800" w:name="_Toc397009009"/>
      <w:bookmarkStart w:id="7801" w:name="_Toc397071229"/>
      <w:bookmarkStart w:id="7802" w:name="_Toc397071647"/>
      <w:bookmarkStart w:id="7803" w:name="_Toc397072067"/>
      <w:bookmarkStart w:id="7804" w:name="_Toc397072485"/>
      <w:bookmarkStart w:id="7805" w:name="_Toc397072904"/>
      <w:bookmarkStart w:id="7806" w:name="_Toc397081745"/>
      <w:bookmarkStart w:id="7807" w:name="_Toc397082443"/>
      <w:bookmarkStart w:id="7808" w:name="_Toc397082868"/>
      <w:bookmarkStart w:id="7809" w:name="_Toc397084050"/>
      <w:bookmarkStart w:id="7810" w:name="_Toc397085883"/>
      <w:bookmarkStart w:id="7811" w:name="_Toc397427460"/>
      <w:bookmarkStart w:id="7812" w:name="_Toc397609325"/>
      <w:bookmarkStart w:id="7813" w:name="_Toc397609772"/>
      <w:bookmarkStart w:id="7814" w:name="_Toc397610669"/>
      <w:bookmarkStart w:id="7815" w:name="_Toc396997348"/>
      <w:bookmarkStart w:id="7816" w:name="_Toc397004223"/>
      <w:bookmarkStart w:id="7817" w:name="_Toc397009010"/>
      <w:bookmarkStart w:id="7818" w:name="_Toc397071230"/>
      <w:bookmarkStart w:id="7819" w:name="_Toc397071648"/>
      <w:bookmarkStart w:id="7820" w:name="_Toc397072068"/>
      <w:bookmarkStart w:id="7821" w:name="_Toc397072486"/>
      <w:bookmarkStart w:id="7822" w:name="_Toc397072905"/>
      <w:bookmarkStart w:id="7823" w:name="_Toc397081746"/>
      <w:bookmarkStart w:id="7824" w:name="_Toc397082444"/>
      <w:bookmarkStart w:id="7825" w:name="_Toc397082869"/>
      <w:bookmarkStart w:id="7826" w:name="_Toc397084051"/>
      <w:bookmarkStart w:id="7827" w:name="_Toc397085884"/>
      <w:bookmarkStart w:id="7828" w:name="_Toc397427461"/>
      <w:bookmarkStart w:id="7829" w:name="_Toc397609326"/>
      <w:bookmarkStart w:id="7830" w:name="_Toc397609773"/>
      <w:bookmarkStart w:id="7831" w:name="_Toc397610670"/>
      <w:bookmarkStart w:id="7832" w:name="_Toc396997349"/>
      <w:bookmarkStart w:id="7833" w:name="_Toc397004224"/>
      <w:bookmarkStart w:id="7834" w:name="_Toc397009011"/>
      <w:bookmarkStart w:id="7835" w:name="_Toc397071231"/>
      <w:bookmarkStart w:id="7836" w:name="_Toc397071649"/>
      <w:bookmarkStart w:id="7837" w:name="_Toc397072069"/>
      <w:bookmarkStart w:id="7838" w:name="_Toc397072487"/>
      <w:bookmarkStart w:id="7839" w:name="_Toc397072906"/>
      <w:bookmarkStart w:id="7840" w:name="_Toc397081747"/>
      <w:bookmarkStart w:id="7841" w:name="_Toc397082445"/>
      <w:bookmarkStart w:id="7842" w:name="_Toc397082870"/>
      <w:bookmarkStart w:id="7843" w:name="_Toc397084052"/>
      <w:bookmarkStart w:id="7844" w:name="_Toc397085885"/>
      <w:bookmarkStart w:id="7845" w:name="_Toc397427462"/>
      <w:bookmarkStart w:id="7846" w:name="_Toc397609327"/>
      <w:bookmarkStart w:id="7847" w:name="_Toc397609774"/>
      <w:bookmarkStart w:id="7848" w:name="_Toc397610671"/>
      <w:bookmarkStart w:id="7849" w:name="_Toc396997350"/>
      <w:bookmarkStart w:id="7850" w:name="_Toc397004225"/>
      <w:bookmarkStart w:id="7851" w:name="_Toc397009012"/>
      <w:bookmarkStart w:id="7852" w:name="_Toc397071232"/>
      <w:bookmarkStart w:id="7853" w:name="_Toc397071650"/>
      <w:bookmarkStart w:id="7854" w:name="_Toc397072070"/>
      <w:bookmarkStart w:id="7855" w:name="_Toc397072488"/>
      <w:bookmarkStart w:id="7856" w:name="_Toc397072907"/>
      <w:bookmarkStart w:id="7857" w:name="_Toc397081748"/>
      <w:bookmarkStart w:id="7858" w:name="_Toc397082446"/>
      <w:bookmarkStart w:id="7859" w:name="_Toc397082871"/>
      <w:bookmarkStart w:id="7860" w:name="_Toc397084053"/>
      <w:bookmarkStart w:id="7861" w:name="_Toc397085886"/>
      <w:bookmarkStart w:id="7862" w:name="_Toc397427463"/>
      <w:bookmarkStart w:id="7863" w:name="_Toc397609328"/>
      <w:bookmarkStart w:id="7864" w:name="_Toc397609775"/>
      <w:bookmarkStart w:id="7865" w:name="_Toc397610672"/>
      <w:bookmarkStart w:id="7866" w:name="_Toc396997351"/>
      <w:bookmarkStart w:id="7867" w:name="_Toc397004226"/>
      <w:bookmarkStart w:id="7868" w:name="_Toc397009013"/>
      <w:bookmarkStart w:id="7869" w:name="_Toc397071233"/>
      <w:bookmarkStart w:id="7870" w:name="_Toc397071651"/>
      <w:bookmarkStart w:id="7871" w:name="_Toc397072071"/>
      <w:bookmarkStart w:id="7872" w:name="_Toc397072489"/>
      <w:bookmarkStart w:id="7873" w:name="_Toc397072908"/>
      <w:bookmarkStart w:id="7874" w:name="_Toc397081749"/>
      <w:bookmarkStart w:id="7875" w:name="_Toc397082447"/>
      <w:bookmarkStart w:id="7876" w:name="_Toc397082872"/>
      <w:bookmarkStart w:id="7877" w:name="_Toc397084054"/>
      <w:bookmarkStart w:id="7878" w:name="_Toc397085887"/>
      <w:bookmarkStart w:id="7879" w:name="_Toc397427464"/>
      <w:bookmarkStart w:id="7880" w:name="_Toc397609329"/>
      <w:bookmarkStart w:id="7881" w:name="_Toc397609776"/>
      <w:bookmarkStart w:id="7882" w:name="_Toc397610673"/>
      <w:bookmarkStart w:id="7883" w:name="_Toc396997352"/>
      <w:bookmarkStart w:id="7884" w:name="_Toc397004227"/>
      <w:bookmarkStart w:id="7885" w:name="_Toc397009014"/>
      <w:bookmarkStart w:id="7886" w:name="_Toc397071234"/>
      <w:bookmarkStart w:id="7887" w:name="_Toc397071652"/>
      <w:bookmarkStart w:id="7888" w:name="_Toc397072072"/>
      <w:bookmarkStart w:id="7889" w:name="_Toc397072490"/>
      <w:bookmarkStart w:id="7890" w:name="_Toc397072909"/>
      <w:bookmarkStart w:id="7891" w:name="_Toc397081750"/>
      <w:bookmarkStart w:id="7892" w:name="_Toc397082448"/>
      <w:bookmarkStart w:id="7893" w:name="_Toc397082873"/>
      <w:bookmarkStart w:id="7894" w:name="_Toc397084055"/>
      <w:bookmarkStart w:id="7895" w:name="_Toc397085888"/>
      <w:bookmarkStart w:id="7896" w:name="_Toc397427465"/>
      <w:bookmarkStart w:id="7897" w:name="_Toc397609330"/>
      <w:bookmarkStart w:id="7898" w:name="_Toc397609777"/>
      <w:bookmarkStart w:id="7899" w:name="_Toc397610674"/>
      <w:bookmarkStart w:id="7900" w:name="_Toc396997353"/>
      <w:bookmarkStart w:id="7901" w:name="_Toc397004228"/>
      <w:bookmarkStart w:id="7902" w:name="_Toc397009015"/>
      <w:bookmarkStart w:id="7903" w:name="_Toc397071235"/>
      <w:bookmarkStart w:id="7904" w:name="_Toc397071653"/>
      <w:bookmarkStart w:id="7905" w:name="_Toc397072073"/>
      <w:bookmarkStart w:id="7906" w:name="_Toc397072491"/>
      <w:bookmarkStart w:id="7907" w:name="_Toc397072910"/>
      <w:bookmarkStart w:id="7908" w:name="_Toc397081751"/>
      <w:bookmarkStart w:id="7909" w:name="_Toc397082449"/>
      <w:bookmarkStart w:id="7910" w:name="_Toc397082874"/>
      <w:bookmarkStart w:id="7911" w:name="_Toc397084056"/>
      <w:bookmarkStart w:id="7912" w:name="_Toc397085889"/>
      <w:bookmarkStart w:id="7913" w:name="_Toc397427466"/>
      <w:bookmarkStart w:id="7914" w:name="_Toc397609331"/>
      <w:bookmarkStart w:id="7915" w:name="_Toc397609778"/>
      <w:bookmarkStart w:id="7916" w:name="_Toc397610675"/>
      <w:bookmarkStart w:id="7917" w:name="_Toc388972657"/>
      <w:bookmarkStart w:id="7918" w:name="_Toc374990379"/>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bookmarkEnd w:id="7074"/>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bookmarkEnd w:id="7092"/>
      <w:bookmarkEnd w:id="7093"/>
      <w:bookmarkEnd w:id="7094"/>
      <w:bookmarkEnd w:id="7095"/>
      <w:bookmarkEnd w:id="7096"/>
      <w:bookmarkEnd w:id="7097"/>
      <w:bookmarkEnd w:id="7098"/>
      <w:bookmarkEnd w:id="7099"/>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bookmarkEnd w:id="7143"/>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bookmarkEnd w:id="7336"/>
      <w:bookmarkEnd w:id="7337"/>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1"/>
      <w:bookmarkEnd w:id="7412"/>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bookmarkEnd w:id="7591"/>
      <w:bookmarkEnd w:id="7592"/>
      <w:bookmarkEnd w:id="7593"/>
      <w:bookmarkEnd w:id="7594"/>
      <w:bookmarkEnd w:id="7595"/>
      <w:bookmarkEnd w:id="7596"/>
      <w:bookmarkEnd w:id="7597"/>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bookmarkEnd w:id="7615"/>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640"/>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bookmarkEnd w:id="7689"/>
      <w:bookmarkEnd w:id="7690"/>
      <w:bookmarkEnd w:id="7691"/>
      <w:bookmarkEnd w:id="7692"/>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bookmarkEnd w:id="7717"/>
      <w:bookmarkEnd w:id="7718"/>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bookmarkEnd w:id="7736"/>
      <w:bookmarkEnd w:id="7737"/>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bookmarkEnd w:id="7762"/>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bookmarkEnd w:id="7787"/>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bookmarkEnd w:id="7812"/>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bookmarkEnd w:id="7837"/>
      <w:bookmarkEnd w:id="7838"/>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bookmarkEnd w:id="7863"/>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bookmarkEnd w:id="7888"/>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bookmarkEnd w:id="7913"/>
      <w:bookmarkEnd w:id="7914"/>
      <w:bookmarkEnd w:id="7915"/>
      <w:bookmarkEnd w:id="7916"/>
    </w:p>
    <w:p w:rsidR="00AD222C" w:rsidRPr="00102C54" w:rsidRDefault="00AD222C" w:rsidP="00D31A40">
      <w:pPr>
        <w:pStyle w:val="3"/>
        <w:tabs>
          <w:tab w:val="clear" w:pos="1418"/>
        </w:tabs>
      </w:pPr>
      <w:bookmarkStart w:id="7919" w:name="_Toc454197611"/>
      <w:bookmarkStart w:id="7920" w:name="_Toc454205575"/>
      <w:r w:rsidRPr="00102C54">
        <w:t>Работа с печатными формами</w:t>
      </w:r>
      <w:bookmarkEnd w:id="7917"/>
      <w:bookmarkEnd w:id="7919"/>
      <w:bookmarkEnd w:id="7920"/>
    </w:p>
    <w:p w:rsidR="00AD222C" w:rsidRPr="00B24F52" w:rsidRDefault="00AD222C" w:rsidP="00B24F52">
      <w:pPr>
        <w:pStyle w:val="a1"/>
      </w:pPr>
      <w:r w:rsidRPr="00B24F52">
        <w:t>В Системе предусмотрена возможность вывода печатной формы квитанции. Для вывода на печать квитанции из реестра документов о начислениях</w:t>
      </w:r>
      <w:r w:rsidR="00DF7654" w:rsidRPr="00B24F52">
        <w:t>,</w:t>
      </w:r>
      <w:r w:rsidRPr="008727FA">
        <w:t xml:space="preserve"> необходимо выделить «галочкой» соответствующие документы о начислениях и нажать на кнопку «Печать выделенных извещений» (</w:t>
      </w:r>
      <w:r w:rsidR="00456376">
        <w:fldChar w:fldCharType="begin"/>
      </w:r>
      <w:r w:rsidR="00456376">
        <w:instrText xml:space="preserve"> REF _Ref382679016 \h  \* MERGEFORMAT </w:instrText>
      </w:r>
      <w:r w:rsidR="00456376">
        <w:fldChar w:fldCharType="separate"/>
      </w:r>
      <w:r w:rsidR="003D612E" w:rsidRPr="00102C54">
        <w:t>Рисунок </w:t>
      </w:r>
      <w:r w:rsidR="003D612E">
        <w:t>245</w:t>
      </w:r>
      <w:r w:rsidR="00456376">
        <w:fldChar w:fldCharType="end"/>
      </w:r>
      <w:r w:rsidRPr="00B24F52">
        <w:t>).</w:t>
      </w:r>
    </w:p>
    <w:p w:rsidR="00AD222C" w:rsidRPr="00102C54" w:rsidRDefault="00AF07FE" w:rsidP="00E33512">
      <w:pPr>
        <w:pStyle w:val="aa"/>
      </w:pPr>
      <w:r w:rsidRPr="00F52056">
        <w:rPr>
          <w:lang w:val="ru-RU" w:eastAsia="ru-RU"/>
        </w:rPr>
        <w:drawing>
          <wp:inline distT="0" distB="0" distL="0" distR="0">
            <wp:extent cx="6086475" cy="2463109"/>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2" cstate="print"/>
                    <a:stretch>
                      <a:fillRect/>
                    </a:stretch>
                  </pic:blipFill>
                  <pic:spPr>
                    <a:xfrm>
                      <a:off x="0" y="0"/>
                      <a:ext cx="6087038" cy="2463337"/>
                    </a:xfrm>
                    <a:prstGeom prst="rect">
                      <a:avLst/>
                    </a:prstGeom>
                  </pic:spPr>
                </pic:pic>
              </a:graphicData>
            </a:graphic>
          </wp:inline>
        </w:drawing>
      </w:r>
    </w:p>
    <w:p w:rsidR="00AD222C" w:rsidRPr="00102C54" w:rsidRDefault="00AD222C" w:rsidP="009E165F">
      <w:pPr>
        <w:pStyle w:val="ab"/>
      </w:pPr>
      <w:bookmarkStart w:id="7921" w:name="_Ref382679016"/>
      <w:bookmarkStart w:id="7922" w:name="_Toc395623390"/>
      <w:r w:rsidRPr="00102C54">
        <w:t>Рисунок </w:t>
      </w:r>
      <w:r w:rsidR="00EF133A">
        <w:fldChar w:fldCharType="begin"/>
      </w:r>
      <w:r w:rsidR="004F061F">
        <w:instrText xml:space="preserve"> SEQ Рисунок \* ARABIC </w:instrText>
      </w:r>
      <w:r w:rsidR="00EF133A">
        <w:fldChar w:fldCharType="separate"/>
      </w:r>
      <w:r w:rsidR="003D612E">
        <w:rPr>
          <w:noProof/>
        </w:rPr>
        <w:t>245</w:t>
      </w:r>
      <w:r w:rsidR="00EF133A">
        <w:rPr>
          <w:noProof/>
        </w:rPr>
        <w:fldChar w:fldCharType="end"/>
      </w:r>
      <w:bookmarkEnd w:id="7921"/>
      <w:r w:rsidRPr="00102C54">
        <w:t>. Кнопка «Печать выделенных извещений»</w:t>
      </w:r>
      <w:bookmarkEnd w:id="7922"/>
    </w:p>
    <w:p w:rsidR="00AD222C" w:rsidRPr="00102C54" w:rsidRDefault="00AD222C" w:rsidP="00E33512">
      <w:pPr>
        <w:pStyle w:val="a1"/>
      </w:pPr>
      <w:r w:rsidRPr="00102C54">
        <w:t>В открывшемся окне для отправки квитанции на печать</w:t>
      </w:r>
      <w:r w:rsidR="00DF7654">
        <w:t>,</w:t>
      </w:r>
      <w:r w:rsidRPr="00102C54">
        <w:t xml:space="preserve"> необходимо нажать кнопку «Печать».</w:t>
      </w:r>
    </w:p>
    <w:p w:rsidR="00AD222C" w:rsidRPr="00102C54" w:rsidRDefault="00AD222C" w:rsidP="00E33512">
      <w:pPr>
        <w:pStyle w:val="a1"/>
      </w:pPr>
      <w:r w:rsidRPr="00102C54">
        <w:t xml:space="preserve">Для отправки квитанции на печать с расширением </w:t>
      </w:r>
      <w:r w:rsidRPr="00102C54">
        <w:rPr>
          <w:b/>
        </w:rPr>
        <w:t>*.</w:t>
      </w:r>
      <w:proofErr w:type="spellStart"/>
      <w:r w:rsidRPr="00102C54">
        <w:rPr>
          <w:b/>
          <w:lang w:val="en-US"/>
        </w:rPr>
        <w:t>pdf</w:t>
      </w:r>
      <w:proofErr w:type="spellEnd"/>
      <w:r w:rsidRPr="00102C54">
        <w:t xml:space="preserve">, необходимо нажать на кнопку «Печать в </w:t>
      </w:r>
      <w:r w:rsidRPr="00102C54">
        <w:rPr>
          <w:lang w:val="en-US"/>
        </w:rPr>
        <w:t>PDF</w:t>
      </w:r>
      <w:r w:rsidRPr="00102C54">
        <w:t>» (</w:t>
      </w:r>
      <w:r w:rsidR="00456376">
        <w:fldChar w:fldCharType="begin"/>
      </w:r>
      <w:r w:rsidR="00456376">
        <w:instrText xml:space="preserve"> REF _Ref382679015 \h  \* MERGEFORMAT </w:instrText>
      </w:r>
      <w:r w:rsidR="00456376">
        <w:fldChar w:fldCharType="separate"/>
      </w:r>
      <w:r w:rsidR="003D612E" w:rsidRPr="00102C54">
        <w:t>Рисунок </w:t>
      </w:r>
      <w:r w:rsidR="003D612E">
        <w:t>246</w:t>
      </w:r>
      <w:r w:rsidR="00456376">
        <w:fldChar w:fldCharType="end"/>
      </w:r>
      <w:r w:rsidRPr="00102C54">
        <w:t>).</w:t>
      </w:r>
    </w:p>
    <w:p w:rsidR="00AD222C" w:rsidRPr="00732DCB" w:rsidRDefault="00732DCB" w:rsidP="00E33512">
      <w:pPr>
        <w:pStyle w:val="aa"/>
        <w:rPr>
          <w:lang w:val="ru-RU"/>
        </w:rPr>
      </w:pPr>
      <w:r>
        <w:rPr>
          <w:lang w:val="ru-RU" w:eastAsia="ru-RU"/>
        </w:rPr>
        <w:lastRenderedPageBreak/>
        <w:drawing>
          <wp:inline distT="0" distB="0" distL="0" distR="0">
            <wp:extent cx="6057900" cy="3212457"/>
            <wp:effectExtent l="0" t="0" r="0" b="762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3" cstate="print"/>
                    <a:stretch>
                      <a:fillRect/>
                    </a:stretch>
                  </pic:blipFill>
                  <pic:spPr>
                    <a:xfrm>
                      <a:off x="0" y="0"/>
                      <a:ext cx="6058277" cy="3212657"/>
                    </a:xfrm>
                    <a:prstGeom prst="rect">
                      <a:avLst/>
                    </a:prstGeom>
                  </pic:spPr>
                </pic:pic>
              </a:graphicData>
            </a:graphic>
          </wp:inline>
        </w:drawing>
      </w:r>
    </w:p>
    <w:p w:rsidR="00AD222C" w:rsidRPr="00102C54" w:rsidRDefault="00AD222C" w:rsidP="009E165F">
      <w:pPr>
        <w:pStyle w:val="ab"/>
      </w:pPr>
      <w:bookmarkStart w:id="7923" w:name="_Ref382679015"/>
      <w:bookmarkStart w:id="7924" w:name="_Toc395623391"/>
      <w:r w:rsidRPr="00102C54">
        <w:t>Рисунок </w:t>
      </w:r>
      <w:r w:rsidR="00EF133A">
        <w:fldChar w:fldCharType="begin"/>
      </w:r>
      <w:r w:rsidR="004F061F">
        <w:instrText xml:space="preserve"> SEQ Рисунок \* ARABIC </w:instrText>
      </w:r>
      <w:r w:rsidR="00EF133A">
        <w:fldChar w:fldCharType="separate"/>
      </w:r>
      <w:r w:rsidR="003D612E">
        <w:rPr>
          <w:noProof/>
        </w:rPr>
        <w:t>246</w:t>
      </w:r>
      <w:r w:rsidR="00EF133A">
        <w:rPr>
          <w:noProof/>
        </w:rPr>
        <w:fldChar w:fldCharType="end"/>
      </w:r>
      <w:bookmarkEnd w:id="7923"/>
      <w:r w:rsidRPr="00102C54">
        <w:t>. Окно «Печатной формы»</w:t>
      </w:r>
      <w:bookmarkEnd w:id="7924"/>
    </w:p>
    <w:p w:rsidR="00AD222C" w:rsidRPr="00102C54" w:rsidRDefault="00AD222C" w:rsidP="00E33512">
      <w:pPr>
        <w:pStyle w:val="a1"/>
      </w:pPr>
      <w:r w:rsidRPr="00102C54">
        <w:t>Для вывода на печать одн</w:t>
      </w:r>
      <w:r w:rsidR="00617C76">
        <w:t>ой</w:t>
      </w:r>
      <w:r w:rsidRPr="00102C54">
        <w:t xml:space="preserve"> квитанци</w:t>
      </w:r>
      <w:r w:rsidR="0022011B">
        <w:t>и</w:t>
      </w:r>
      <w:r w:rsidRPr="00102C54">
        <w:t xml:space="preserve"> необходимо открыть соответствующий документ о начислени</w:t>
      </w:r>
      <w:r w:rsidR="00617C76">
        <w:t>и</w:t>
      </w:r>
      <w:r w:rsidRPr="00102C54">
        <w:t xml:space="preserve"> двойным нажатием левой кнопки мыши и в открывшемся окне нажать на кнопку «Печать ПД-4» (</w:t>
      </w:r>
      <w:r w:rsidR="00456376">
        <w:fldChar w:fldCharType="begin"/>
      </w:r>
      <w:r w:rsidR="00456376">
        <w:instrText xml:space="preserve"> REF _Ref382678264 \h  \* MERGEFORMAT </w:instrText>
      </w:r>
      <w:r w:rsidR="00456376">
        <w:fldChar w:fldCharType="separate"/>
      </w:r>
      <w:r w:rsidR="003D612E" w:rsidRPr="00102C54">
        <w:t>Рисунок </w:t>
      </w:r>
      <w:r w:rsidR="003D612E">
        <w:t>247</w:t>
      </w:r>
      <w:r w:rsidR="00456376">
        <w:fldChar w:fldCharType="end"/>
      </w:r>
      <w:r w:rsidRPr="00102C54">
        <w:t>).</w:t>
      </w:r>
    </w:p>
    <w:p w:rsidR="00AD222C" w:rsidRPr="00071160" w:rsidRDefault="00071160" w:rsidP="00E33512">
      <w:pPr>
        <w:pStyle w:val="aa"/>
        <w:rPr>
          <w:lang w:val="ru-RU"/>
        </w:rPr>
      </w:pPr>
      <w:r>
        <w:rPr>
          <w:lang w:val="ru-RU" w:eastAsia="ru-RU"/>
        </w:rPr>
        <w:lastRenderedPageBreak/>
        <w:drawing>
          <wp:inline distT="0" distB="0" distL="0" distR="0">
            <wp:extent cx="6120130" cy="4715324"/>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4" cstate="print"/>
                    <a:stretch>
                      <a:fillRect/>
                    </a:stretch>
                  </pic:blipFill>
                  <pic:spPr>
                    <a:xfrm>
                      <a:off x="0" y="0"/>
                      <a:ext cx="6120130" cy="4715324"/>
                    </a:xfrm>
                    <a:prstGeom prst="rect">
                      <a:avLst/>
                    </a:prstGeom>
                  </pic:spPr>
                </pic:pic>
              </a:graphicData>
            </a:graphic>
          </wp:inline>
        </w:drawing>
      </w:r>
    </w:p>
    <w:p w:rsidR="00AD222C" w:rsidRPr="00102C54" w:rsidRDefault="00AD222C" w:rsidP="009E165F">
      <w:pPr>
        <w:pStyle w:val="ab"/>
      </w:pPr>
      <w:bookmarkStart w:id="7925" w:name="_Ref382678264"/>
      <w:bookmarkStart w:id="7926" w:name="_Toc395623392"/>
      <w:r w:rsidRPr="00102C54">
        <w:t>Рисунок </w:t>
      </w:r>
      <w:r w:rsidR="00EF133A">
        <w:fldChar w:fldCharType="begin"/>
      </w:r>
      <w:r w:rsidR="004F061F">
        <w:instrText xml:space="preserve"> SEQ Рисунок \* ARABIC </w:instrText>
      </w:r>
      <w:r w:rsidR="00EF133A">
        <w:fldChar w:fldCharType="separate"/>
      </w:r>
      <w:r w:rsidR="003D612E">
        <w:rPr>
          <w:noProof/>
        </w:rPr>
        <w:t>247</w:t>
      </w:r>
      <w:r w:rsidR="00EF133A">
        <w:rPr>
          <w:noProof/>
        </w:rPr>
        <w:fldChar w:fldCharType="end"/>
      </w:r>
      <w:bookmarkEnd w:id="7925"/>
      <w:r w:rsidRPr="00102C54">
        <w:t>. Кнопка «Печать ПД-4»</w:t>
      </w:r>
      <w:bookmarkEnd w:id="7926"/>
    </w:p>
    <w:p w:rsidR="00AD222C" w:rsidRPr="00102C54" w:rsidRDefault="00AD222C" w:rsidP="00E33512">
      <w:pPr>
        <w:pStyle w:val="a1"/>
      </w:pPr>
      <w:r w:rsidRPr="00102C54">
        <w:t>В открывшемся окне для отправки квитанции на печать необходимо нажать кнопку «Печать».</w:t>
      </w:r>
    </w:p>
    <w:p w:rsidR="00AD222C" w:rsidRPr="00102C54" w:rsidRDefault="00AD222C" w:rsidP="00732DCB">
      <w:pPr>
        <w:pStyle w:val="a1"/>
      </w:pPr>
      <w:r w:rsidRPr="00102C54">
        <w:t xml:space="preserve">Для отправки квитанции на печать с расширением </w:t>
      </w:r>
      <w:r w:rsidRPr="00102C54">
        <w:rPr>
          <w:b/>
        </w:rPr>
        <w:t>*.</w:t>
      </w:r>
      <w:proofErr w:type="spellStart"/>
      <w:r w:rsidRPr="00102C54">
        <w:rPr>
          <w:b/>
          <w:lang w:val="en-US"/>
        </w:rPr>
        <w:t>pdf</w:t>
      </w:r>
      <w:proofErr w:type="spellEnd"/>
      <w:r w:rsidRPr="00102C54">
        <w:t xml:space="preserve"> необходимо нажать на кнопку «Печать в </w:t>
      </w:r>
      <w:r w:rsidRPr="00102C54">
        <w:rPr>
          <w:lang w:val="en-US"/>
        </w:rPr>
        <w:t>PDF</w:t>
      </w:r>
      <w:r w:rsidR="00732DCB">
        <w:t>»</w:t>
      </w:r>
      <w:r w:rsidRPr="00102C54">
        <w:t xml:space="preserve"> (</w:t>
      </w:r>
      <w:r w:rsidR="00456376">
        <w:fldChar w:fldCharType="begin"/>
      </w:r>
      <w:r w:rsidR="00456376">
        <w:instrText xml:space="preserve"> REF _Ref382679013 \h  \* MERGEFORMAT </w:instrText>
      </w:r>
      <w:r w:rsidR="00456376">
        <w:fldChar w:fldCharType="separate"/>
      </w:r>
      <w:r w:rsidR="003D612E" w:rsidRPr="00102C54">
        <w:t>Рисунок </w:t>
      </w:r>
      <w:r w:rsidR="003D612E">
        <w:t>248</w:t>
      </w:r>
      <w:r w:rsidR="00456376">
        <w:fldChar w:fldCharType="end"/>
      </w:r>
      <w:r w:rsidRPr="00102C54">
        <w:t>).</w:t>
      </w:r>
    </w:p>
    <w:p w:rsidR="00AD222C" w:rsidRPr="00102C54" w:rsidRDefault="00157040" w:rsidP="00E33512">
      <w:pPr>
        <w:pStyle w:val="aa"/>
      </w:pPr>
      <w:r>
        <w:rPr>
          <w:lang w:val="ru-RU" w:eastAsia="ru-RU"/>
        </w:rPr>
        <w:lastRenderedPageBreak/>
        <w:drawing>
          <wp:inline distT="0" distB="0" distL="0" distR="0">
            <wp:extent cx="5972175" cy="3566416"/>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5" cstate="print"/>
                    <a:stretch>
                      <a:fillRect/>
                    </a:stretch>
                  </pic:blipFill>
                  <pic:spPr>
                    <a:xfrm>
                      <a:off x="0" y="0"/>
                      <a:ext cx="5967841" cy="3563828"/>
                    </a:xfrm>
                    <a:prstGeom prst="rect">
                      <a:avLst/>
                    </a:prstGeom>
                  </pic:spPr>
                </pic:pic>
              </a:graphicData>
            </a:graphic>
          </wp:inline>
        </w:drawing>
      </w:r>
    </w:p>
    <w:p w:rsidR="00AD222C" w:rsidRPr="00102C54" w:rsidRDefault="00AD222C" w:rsidP="009E165F">
      <w:pPr>
        <w:pStyle w:val="ab"/>
      </w:pPr>
      <w:bookmarkStart w:id="7927" w:name="_Ref382679013"/>
      <w:bookmarkStart w:id="7928" w:name="_Toc395623393"/>
      <w:r w:rsidRPr="00102C54">
        <w:t>Рисунок </w:t>
      </w:r>
      <w:r w:rsidR="00EF133A">
        <w:fldChar w:fldCharType="begin"/>
      </w:r>
      <w:r w:rsidR="004F061F">
        <w:instrText xml:space="preserve"> SEQ Рисунок \* ARABIC </w:instrText>
      </w:r>
      <w:r w:rsidR="00EF133A">
        <w:fldChar w:fldCharType="separate"/>
      </w:r>
      <w:r w:rsidR="003D612E">
        <w:rPr>
          <w:noProof/>
        </w:rPr>
        <w:t>248</w:t>
      </w:r>
      <w:r w:rsidR="00EF133A">
        <w:rPr>
          <w:noProof/>
        </w:rPr>
        <w:fldChar w:fldCharType="end"/>
      </w:r>
      <w:bookmarkEnd w:id="7927"/>
      <w:r w:rsidRPr="00102C54">
        <w:t>. Окно «Печатной формы»</w:t>
      </w:r>
      <w:bookmarkEnd w:id="7928"/>
    </w:p>
    <w:p w:rsidR="00AD222C" w:rsidRPr="00102C54" w:rsidRDefault="00AD222C" w:rsidP="00D31A40">
      <w:pPr>
        <w:pStyle w:val="3"/>
        <w:tabs>
          <w:tab w:val="clear" w:pos="1418"/>
        </w:tabs>
      </w:pPr>
      <w:bookmarkStart w:id="7929" w:name="_Ref363825257"/>
      <w:bookmarkStart w:id="7930" w:name="_Ref363825259"/>
      <w:bookmarkStart w:id="7931" w:name="_Toc374990393"/>
      <w:bookmarkStart w:id="7932" w:name="_Toc388972658"/>
      <w:bookmarkStart w:id="7933" w:name="_Ref389047989"/>
      <w:bookmarkStart w:id="7934" w:name="_Ref389119868"/>
      <w:bookmarkStart w:id="7935" w:name="_Toc454197612"/>
      <w:bookmarkStart w:id="7936" w:name="_Toc454205576"/>
      <w:bookmarkEnd w:id="7918"/>
      <w:r w:rsidRPr="00102C54">
        <w:t>Работа с принудительным квитирование</w:t>
      </w:r>
      <w:bookmarkEnd w:id="7929"/>
      <w:bookmarkEnd w:id="7930"/>
      <w:bookmarkEnd w:id="7931"/>
      <w:r w:rsidRPr="00102C54">
        <w:t>м</w:t>
      </w:r>
      <w:bookmarkEnd w:id="7932"/>
      <w:bookmarkEnd w:id="7933"/>
      <w:bookmarkEnd w:id="7934"/>
      <w:bookmarkEnd w:id="7935"/>
      <w:bookmarkEnd w:id="7936"/>
    </w:p>
    <w:p w:rsidR="00AD222C" w:rsidRPr="00102C54" w:rsidRDefault="00AD222C" w:rsidP="00E33512">
      <w:pPr>
        <w:pStyle w:val="a1"/>
      </w:pPr>
      <w:r w:rsidRPr="00E63812">
        <w:rPr>
          <w:rStyle w:val="affffa"/>
          <w:rFonts w:ascii="Times New Roman" w:hAnsi="Times New Roman"/>
          <w:b w:val="0"/>
          <w:i w:val="0"/>
          <w:sz w:val="24"/>
          <w:lang w:eastAsia="ru-RU"/>
        </w:rPr>
        <w:t>Квитирование</w:t>
      </w:r>
      <w:r w:rsidR="00E63812">
        <w:rPr>
          <w:rStyle w:val="affffa"/>
          <w:rFonts w:ascii="Times New Roman" w:hAnsi="Times New Roman"/>
          <w:b w:val="0"/>
          <w:i w:val="0"/>
          <w:sz w:val="24"/>
          <w:lang w:eastAsia="ru-RU"/>
        </w:rPr>
        <w:t xml:space="preserve"> </w:t>
      </w:r>
      <w:r w:rsidRPr="00102C54">
        <w:t xml:space="preserve">– процесс сопоставления </w:t>
      </w:r>
      <w:r w:rsidR="009D4149">
        <w:t xml:space="preserve">документа о </w:t>
      </w:r>
      <w:r w:rsidRPr="00102C54">
        <w:t>начислени</w:t>
      </w:r>
      <w:r w:rsidR="009D4149">
        <w:t>и</w:t>
      </w:r>
      <w:r w:rsidRPr="00102C54">
        <w:t xml:space="preserve"> и соответствующего ему платежа (платежей). Квитирование может производиться автоматически на стороне ГИС ГМП, а также по инициативе участника (</w:t>
      </w:r>
      <w:r w:rsidRPr="00E63812">
        <w:rPr>
          <w:rStyle w:val="affffa"/>
          <w:rFonts w:ascii="Times New Roman" w:hAnsi="Times New Roman"/>
          <w:b w:val="0"/>
          <w:i w:val="0"/>
          <w:sz w:val="24"/>
          <w:lang w:eastAsia="ru-RU"/>
        </w:rPr>
        <w:t>принудительное квитирование</w:t>
      </w:r>
      <w:r w:rsidRPr="00102C54">
        <w:t>).</w:t>
      </w:r>
    </w:p>
    <w:p w:rsidR="00AD222C" w:rsidRPr="00102C54" w:rsidRDefault="00AD222C" w:rsidP="00E33512">
      <w:pPr>
        <w:pStyle w:val="a1"/>
      </w:pPr>
      <w:r w:rsidRPr="00102C54">
        <w:t>Квитирование позволяет создать связь между платежами и документами о начислениях, которая не может меняться в дальнейшем.</w:t>
      </w:r>
    </w:p>
    <w:p w:rsidR="00AD222C" w:rsidRPr="00102C54" w:rsidRDefault="00AD222C" w:rsidP="00E33512">
      <w:pPr>
        <w:pStyle w:val="a1"/>
      </w:pPr>
      <w:r w:rsidRPr="00102C54">
        <w:rPr>
          <w:b/>
        </w:rPr>
        <w:t>Примечание.</w:t>
      </w:r>
      <w:r w:rsidRPr="00102C54">
        <w:t xml:space="preserve"> Согласно форматам ГИС ГМП существует возможность квитирования одного</w:t>
      </w:r>
      <w:r w:rsidR="009D4149">
        <w:t xml:space="preserve"> документа о</w:t>
      </w:r>
      <w:r w:rsidRPr="00102C54">
        <w:t xml:space="preserve"> начислени</w:t>
      </w:r>
      <w:r w:rsidR="009D4149">
        <w:t>и</w:t>
      </w:r>
      <w:r w:rsidRPr="00102C54">
        <w:t xml:space="preserve"> с несколькими платежами.</w:t>
      </w:r>
    </w:p>
    <w:p w:rsidR="00AD222C" w:rsidRDefault="00AD222C" w:rsidP="00E33512">
      <w:pPr>
        <w:pStyle w:val="a1"/>
      </w:pPr>
      <w:r w:rsidRPr="00102C54">
        <w:t xml:space="preserve">Автоматическое квитирование </w:t>
      </w:r>
      <w:r w:rsidR="007A46A5">
        <w:t xml:space="preserve">средствами ГИС ГМП </w:t>
      </w:r>
      <w:r w:rsidRPr="00102C54">
        <w:t>происходит только при совпадении</w:t>
      </w:r>
      <w:r w:rsidR="00E118FE">
        <w:t xml:space="preserve"> УИН в начислении и платеже.</w:t>
      </w:r>
    </w:p>
    <w:p w:rsidR="00E118FE" w:rsidRPr="00102C54" w:rsidRDefault="00E118FE" w:rsidP="00E33512">
      <w:pPr>
        <w:pStyle w:val="a1"/>
      </w:pPr>
      <w:r>
        <w:t>Параметры, по которым осуществляется сопоставление данных начисления и платежей:</w:t>
      </w:r>
    </w:p>
    <w:p w:rsidR="00AD222C" w:rsidRPr="00102C54" w:rsidRDefault="00AD222C" w:rsidP="00E821EB">
      <w:pPr>
        <w:pStyle w:val="-"/>
      </w:pPr>
      <w:r w:rsidRPr="00102C54">
        <w:t>УИН;</w:t>
      </w:r>
    </w:p>
    <w:p w:rsidR="00AD222C" w:rsidRPr="00102C54" w:rsidRDefault="00AD222C" w:rsidP="00E821EB">
      <w:pPr>
        <w:pStyle w:val="-"/>
      </w:pPr>
      <w:r w:rsidRPr="00102C54">
        <w:t xml:space="preserve">сумма платежа или общая сумма всех платежей, </w:t>
      </w:r>
      <w:proofErr w:type="spellStart"/>
      <w:r w:rsidRPr="00102C54">
        <w:t>сквитированных</w:t>
      </w:r>
      <w:proofErr w:type="spellEnd"/>
      <w:r w:rsidRPr="00102C54">
        <w:t xml:space="preserve"> и квитируемых с документо</w:t>
      </w:r>
      <w:r w:rsidR="00E835FE">
        <w:t xml:space="preserve">м о начислениях, включая </w:t>
      </w:r>
      <w:proofErr w:type="gramStart"/>
      <w:r w:rsidR="00E835FE">
        <w:t>текущую</w:t>
      </w:r>
      <w:proofErr w:type="gramEnd"/>
      <w:r w:rsidRPr="00102C54">
        <w:t>;</w:t>
      </w:r>
    </w:p>
    <w:p w:rsidR="00AD222C" w:rsidRPr="00102C54" w:rsidRDefault="00AD222C" w:rsidP="00E821EB">
      <w:pPr>
        <w:pStyle w:val="-"/>
      </w:pPr>
      <w:r w:rsidRPr="00102C54">
        <w:t>КБК;</w:t>
      </w:r>
    </w:p>
    <w:p w:rsidR="00AD222C" w:rsidRPr="00102C54" w:rsidRDefault="00E118FE" w:rsidP="00E821EB">
      <w:pPr>
        <w:pStyle w:val="-"/>
      </w:pPr>
      <w:r>
        <w:t xml:space="preserve">Код </w:t>
      </w:r>
      <w:r w:rsidR="00AD222C" w:rsidRPr="00102C54">
        <w:t>ОКТ</w:t>
      </w:r>
      <w:r>
        <w:t>М</w:t>
      </w:r>
      <w:r w:rsidR="00AD222C" w:rsidRPr="00102C54">
        <w:t>О;</w:t>
      </w:r>
    </w:p>
    <w:p w:rsidR="00AD222C" w:rsidRPr="00102C54" w:rsidRDefault="00AD222C" w:rsidP="00E821EB">
      <w:pPr>
        <w:pStyle w:val="-"/>
      </w:pPr>
      <w:r w:rsidRPr="00102C54">
        <w:lastRenderedPageBreak/>
        <w:t xml:space="preserve">ИНН </w:t>
      </w:r>
      <w:r w:rsidR="00E118FE">
        <w:t>получателя денежных средств</w:t>
      </w:r>
      <w:r w:rsidRPr="00102C54">
        <w:t>;</w:t>
      </w:r>
    </w:p>
    <w:p w:rsidR="00AD222C" w:rsidRDefault="00AD222C" w:rsidP="00E821EB">
      <w:pPr>
        <w:pStyle w:val="-"/>
      </w:pPr>
      <w:r w:rsidRPr="00102C54">
        <w:t>КПП</w:t>
      </w:r>
      <w:r w:rsidR="009A4DDF">
        <w:t xml:space="preserve"> </w:t>
      </w:r>
      <w:r w:rsidR="00E118FE">
        <w:t>получателя денежных средств;</w:t>
      </w:r>
    </w:p>
    <w:p w:rsidR="00E118FE" w:rsidRDefault="00E118FE" w:rsidP="00E821EB">
      <w:pPr>
        <w:pStyle w:val="-"/>
      </w:pPr>
      <w:r>
        <w:t>Номер счета получателя денежных средств;</w:t>
      </w:r>
    </w:p>
    <w:p w:rsidR="00E118FE" w:rsidRDefault="00E118FE" w:rsidP="00E821EB">
      <w:pPr>
        <w:pStyle w:val="-"/>
      </w:pPr>
      <w:r>
        <w:t>БИК;</w:t>
      </w:r>
    </w:p>
    <w:p w:rsidR="00E118FE" w:rsidRPr="00102C54" w:rsidRDefault="00E118FE" w:rsidP="00E821EB">
      <w:pPr>
        <w:pStyle w:val="-"/>
      </w:pPr>
      <w:r>
        <w:t>Идентификатор плательщика.</w:t>
      </w:r>
    </w:p>
    <w:p w:rsidR="00AD222C" w:rsidRPr="00102C54" w:rsidRDefault="00AD222C" w:rsidP="00071160">
      <w:pPr>
        <w:pStyle w:val="a1"/>
      </w:pPr>
      <w:r w:rsidRPr="00102C54">
        <w:t>Принудительное квитирование предназначено для тех случаев, когда</w:t>
      </w:r>
      <w:r w:rsidR="00E118FE">
        <w:t xml:space="preserve"> начисление и платеж не могут быть </w:t>
      </w:r>
      <w:proofErr w:type="spellStart"/>
      <w:r w:rsidR="00E118FE">
        <w:t>сквитированы</w:t>
      </w:r>
      <w:proofErr w:type="spellEnd"/>
      <w:r w:rsidR="00E118FE">
        <w:t xml:space="preserve"> ГИС ГМП автоматически (УИН в начислении и платеже не совпадают, либо УИН отсутствует в платеже), наприме</w:t>
      </w:r>
      <w:r w:rsidR="00071160">
        <w:t>р, в случае авансовых платежей.</w:t>
      </w:r>
    </w:p>
    <w:p w:rsidR="00AD222C" w:rsidRPr="00102C54" w:rsidRDefault="00AD222C" w:rsidP="00E33512">
      <w:pPr>
        <w:pStyle w:val="a1"/>
      </w:pPr>
      <w:r w:rsidRPr="00102C54">
        <w:rPr>
          <w:b/>
        </w:rPr>
        <w:t>Примечание.</w:t>
      </w:r>
      <w:r w:rsidRPr="00102C54">
        <w:t xml:space="preserve"> С помощью</w:t>
      </w:r>
      <w:r w:rsidR="00204F7D">
        <w:t xml:space="preserve"> сервиса выполнения</w:t>
      </w:r>
      <w:r w:rsidRPr="00102C54">
        <w:t xml:space="preserve"> запроса </w:t>
      </w:r>
      <w:r w:rsidR="00204F7D">
        <w:t>на</w:t>
      </w:r>
      <w:r w:rsidRPr="00102C54">
        <w:t xml:space="preserve"> принудительно</w:t>
      </w:r>
      <w:r w:rsidR="00204F7D">
        <w:t>е</w:t>
      </w:r>
      <w:r w:rsidRPr="00102C54">
        <w:t xml:space="preserve"> квитировани</w:t>
      </w:r>
      <w:r w:rsidR="00204F7D">
        <w:t>е</w:t>
      </w:r>
      <w:r w:rsidRPr="00102C54">
        <w:t xml:space="preserve"> нельзя </w:t>
      </w:r>
      <w:r w:rsidR="00204F7D">
        <w:t>изменить</w:t>
      </w:r>
      <w:r w:rsidRPr="00102C54">
        <w:t xml:space="preserve"> уже имеющиеся в ГИС ГМП результаты квитирования.</w:t>
      </w:r>
    </w:p>
    <w:p w:rsidR="00AD222C" w:rsidRPr="00102C54" w:rsidRDefault="00AD222C" w:rsidP="00E33512">
      <w:pPr>
        <w:pStyle w:val="a1"/>
      </w:pPr>
      <w:r w:rsidRPr="00102C54">
        <w:t>Принудительное квитирование осуществляется:</w:t>
      </w:r>
    </w:p>
    <w:p w:rsidR="00AD222C" w:rsidRPr="00102C54" w:rsidRDefault="00AD222C" w:rsidP="00E821EB">
      <w:pPr>
        <w:pStyle w:val="-"/>
      </w:pPr>
      <w:r w:rsidRPr="00102C54">
        <w:t>из реестра документов о начислениях;</w:t>
      </w:r>
    </w:p>
    <w:p w:rsidR="00AD222C" w:rsidRDefault="00A245DB" w:rsidP="00E821EB">
      <w:pPr>
        <w:pStyle w:val="-"/>
      </w:pPr>
      <w:r>
        <w:t>из окна связанных документов;</w:t>
      </w:r>
    </w:p>
    <w:p w:rsidR="00A245DB" w:rsidRDefault="00A245DB" w:rsidP="00E821EB">
      <w:pPr>
        <w:pStyle w:val="-"/>
      </w:pPr>
      <w:r>
        <w:t>из реестра извещений о начислениях;</w:t>
      </w:r>
    </w:p>
    <w:p w:rsidR="00A245DB" w:rsidRPr="00102C54" w:rsidRDefault="00A245DB" w:rsidP="00E821EB">
      <w:pPr>
        <w:pStyle w:val="-"/>
      </w:pPr>
      <w:r>
        <w:t>из реестра платежей.</w:t>
      </w:r>
    </w:p>
    <w:p w:rsidR="00AD222C" w:rsidRPr="00102C54" w:rsidRDefault="00AD222C" w:rsidP="00D31A40">
      <w:pPr>
        <w:pStyle w:val="4"/>
      </w:pPr>
      <w:bookmarkStart w:id="7937" w:name="_Ref370911669"/>
      <w:bookmarkStart w:id="7938" w:name="_Toc374990394"/>
      <w:r w:rsidRPr="00102C54">
        <w:t>Принудительное квитирование из реестра документов о начислени</w:t>
      </w:r>
      <w:bookmarkEnd w:id="7937"/>
      <w:bookmarkEnd w:id="7938"/>
      <w:r w:rsidRPr="00102C54">
        <w:t>ях</w:t>
      </w:r>
    </w:p>
    <w:p w:rsidR="00AD222C" w:rsidRPr="00102C54" w:rsidRDefault="00AD222C" w:rsidP="00E33512">
      <w:pPr>
        <w:pStyle w:val="a1"/>
      </w:pPr>
      <w:r w:rsidRPr="00102C54">
        <w:t xml:space="preserve">Для </w:t>
      </w:r>
      <w:r w:rsidR="001D6313">
        <w:t xml:space="preserve">выполнения </w:t>
      </w:r>
      <w:r w:rsidRPr="00102C54">
        <w:t>квитирования</w:t>
      </w:r>
      <w:r w:rsidR="001D6313">
        <w:t xml:space="preserve"> </w:t>
      </w:r>
      <w:r w:rsidR="00236B61">
        <w:t>извещения</w:t>
      </w:r>
      <w:r w:rsidR="009D4149">
        <w:t xml:space="preserve"> о </w:t>
      </w:r>
      <w:r w:rsidR="001D6313">
        <w:t>начислени</w:t>
      </w:r>
      <w:r w:rsidR="009D4149">
        <w:t>и</w:t>
      </w:r>
      <w:r w:rsidR="001D6313">
        <w:t xml:space="preserve"> с платежом</w:t>
      </w:r>
      <w:r w:rsidR="00236B61">
        <w:t xml:space="preserve"> или платежами</w:t>
      </w:r>
      <w:r w:rsidRPr="00102C54">
        <w:t xml:space="preserve"> из реестра документов о начислениях необходимо перейти в подраздел «Реестр документов о начислениях», выделить соответствующую запись одним нажатием левой кнопки мыши и нажать на кнопку «Принудительно квитировать» (</w:t>
      </w:r>
      <w:r w:rsidR="00456376">
        <w:fldChar w:fldCharType="begin"/>
      </w:r>
      <w:r w:rsidR="00456376">
        <w:instrText xml:space="preserve"> REF _Ref375061482 \h  \* MERGEFORMAT </w:instrText>
      </w:r>
      <w:r w:rsidR="00456376">
        <w:fldChar w:fldCharType="separate"/>
      </w:r>
      <w:r w:rsidR="003D612E" w:rsidRPr="00102C54">
        <w:t>Рисунок </w:t>
      </w:r>
      <w:r w:rsidR="003D612E">
        <w:t>249</w:t>
      </w:r>
      <w:r w:rsidR="00456376">
        <w:fldChar w:fldCharType="end"/>
      </w:r>
      <w:r w:rsidRPr="00102C54">
        <w:t>).</w:t>
      </w:r>
    </w:p>
    <w:p w:rsidR="00AD222C" w:rsidRPr="00102C54" w:rsidRDefault="00071160" w:rsidP="00E33512">
      <w:pPr>
        <w:pStyle w:val="aa"/>
      </w:pPr>
      <w:r>
        <w:rPr>
          <w:lang w:val="ru-RU" w:eastAsia="ru-RU"/>
        </w:rPr>
        <w:drawing>
          <wp:inline distT="0" distB="0" distL="0" distR="0">
            <wp:extent cx="6120130" cy="2056040"/>
            <wp:effectExtent l="0" t="0" r="0" b="190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6120130" cy="2056040"/>
                    </a:xfrm>
                    <a:prstGeom prst="rect">
                      <a:avLst/>
                    </a:prstGeom>
                    <a:noFill/>
                    <a:ln>
                      <a:noFill/>
                    </a:ln>
                  </pic:spPr>
                </pic:pic>
              </a:graphicData>
            </a:graphic>
          </wp:inline>
        </w:drawing>
      </w:r>
    </w:p>
    <w:p w:rsidR="00AD222C" w:rsidRPr="00102C54" w:rsidRDefault="00AD222C" w:rsidP="009E165F">
      <w:pPr>
        <w:pStyle w:val="ab"/>
      </w:pPr>
      <w:bookmarkStart w:id="7939" w:name="_Ref375061482"/>
      <w:bookmarkStart w:id="7940" w:name="_Toc395623395"/>
      <w:r w:rsidRPr="00102C54">
        <w:t>Рисунок </w:t>
      </w:r>
      <w:r w:rsidR="00EF133A">
        <w:fldChar w:fldCharType="begin"/>
      </w:r>
      <w:r w:rsidR="004F061F">
        <w:instrText xml:space="preserve"> SEQ Рисунок \* ARABIC </w:instrText>
      </w:r>
      <w:r w:rsidR="00EF133A">
        <w:fldChar w:fldCharType="separate"/>
      </w:r>
      <w:r w:rsidR="003D612E">
        <w:rPr>
          <w:noProof/>
        </w:rPr>
        <w:t>249</w:t>
      </w:r>
      <w:r w:rsidR="00EF133A">
        <w:rPr>
          <w:noProof/>
        </w:rPr>
        <w:fldChar w:fldCharType="end"/>
      </w:r>
      <w:bookmarkEnd w:id="7939"/>
      <w:r w:rsidRPr="00102C54">
        <w:t>. Кнопка «Принудительно квитировать»</w:t>
      </w:r>
      <w:bookmarkEnd w:id="7940"/>
    </w:p>
    <w:p w:rsidR="00AD222C" w:rsidRPr="00B24F52" w:rsidRDefault="00B0629B" w:rsidP="00B24F52">
      <w:pPr>
        <w:pStyle w:val="a1"/>
      </w:pPr>
      <w:r w:rsidRPr="00B24F52">
        <w:t>После этого в открывш</w:t>
      </w:r>
      <w:r>
        <w:t>ихся</w:t>
      </w:r>
      <w:r w:rsidRPr="00B24F52">
        <w:t xml:space="preserve"> окн</w:t>
      </w:r>
      <w:r>
        <w:t>ах об осуществлении обновления статусов и результатах квитирования, с алгоритмом проведения принудительного квитирования начисления</w:t>
      </w:r>
      <w:r w:rsidR="009A4DDF">
        <w:t xml:space="preserve"> </w:t>
      </w:r>
      <w:r w:rsidRPr="008727FA">
        <w:t xml:space="preserve">необходимо нажать на кнопку «ОК» </w:t>
      </w:r>
      <w:r w:rsidR="00AD222C" w:rsidRPr="008727FA">
        <w:t>(</w:t>
      </w:r>
      <w:r w:rsidR="00456376">
        <w:fldChar w:fldCharType="begin"/>
      </w:r>
      <w:r w:rsidR="00456376">
        <w:instrText xml:space="preserve"> REF _Ref375061538 \h  \* MERGEFORMAT </w:instrText>
      </w:r>
      <w:r w:rsidR="00456376">
        <w:fldChar w:fldCharType="separate"/>
      </w:r>
      <w:r w:rsidR="003D612E" w:rsidRPr="00102C54">
        <w:t>Рисунок </w:t>
      </w:r>
      <w:r w:rsidR="003D612E">
        <w:t>250</w:t>
      </w:r>
      <w:r w:rsidR="00456376">
        <w:fldChar w:fldCharType="end"/>
      </w:r>
      <w:r w:rsidR="00071160">
        <w:t xml:space="preserve"> – </w:t>
      </w:r>
      <w:r w:rsidR="00EF133A">
        <w:fldChar w:fldCharType="begin"/>
      </w:r>
      <w:r w:rsidR="00071160">
        <w:instrText xml:space="preserve"> REF _Ref451935271 \h </w:instrText>
      </w:r>
      <w:r w:rsidR="00EF133A">
        <w:fldChar w:fldCharType="separate"/>
      </w:r>
      <w:r w:rsidR="003D612E" w:rsidRPr="00102C54">
        <w:t>Рисунок </w:t>
      </w:r>
      <w:r w:rsidR="003D612E">
        <w:rPr>
          <w:noProof/>
        </w:rPr>
        <w:t>252</w:t>
      </w:r>
      <w:r w:rsidR="00EF133A">
        <w:fldChar w:fldCharType="end"/>
      </w:r>
      <w:r w:rsidR="00AD222C" w:rsidRPr="00B24F52">
        <w:t>).</w:t>
      </w:r>
    </w:p>
    <w:p w:rsidR="00AD222C" w:rsidRPr="00102C54" w:rsidRDefault="00071160" w:rsidP="00E33512">
      <w:pPr>
        <w:pStyle w:val="aa"/>
      </w:pPr>
      <w:r>
        <w:rPr>
          <w:lang w:val="ru-RU" w:eastAsia="ru-RU"/>
        </w:rPr>
        <w:lastRenderedPageBreak/>
        <w:drawing>
          <wp:inline distT="0" distB="0" distL="0" distR="0">
            <wp:extent cx="3800475" cy="88265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3800475" cy="882650"/>
                    </a:xfrm>
                    <a:prstGeom prst="rect">
                      <a:avLst/>
                    </a:prstGeom>
                    <a:noFill/>
                    <a:ln>
                      <a:noFill/>
                    </a:ln>
                  </pic:spPr>
                </pic:pic>
              </a:graphicData>
            </a:graphic>
          </wp:inline>
        </w:drawing>
      </w:r>
    </w:p>
    <w:p w:rsidR="00AD222C" w:rsidRPr="00102C54" w:rsidRDefault="00AD222C" w:rsidP="009E165F">
      <w:pPr>
        <w:pStyle w:val="ab"/>
      </w:pPr>
      <w:bookmarkStart w:id="7941" w:name="_Ref375061538"/>
      <w:bookmarkStart w:id="7942" w:name="_Toc395623396"/>
      <w:r w:rsidRPr="00102C54">
        <w:t>Рисунок </w:t>
      </w:r>
      <w:r w:rsidR="00EF133A">
        <w:fldChar w:fldCharType="begin"/>
      </w:r>
      <w:r w:rsidR="004F061F">
        <w:instrText xml:space="preserve"> SEQ Рисунок \* ARABIC </w:instrText>
      </w:r>
      <w:r w:rsidR="00EF133A">
        <w:fldChar w:fldCharType="separate"/>
      </w:r>
      <w:r w:rsidR="003D612E">
        <w:rPr>
          <w:noProof/>
        </w:rPr>
        <w:t>250</w:t>
      </w:r>
      <w:r w:rsidR="00EF133A">
        <w:rPr>
          <w:noProof/>
        </w:rPr>
        <w:fldChar w:fldCharType="end"/>
      </w:r>
      <w:bookmarkEnd w:id="7941"/>
      <w:r w:rsidRPr="00102C54">
        <w:t xml:space="preserve">. </w:t>
      </w:r>
      <w:r w:rsidR="0066501D">
        <w:t>К</w:t>
      </w:r>
      <w:r w:rsidR="0066501D" w:rsidRPr="008727FA">
        <w:t>нопк</w:t>
      </w:r>
      <w:r w:rsidR="0066501D">
        <w:t>а</w:t>
      </w:r>
      <w:r w:rsidR="0066501D" w:rsidRPr="008727FA">
        <w:t xml:space="preserve"> «ОК»</w:t>
      </w:r>
      <w:bookmarkEnd w:id="7942"/>
    </w:p>
    <w:p w:rsidR="00071160" w:rsidRDefault="00071160" w:rsidP="00071160">
      <w:pPr>
        <w:pStyle w:val="aa"/>
      </w:pPr>
      <w:r>
        <w:rPr>
          <w:lang w:val="ru-RU" w:eastAsia="ru-RU"/>
        </w:rPr>
        <w:drawing>
          <wp:inline distT="0" distB="0" distL="0" distR="0">
            <wp:extent cx="3824605" cy="1009650"/>
            <wp:effectExtent l="0" t="0" r="444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3824605" cy="1009650"/>
                    </a:xfrm>
                    <a:prstGeom prst="rect">
                      <a:avLst/>
                    </a:prstGeom>
                    <a:noFill/>
                    <a:ln>
                      <a:noFill/>
                    </a:ln>
                  </pic:spPr>
                </pic:pic>
              </a:graphicData>
            </a:graphic>
          </wp:inline>
        </w:drawing>
      </w:r>
    </w:p>
    <w:p w:rsidR="00071160" w:rsidRPr="00B24F52" w:rsidRDefault="00071160" w:rsidP="00071160">
      <w:pPr>
        <w:pStyle w:val="ab"/>
      </w:pPr>
      <w:r>
        <w:t xml:space="preserve">Рисунок </w:t>
      </w:r>
      <w:r w:rsidR="00EF133A">
        <w:fldChar w:fldCharType="begin"/>
      </w:r>
      <w:r w:rsidR="004F061F">
        <w:instrText xml:space="preserve"> SEQ Рисунок \* ARABIC </w:instrText>
      </w:r>
      <w:r w:rsidR="00EF133A">
        <w:fldChar w:fldCharType="separate"/>
      </w:r>
      <w:r w:rsidR="003D612E">
        <w:rPr>
          <w:noProof/>
        </w:rPr>
        <w:t>251</w:t>
      </w:r>
      <w:r w:rsidR="00EF133A">
        <w:rPr>
          <w:noProof/>
        </w:rPr>
        <w:fldChar w:fldCharType="end"/>
      </w:r>
      <w:r>
        <w:t>.</w:t>
      </w:r>
      <w:r w:rsidRPr="00813787">
        <w:t xml:space="preserve"> </w:t>
      </w:r>
      <w:r>
        <w:t>К</w:t>
      </w:r>
      <w:r w:rsidRPr="008727FA">
        <w:t>нопк</w:t>
      </w:r>
      <w:r>
        <w:t>а</w:t>
      </w:r>
      <w:r w:rsidRPr="008727FA">
        <w:t xml:space="preserve"> «ОК»</w:t>
      </w:r>
    </w:p>
    <w:p w:rsidR="00071160" w:rsidRPr="00102C54" w:rsidRDefault="00071160" w:rsidP="00071160">
      <w:pPr>
        <w:pStyle w:val="aa"/>
      </w:pPr>
      <w:r>
        <w:rPr>
          <w:lang w:val="ru-RU" w:eastAsia="ru-RU"/>
        </w:rPr>
        <w:drawing>
          <wp:inline distT="0" distB="0" distL="0" distR="0">
            <wp:extent cx="3816350" cy="1383665"/>
            <wp:effectExtent l="0" t="0" r="0" b="698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3816350" cy="1383665"/>
                    </a:xfrm>
                    <a:prstGeom prst="rect">
                      <a:avLst/>
                    </a:prstGeom>
                    <a:noFill/>
                    <a:ln>
                      <a:noFill/>
                    </a:ln>
                  </pic:spPr>
                </pic:pic>
              </a:graphicData>
            </a:graphic>
          </wp:inline>
        </w:drawing>
      </w:r>
    </w:p>
    <w:p w:rsidR="00071160" w:rsidRPr="00102C54" w:rsidRDefault="00071160" w:rsidP="00071160">
      <w:pPr>
        <w:pStyle w:val="ab"/>
      </w:pPr>
      <w:bookmarkStart w:id="7943" w:name="_Ref451935271"/>
      <w:r w:rsidRPr="00102C54">
        <w:t>Рисунок </w:t>
      </w:r>
      <w:r w:rsidR="00EF133A">
        <w:fldChar w:fldCharType="begin"/>
      </w:r>
      <w:r w:rsidR="004F061F">
        <w:instrText xml:space="preserve"> SEQ Рисунок \* ARABIC </w:instrText>
      </w:r>
      <w:r w:rsidR="00EF133A">
        <w:fldChar w:fldCharType="separate"/>
      </w:r>
      <w:r w:rsidR="003D612E">
        <w:rPr>
          <w:noProof/>
        </w:rPr>
        <w:t>252</w:t>
      </w:r>
      <w:r w:rsidR="00EF133A">
        <w:rPr>
          <w:noProof/>
        </w:rPr>
        <w:fldChar w:fldCharType="end"/>
      </w:r>
      <w:bookmarkEnd w:id="7943"/>
      <w:r w:rsidRPr="00102C54">
        <w:t xml:space="preserve">. </w:t>
      </w:r>
      <w:r>
        <w:t>К</w:t>
      </w:r>
      <w:r w:rsidRPr="008727FA">
        <w:t>нопк</w:t>
      </w:r>
      <w:r>
        <w:t>а</w:t>
      </w:r>
      <w:r w:rsidRPr="008727FA">
        <w:t xml:space="preserve"> «ОК»</w:t>
      </w:r>
    </w:p>
    <w:p w:rsidR="00F32710" w:rsidRPr="00102C54" w:rsidRDefault="00AD222C" w:rsidP="00F32710">
      <w:pPr>
        <w:pStyle w:val="a1"/>
      </w:pPr>
      <w:r w:rsidRPr="00102C54">
        <w:t xml:space="preserve">В открывшемся окне </w:t>
      </w:r>
      <w:r w:rsidRPr="00102C54">
        <w:rPr>
          <w:noProof/>
        </w:rPr>
        <w:t xml:space="preserve">«Реестр платежей» </w:t>
      </w:r>
      <w:r w:rsidRPr="00102C54">
        <w:t>необходимо выделить «галочками» платежи, которые необходимо квитировать с</w:t>
      </w:r>
      <w:r w:rsidR="009A4DDF">
        <w:t xml:space="preserve"> </w:t>
      </w:r>
      <w:r w:rsidR="00236B61">
        <w:t>документом</w:t>
      </w:r>
      <w:r w:rsidRPr="00102C54">
        <w:t xml:space="preserve"> о начислени</w:t>
      </w:r>
      <w:r w:rsidR="00236B61">
        <w:t>и</w:t>
      </w:r>
      <w:r w:rsidR="009D4149">
        <w:t>,</w:t>
      </w:r>
      <w:r w:rsidRPr="00102C54">
        <w:t xml:space="preserve"> и нажать на кнопку «Далее» в правом нижнем углу для продолжения </w:t>
      </w:r>
      <w:r w:rsidR="00236B61">
        <w:t>процесса</w:t>
      </w:r>
      <w:r w:rsidRPr="00102C54">
        <w:t>, кнопку «Назад» – для возврата к предыдущему окну</w:t>
      </w:r>
      <w:r w:rsidR="009A4DDF">
        <w:t xml:space="preserve"> </w:t>
      </w:r>
      <w:r w:rsidRPr="00102C54">
        <w:t xml:space="preserve">реестра </w:t>
      </w:r>
      <w:r w:rsidR="009D4149">
        <w:t xml:space="preserve">документов о </w:t>
      </w:r>
      <w:r w:rsidRPr="00102C54">
        <w:t>начислени</w:t>
      </w:r>
      <w:r w:rsidR="009D4149">
        <w:t>ях</w:t>
      </w:r>
      <w:r w:rsidRPr="00102C54">
        <w:t xml:space="preserve"> и «Отмена» – для отмены</w:t>
      </w:r>
      <w:r w:rsidR="009A4DDF">
        <w:t xml:space="preserve"> </w:t>
      </w:r>
      <w:r w:rsidR="00236B61">
        <w:t>процесса принудительного квитирования.</w:t>
      </w:r>
      <w:r w:rsidR="00F32710">
        <w:t xml:space="preserve"> При</w:t>
      </w:r>
      <w:r w:rsidR="00236B61">
        <w:t xml:space="preserve"> отсутствии в ГИС ГМП платежей, соответствующих данному начислению, и при наличии информации об его оплате иным способом (не из ГИС ГМП)</w:t>
      </w:r>
      <w:r w:rsidR="009A4DDF">
        <w:t xml:space="preserve"> </w:t>
      </w:r>
      <w:r w:rsidR="00236B61">
        <w:t>для установления начислению статуса «</w:t>
      </w:r>
      <w:proofErr w:type="spellStart"/>
      <w:r w:rsidR="00236B61">
        <w:t>Сквитировано</w:t>
      </w:r>
      <w:proofErr w:type="spellEnd"/>
      <w:r w:rsidR="00236B61">
        <w:t xml:space="preserve">» </w:t>
      </w:r>
      <w:r w:rsidR="00F32710">
        <w:t xml:space="preserve">необходимо нажать на кнопку «Отсутствующий платеж» </w:t>
      </w:r>
      <w:r w:rsidR="00F32710" w:rsidRPr="00102C54">
        <w:t>(</w:t>
      </w:r>
      <w:r w:rsidR="00456376">
        <w:fldChar w:fldCharType="begin"/>
      </w:r>
      <w:r w:rsidR="00456376">
        <w:instrText xml:space="preserve"> REF _Ref388950527 \h  \* MERGEFORMAT </w:instrText>
      </w:r>
      <w:r w:rsidR="00456376">
        <w:fldChar w:fldCharType="separate"/>
      </w:r>
      <w:r w:rsidR="003D612E" w:rsidRPr="00B24F52">
        <w:t>Рисунок </w:t>
      </w:r>
      <w:r w:rsidR="003D612E">
        <w:t>253</w:t>
      </w:r>
      <w:r w:rsidR="00456376">
        <w:fldChar w:fldCharType="end"/>
      </w:r>
      <w:r w:rsidR="00F32710" w:rsidRPr="00102C54">
        <w:t>).</w:t>
      </w:r>
    </w:p>
    <w:p w:rsidR="00AD222C" w:rsidRPr="00102C54" w:rsidRDefault="00071160" w:rsidP="00E33512">
      <w:pPr>
        <w:pStyle w:val="aa"/>
      </w:pPr>
      <w:r>
        <w:rPr>
          <w:lang w:val="ru-RU" w:eastAsia="ru-RU"/>
        </w:rPr>
        <w:lastRenderedPageBreak/>
        <w:drawing>
          <wp:inline distT="0" distB="0" distL="0" distR="0">
            <wp:extent cx="6120130" cy="3241926"/>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6120130" cy="3241926"/>
                    </a:xfrm>
                    <a:prstGeom prst="rect">
                      <a:avLst/>
                    </a:prstGeom>
                    <a:noFill/>
                    <a:ln>
                      <a:noFill/>
                    </a:ln>
                  </pic:spPr>
                </pic:pic>
              </a:graphicData>
            </a:graphic>
          </wp:inline>
        </w:drawing>
      </w:r>
    </w:p>
    <w:p w:rsidR="00AD222C" w:rsidRPr="00B43EE8" w:rsidRDefault="00AD222C" w:rsidP="00B24F52">
      <w:pPr>
        <w:pStyle w:val="ab"/>
      </w:pPr>
      <w:bookmarkStart w:id="7944" w:name="_Ref388950527"/>
      <w:bookmarkStart w:id="7945" w:name="_Toc395623397"/>
      <w:r w:rsidRPr="00B24F52">
        <w:t>Рисунок </w:t>
      </w:r>
      <w:r w:rsidR="00EF133A">
        <w:fldChar w:fldCharType="begin"/>
      </w:r>
      <w:r w:rsidR="004F061F">
        <w:instrText xml:space="preserve"> SEQ Рисунок \* ARABIC </w:instrText>
      </w:r>
      <w:r w:rsidR="00EF133A">
        <w:fldChar w:fldCharType="separate"/>
      </w:r>
      <w:r w:rsidR="003D612E">
        <w:rPr>
          <w:noProof/>
        </w:rPr>
        <w:t>253</w:t>
      </w:r>
      <w:r w:rsidR="00EF133A">
        <w:rPr>
          <w:noProof/>
        </w:rPr>
        <w:fldChar w:fldCharType="end"/>
      </w:r>
      <w:bookmarkEnd w:id="7944"/>
      <w:r w:rsidRPr="00EC2153">
        <w:t xml:space="preserve">. </w:t>
      </w:r>
      <w:r w:rsidR="0066501D">
        <w:t>Кнопки окна</w:t>
      </w:r>
      <w:r w:rsidRPr="00EC2153">
        <w:t xml:space="preserve"> «Реестр платежей»</w:t>
      </w:r>
      <w:bookmarkEnd w:id="7945"/>
    </w:p>
    <w:p w:rsidR="00AD222C" w:rsidRPr="00B24F52" w:rsidRDefault="00AD222C" w:rsidP="00B24F52">
      <w:pPr>
        <w:pStyle w:val="a1"/>
      </w:pPr>
      <w:r w:rsidRPr="00B43EE8">
        <w:t>После нажатия кнопки «Далее» выполняется переход к окну «</w:t>
      </w:r>
      <w:r w:rsidR="00B17112" w:rsidRPr="00B43EE8">
        <w:t>Окно с</w:t>
      </w:r>
      <w:r w:rsidRPr="00B43EE8">
        <w:t>опоставлени</w:t>
      </w:r>
      <w:r w:rsidR="00B17112" w:rsidRPr="00B43EE8">
        <w:t>я</w:t>
      </w:r>
      <w:r w:rsidRPr="00B43EE8">
        <w:t xml:space="preserve"> данных», в котором представлен выбранны</w:t>
      </w:r>
      <w:r w:rsidR="00236B61">
        <w:t>й</w:t>
      </w:r>
      <w:r w:rsidRPr="00B43EE8">
        <w:t xml:space="preserve"> </w:t>
      </w:r>
      <w:r w:rsidR="009D4149">
        <w:t xml:space="preserve">документ о </w:t>
      </w:r>
      <w:r w:rsidRPr="00B43EE8">
        <w:t>начислени</w:t>
      </w:r>
      <w:r w:rsidR="00236B61">
        <w:t>и</w:t>
      </w:r>
      <w:r w:rsidRPr="00B43EE8">
        <w:t xml:space="preserve"> и платежи (</w:t>
      </w:r>
      <w:r w:rsidR="00456376">
        <w:fldChar w:fldCharType="begin"/>
      </w:r>
      <w:r w:rsidR="00456376">
        <w:instrText xml:space="preserve"> REF _Ref375061599 \h  \* MERGEFORMAT </w:instrText>
      </w:r>
      <w:r w:rsidR="00456376">
        <w:fldChar w:fldCharType="separate"/>
      </w:r>
      <w:r w:rsidR="003D612E" w:rsidRPr="00102C54">
        <w:t>Рисунок </w:t>
      </w:r>
      <w:r w:rsidR="003D612E">
        <w:t>254</w:t>
      </w:r>
      <w:r w:rsidR="00456376">
        <w:fldChar w:fldCharType="end"/>
      </w:r>
      <w:r w:rsidRPr="00B24F52">
        <w:t>).</w:t>
      </w:r>
    </w:p>
    <w:p w:rsidR="00AD222C" w:rsidRPr="00102C54" w:rsidRDefault="00AB3351" w:rsidP="00E33512">
      <w:pPr>
        <w:pStyle w:val="aa"/>
      </w:pPr>
      <w:r>
        <w:rPr>
          <w:lang w:val="ru-RU" w:eastAsia="ru-RU"/>
        </w:rPr>
        <w:drawing>
          <wp:inline distT="0" distB="0" distL="0" distR="0">
            <wp:extent cx="6120130" cy="3286116"/>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6120130" cy="3286116"/>
                    </a:xfrm>
                    <a:prstGeom prst="rect">
                      <a:avLst/>
                    </a:prstGeom>
                    <a:noFill/>
                    <a:ln>
                      <a:noFill/>
                    </a:ln>
                  </pic:spPr>
                </pic:pic>
              </a:graphicData>
            </a:graphic>
          </wp:inline>
        </w:drawing>
      </w:r>
    </w:p>
    <w:p w:rsidR="00AD222C" w:rsidRPr="00102C54" w:rsidRDefault="00AD222C" w:rsidP="009E165F">
      <w:pPr>
        <w:pStyle w:val="ab"/>
      </w:pPr>
      <w:bookmarkStart w:id="7946" w:name="_Ref375061599"/>
      <w:bookmarkStart w:id="7947" w:name="_Toc395623398"/>
      <w:r w:rsidRPr="00102C54">
        <w:t>Рисунок </w:t>
      </w:r>
      <w:r w:rsidR="00EF133A">
        <w:fldChar w:fldCharType="begin"/>
      </w:r>
      <w:r w:rsidR="004F061F">
        <w:instrText xml:space="preserve"> SEQ Рисунок \* ARABIC </w:instrText>
      </w:r>
      <w:r w:rsidR="00EF133A">
        <w:fldChar w:fldCharType="separate"/>
      </w:r>
      <w:r w:rsidR="003D612E">
        <w:rPr>
          <w:noProof/>
        </w:rPr>
        <w:t>254</w:t>
      </w:r>
      <w:r w:rsidR="00EF133A">
        <w:rPr>
          <w:noProof/>
        </w:rPr>
        <w:fldChar w:fldCharType="end"/>
      </w:r>
      <w:bookmarkEnd w:id="7946"/>
      <w:r w:rsidRPr="00102C54">
        <w:t>. Окно «</w:t>
      </w:r>
      <w:r w:rsidR="00B17112">
        <w:t>Окно сопоставления</w:t>
      </w:r>
      <w:r w:rsidRPr="00102C54">
        <w:t xml:space="preserve"> данных»</w:t>
      </w:r>
      <w:bookmarkEnd w:id="7947"/>
    </w:p>
    <w:p w:rsidR="00AD222C" w:rsidRPr="00102C54" w:rsidRDefault="00236B61" w:rsidP="00E33512">
      <w:pPr>
        <w:pStyle w:val="a1"/>
      </w:pPr>
      <w:r>
        <w:t>В окне сопоставления данных</w:t>
      </w:r>
      <w:r w:rsidR="00AD222C" w:rsidRPr="00102C54">
        <w:t xml:space="preserve"> необходимо проверить</w:t>
      </w:r>
      <w:r>
        <w:t xml:space="preserve"> корректность сопоставляемых</w:t>
      </w:r>
      <w:r w:rsidR="00AD222C" w:rsidRPr="00102C54">
        <w:t xml:space="preserve"> данны</w:t>
      </w:r>
      <w:r>
        <w:t>х</w:t>
      </w:r>
      <w:r w:rsidR="00AD222C" w:rsidRPr="00102C54">
        <w:t xml:space="preserve"> по</w:t>
      </w:r>
      <w:r w:rsidR="009D4149">
        <w:t xml:space="preserve"> документу о</w:t>
      </w:r>
      <w:r w:rsidR="00AD222C" w:rsidRPr="00102C54">
        <w:t xml:space="preserve"> начислени</w:t>
      </w:r>
      <w:r w:rsidR="009D4149">
        <w:t>и</w:t>
      </w:r>
      <w:r w:rsidR="00AD222C" w:rsidRPr="00102C54">
        <w:t xml:space="preserve"> и платежам, после чего следует нажать на кнопку «Принудительно квитировать» (</w:t>
      </w:r>
      <w:r w:rsidR="00456376">
        <w:fldChar w:fldCharType="begin"/>
      </w:r>
      <w:r w:rsidR="00456376">
        <w:instrText xml:space="preserve"> REF _Ref388950651 \h  \* MERGEFORMAT </w:instrText>
      </w:r>
      <w:r w:rsidR="00456376">
        <w:fldChar w:fldCharType="separate"/>
      </w:r>
      <w:r w:rsidR="003D612E" w:rsidRPr="00102C54">
        <w:t>Рисунок </w:t>
      </w:r>
      <w:r w:rsidR="003D612E">
        <w:t>255</w:t>
      </w:r>
      <w:r w:rsidR="00456376">
        <w:fldChar w:fldCharType="end"/>
      </w:r>
      <w:r w:rsidR="00AD222C" w:rsidRPr="00102C54">
        <w:t>).</w:t>
      </w:r>
    </w:p>
    <w:p w:rsidR="00AD222C" w:rsidRPr="00102C54" w:rsidRDefault="00AB3351" w:rsidP="00E33512">
      <w:pPr>
        <w:pStyle w:val="aa"/>
      </w:pPr>
      <w:r>
        <w:rPr>
          <w:lang w:val="ru-RU" w:eastAsia="ru-RU"/>
        </w:rPr>
        <w:lastRenderedPageBreak/>
        <w:drawing>
          <wp:inline distT="0" distB="0" distL="0" distR="0">
            <wp:extent cx="6120130" cy="3286116"/>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6120130" cy="3286116"/>
                    </a:xfrm>
                    <a:prstGeom prst="rect">
                      <a:avLst/>
                    </a:prstGeom>
                    <a:noFill/>
                    <a:ln>
                      <a:noFill/>
                    </a:ln>
                  </pic:spPr>
                </pic:pic>
              </a:graphicData>
            </a:graphic>
          </wp:inline>
        </w:drawing>
      </w:r>
    </w:p>
    <w:p w:rsidR="00AD222C" w:rsidRPr="00102C54" w:rsidRDefault="00AD222C" w:rsidP="009E165F">
      <w:pPr>
        <w:pStyle w:val="ab"/>
      </w:pPr>
      <w:bookmarkStart w:id="7948" w:name="_Ref388950651"/>
      <w:bookmarkStart w:id="7949" w:name="_Toc395623399"/>
      <w:r w:rsidRPr="00102C54">
        <w:t>Рисунок </w:t>
      </w:r>
      <w:r w:rsidR="00EF133A">
        <w:fldChar w:fldCharType="begin"/>
      </w:r>
      <w:r w:rsidR="004F061F">
        <w:instrText xml:space="preserve"> SEQ Рисунок \* ARABIC </w:instrText>
      </w:r>
      <w:r w:rsidR="00EF133A">
        <w:fldChar w:fldCharType="separate"/>
      </w:r>
      <w:r w:rsidR="003D612E">
        <w:rPr>
          <w:noProof/>
        </w:rPr>
        <w:t>255</w:t>
      </w:r>
      <w:r w:rsidR="00EF133A">
        <w:rPr>
          <w:noProof/>
        </w:rPr>
        <w:fldChar w:fldCharType="end"/>
      </w:r>
      <w:bookmarkEnd w:id="7948"/>
      <w:r w:rsidRPr="00102C54">
        <w:t>. Кнопка «Принудительно квитировать»</w:t>
      </w:r>
      <w:bookmarkEnd w:id="7949"/>
    </w:p>
    <w:p w:rsidR="00AD222C" w:rsidRPr="00102C54" w:rsidRDefault="00AD222C" w:rsidP="00E33512">
      <w:pPr>
        <w:pStyle w:val="a1"/>
      </w:pPr>
      <w:r w:rsidRPr="00102C54">
        <w:t>После нажатия на кнопку «Принудительно квитировать» формируется запрос на принудительное квитирование</w:t>
      </w:r>
      <w:r w:rsidR="00236B61">
        <w:t xml:space="preserve"> начисления с платежами</w:t>
      </w:r>
      <w:r w:rsidRPr="00102C54">
        <w:t xml:space="preserve"> в ГИС ГМП.</w:t>
      </w:r>
    </w:p>
    <w:p w:rsidR="00AD222C" w:rsidRDefault="001D6313" w:rsidP="00E33512">
      <w:pPr>
        <w:pStyle w:val="a1"/>
      </w:pPr>
      <w:r>
        <w:t xml:space="preserve">После выполнения запроса о принудительном квитировании </w:t>
      </w:r>
      <w:r w:rsidR="00495F92">
        <w:t xml:space="preserve">автоматически </w:t>
      </w:r>
      <w:r>
        <w:t>будет выполнен запрос о статусе квитирования. В</w:t>
      </w:r>
      <w:r w:rsidR="00AD222C" w:rsidRPr="00102C54">
        <w:t xml:space="preserve"> результате на экран выводится сообщение о результатах квитирования.</w:t>
      </w:r>
    </w:p>
    <w:p w:rsidR="00236B61" w:rsidRDefault="00C37DD2" w:rsidP="00C37DD2">
      <w:pPr>
        <w:pStyle w:val="a1"/>
      </w:pPr>
      <w:r>
        <w:t>При нажатии кнопки «Отсутствующий платеж»</w:t>
      </w:r>
      <w:r w:rsidR="00236B61">
        <w:t xml:space="preserve"> рекомендуется убедиться,</w:t>
      </w:r>
      <w:r>
        <w:t xml:space="preserve"> что платеж действительно </w:t>
      </w:r>
      <w:r w:rsidR="00442D04">
        <w:t>отсутствует</w:t>
      </w:r>
      <w:r>
        <w:t xml:space="preserve"> в ГИС ГМП</w:t>
      </w:r>
      <w:r w:rsidR="00236B61">
        <w:t>,</w:t>
      </w:r>
      <w:r w:rsidR="00AB3351">
        <w:t xml:space="preserve"> </w:t>
      </w:r>
      <w:r w:rsidR="00236B61">
        <w:t xml:space="preserve">выходит </w:t>
      </w:r>
      <w:r>
        <w:t>предложение выполнения поиска платежа в ГИС ГМП по реквизитам плательщика</w:t>
      </w:r>
      <w:r w:rsidR="00AB3351">
        <w:t xml:space="preserve"> (</w:t>
      </w:r>
      <w:r w:rsidR="00EF133A">
        <w:fldChar w:fldCharType="begin"/>
      </w:r>
      <w:r w:rsidR="00AB3351">
        <w:instrText xml:space="preserve"> REF _Ref450737823 \h </w:instrText>
      </w:r>
      <w:r w:rsidR="00EF133A">
        <w:fldChar w:fldCharType="separate"/>
      </w:r>
      <w:r w:rsidR="003D612E">
        <w:t xml:space="preserve">Рисунок </w:t>
      </w:r>
      <w:r w:rsidR="003D612E">
        <w:rPr>
          <w:noProof/>
        </w:rPr>
        <w:t>256</w:t>
      </w:r>
      <w:r w:rsidR="00EF133A">
        <w:fldChar w:fldCharType="end"/>
      </w:r>
      <w:r w:rsidR="00AB3351">
        <w:t>)</w:t>
      </w:r>
      <w:r>
        <w:t xml:space="preserve">. </w:t>
      </w:r>
    </w:p>
    <w:p w:rsidR="00AB3351" w:rsidRDefault="00AB3351" w:rsidP="00AB3351">
      <w:pPr>
        <w:pStyle w:val="aa"/>
      </w:pPr>
      <w:r>
        <w:rPr>
          <w:lang w:val="ru-RU" w:eastAsia="ru-RU"/>
        </w:rPr>
        <w:drawing>
          <wp:inline distT="0" distB="0" distL="0" distR="0">
            <wp:extent cx="6154420" cy="2981960"/>
            <wp:effectExtent l="0" t="0" r="0" b="889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6154420" cy="2981960"/>
                    </a:xfrm>
                    <a:prstGeom prst="rect">
                      <a:avLst/>
                    </a:prstGeom>
                    <a:noFill/>
                    <a:ln>
                      <a:noFill/>
                    </a:ln>
                  </pic:spPr>
                </pic:pic>
              </a:graphicData>
            </a:graphic>
          </wp:inline>
        </w:drawing>
      </w:r>
    </w:p>
    <w:p w:rsidR="00AB3351" w:rsidRDefault="00AB3351" w:rsidP="00AB3351">
      <w:pPr>
        <w:pStyle w:val="ab"/>
      </w:pPr>
      <w:bookmarkStart w:id="7950" w:name="_Ref450737823"/>
      <w:r>
        <w:t xml:space="preserve">Рисунок </w:t>
      </w:r>
      <w:r w:rsidR="00EF133A">
        <w:fldChar w:fldCharType="begin"/>
      </w:r>
      <w:r w:rsidR="004F061F">
        <w:instrText xml:space="preserve"> SEQ Рисунок \* ARABIC </w:instrText>
      </w:r>
      <w:r w:rsidR="00EF133A">
        <w:fldChar w:fldCharType="separate"/>
      </w:r>
      <w:r w:rsidR="003D612E">
        <w:rPr>
          <w:noProof/>
        </w:rPr>
        <w:t>256</w:t>
      </w:r>
      <w:r w:rsidR="00EF133A">
        <w:rPr>
          <w:noProof/>
        </w:rPr>
        <w:fldChar w:fldCharType="end"/>
      </w:r>
      <w:bookmarkEnd w:id="7950"/>
      <w:r>
        <w:t>. Кнопка «Отсутствующий платеж»</w:t>
      </w:r>
    </w:p>
    <w:p w:rsidR="00AB3351" w:rsidRDefault="00AB3351" w:rsidP="00AB3351">
      <w:pPr>
        <w:pStyle w:val="a1"/>
      </w:pPr>
      <w:r>
        <w:lastRenderedPageBreak/>
        <w:t>В результате откроется окно «Сообщение» (</w:t>
      </w:r>
      <w:r w:rsidR="00EF133A">
        <w:fldChar w:fldCharType="begin"/>
      </w:r>
      <w:r>
        <w:instrText xml:space="preserve"> REF _Ref450737704 \h </w:instrText>
      </w:r>
      <w:r w:rsidR="00EF133A">
        <w:fldChar w:fldCharType="separate"/>
      </w:r>
      <w:r w:rsidR="003D612E">
        <w:t xml:space="preserve">Рисунок </w:t>
      </w:r>
      <w:r w:rsidR="003D612E">
        <w:rPr>
          <w:noProof/>
        </w:rPr>
        <w:t>257</w:t>
      </w:r>
      <w:r w:rsidR="00EF133A">
        <w:fldChar w:fldCharType="end"/>
      </w:r>
      <w:r>
        <w:t>).</w:t>
      </w:r>
    </w:p>
    <w:p w:rsidR="00AB3351" w:rsidRDefault="00AB3351" w:rsidP="00AB3351">
      <w:pPr>
        <w:pStyle w:val="aa"/>
      </w:pPr>
      <w:r>
        <w:rPr>
          <w:lang w:val="ru-RU" w:eastAsia="ru-RU"/>
        </w:rPr>
        <w:drawing>
          <wp:inline distT="0" distB="0" distL="0" distR="0">
            <wp:extent cx="4269740" cy="128016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4269740" cy="1280160"/>
                    </a:xfrm>
                    <a:prstGeom prst="rect">
                      <a:avLst/>
                    </a:prstGeom>
                    <a:noFill/>
                    <a:ln>
                      <a:noFill/>
                    </a:ln>
                  </pic:spPr>
                </pic:pic>
              </a:graphicData>
            </a:graphic>
          </wp:inline>
        </w:drawing>
      </w:r>
    </w:p>
    <w:p w:rsidR="00AB3351" w:rsidRDefault="00AB3351" w:rsidP="00AB3351">
      <w:pPr>
        <w:pStyle w:val="ab"/>
      </w:pPr>
      <w:bookmarkStart w:id="7951" w:name="_Ref450737704"/>
      <w:r>
        <w:t xml:space="preserve">Рисунок </w:t>
      </w:r>
      <w:r w:rsidR="00EF133A">
        <w:fldChar w:fldCharType="begin"/>
      </w:r>
      <w:r w:rsidR="004F061F">
        <w:instrText xml:space="preserve"> SEQ Рисунок \* ARABIC </w:instrText>
      </w:r>
      <w:r w:rsidR="00EF133A">
        <w:fldChar w:fldCharType="separate"/>
      </w:r>
      <w:r w:rsidR="003D612E">
        <w:rPr>
          <w:noProof/>
        </w:rPr>
        <w:t>257</w:t>
      </w:r>
      <w:r w:rsidR="00EF133A">
        <w:rPr>
          <w:noProof/>
        </w:rPr>
        <w:fldChar w:fldCharType="end"/>
      </w:r>
      <w:bookmarkEnd w:id="7951"/>
      <w:r>
        <w:t>. Окно «Сообщение»</w:t>
      </w:r>
    </w:p>
    <w:p w:rsidR="00AB3351" w:rsidRDefault="00AB3351" w:rsidP="00AB3351">
      <w:pPr>
        <w:pStyle w:val="a1"/>
      </w:pPr>
      <w:r>
        <w:t xml:space="preserve">При нажатии на кнопку «Назад» осуществляется </w:t>
      </w:r>
      <w:r w:rsidRPr="00102C54">
        <w:t>возврат к предыдущему окну</w:t>
      </w:r>
      <w:r w:rsidR="000C51E0" w:rsidRPr="000C51E0">
        <w:t xml:space="preserve"> </w:t>
      </w:r>
      <w:r w:rsidR="000C51E0">
        <w:t>реестра платежей</w:t>
      </w:r>
      <w:r>
        <w:t>.</w:t>
      </w:r>
    </w:p>
    <w:p w:rsidR="00C37DD2" w:rsidRDefault="00AB3351" w:rsidP="00AB3351">
      <w:pPr>
        <w:pStyle w:val="a1"/>
      </w:pPr>
      <w:r>
        <w:t>При нажатии на кнопку «Ок» открывается окно «Запрос платежей по плательщику», в котором необходимо заполнить поля (</w:t>
      </w:r>
      <w:r w:rsidR="00EF133A">
        <w:fldChar w:fldCharType="begin"/>
      </w:r>
      <w:r>
        <w:instrText xml:space="preserve"> REF _Ref450737705 \h </w:instrText>
      </w:r>
      <w:r w:rsidR="00EF133A">
        <w:fldChar w:fldCharType="separate"/>
      </w:r>
      <w:r w:rsidR="003D612E">
        <w:t xml:space="preserve">Рисунок </w:t>
      </w:r>
      <w:r w:rsidR="003D612E">
        <w:rPr>
          <w:noProof/>
        </w:rPr>
        <w:t>258</w:t>
      </w:r>
      <w:r w:rsidR="00EF133A">
        <w:fldChar w:fldCharType="end"/>
      </w:r>
      <w:r>
        <w:t>).</w:t>
      </w:r>
    </w:p>
    <w:p w:rsidR="00AB3351" w:rsidRDefault="00AB3351" w:rsidP="00AB3351">
      <w:pPr>
        <w:pStyle w:val="aa"/>
      </w:pPr>
      <w:r>
        <w:rPr>
          <w:lang w:val="ru-RU" w:eastAsia="ru-RU"/>
        </w:rPr>
        <w:drawing>
          <wp:inline distT="0" distB="0" distL="0" distR="0">
            <wp:extent cx="4301490" cy="2361565"/>
            <wp:effectExtent l="0" t="0" r="3810" b="63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4301490" cy="2361565"/>
                    </a:xfrm>
                    <a:prstGeom prst="rect">
                      <a:avLst/>
                    </a:prstGeom>
                    <a:noFill/>
                    <a:ln>
                      <a:noFill/>
                    </a:ln>
                  </pic:spPr>
                </pic:pic>
              </a:graphicData>
            </a:graphic>
          </wp:inline>
        </w:drawing>
      </w:r>
    </w:p>
    <w:p w:rsidR="00AB3351" w:rsidRDefault="00AB3351" w:rsidP="00AB3351">
      <w:pPr>
        <w:pStyle w:val="ab"/>
      </w:pPr>
      <w:bookmarkStart w:id="7952" w:name="_Ref450737705"/>
      <w:r>
        <w:t xml:space="preserve">Рисунок </w:t>
      </w:r>
      <w:r w:rsidR="00EF133A">
        <w:fldChar w:fldCharType="begin"/>
      </w:r>
      <w:r w:rsidR="004F061F">
        <w:instrText xml:space="preserve"> SEQ Рисунок \* ARABIC </w:instrText>
      </w:r>
      <w:r w:rsidR="00EF133A">
        <w:fldChar w:fldCharType="separate"/>
      </w:r>
      <w:r w:rsidR="003D612E">
        <w:rPr>
          <w:noProof/>
        </w:rPr>
        <w:t>258</w:t>
      </w:r>
      <w:r w:rsidR="00EF133A">
        <w:rPr>
          <w:noProof/>
        </w:rPr>
        <w:fldChar w:fldCharType="end"/>
      </w:r>
      <w:bookmarkEnd w:id="7952"/>
      <w:r>
        <w:t>. Окно «Запрос платежей по плательщику»</w:t>
      </w:r>
    </w:p>
    <w:p w:rsidR="00FB1500" w:rsidRDefault="00C37DD2" w:rsidP="00FB1500">
      <w:pPr>
        <w:pStyle w:val="a1"/>
      </w:pPr>
      <w:r>
        <w:t xml:space="preserve">Поле «Тип плательщика» выбирается из </w:t>
      </w:r>
      <w:r w:rsidR="00AB3351">
        <w:t>раскрывающегося</w:t>
      </w:r>
      <w:r>
        <w:t xml:space="preserve"> списка.</w:t>
      </w:r>
      <w:r w:rsidR="00FB1500">
        <w:t xml:space="preserve"> Необходимо выбрать тип плательщика</w:t>
      </w:r>
      <w:r w:rsidR="00FB1500" w:rsidRPr="002612C3">
        <w:t xml:space="preserve">, </w:t>
      </w:r>
      <w:r w:rsidR="00FB1500">
        <w:t>для</w:t>
      </w:r>
      <w:r w:rsidR="00FB1500" w:rsidRPr="002612C3">
        <w:t xml:space="preserve"> которо</w:t>
      </w:r>
      <w:r w:rsidR="00FB1500">
        <w:t>го</w:t>
      </w:r>
      <w:r w:rsidR="00FB1500" w:rsidRPr="002612C3">
        <w:t xml:space="preserve"> необходимо </w:t>
      </w:r>
      <w:r w:rsidR="00FB1500">
        <w:t>запросить</w:t>
      </w:r>
      <w:r w:rsidR="00FB1500" w:rsidRPr="002612C3">
        <w:t xml:space="preserve"> </w:t>
      </w:r>
      <w:r w:rsidR="00FB1500">
        <w:t>платежи.</w:t>
      </w:r>
    </w:p>
    <w:p w:rsidR="00C37DD2" w:rsidRDefault="00FB1500" w:rsidP="00FB1500">
      <w:pPr>
        <w:pStyle w:val="a1"/>
      </w:pPr>
      <w:r w:rsidRPr="002612C3">
        <w:t xml:space="preserve">Если в поле «Тип плательщика» выбрано значение «Физическое лицо», то для заполнения доступны </w:t>
      </w:r>
      <w:r>
        <w:t>следующие</w:t>
      </w:r>
      <w:r w:rsidR="00AB3351">
        <w:t xml:space="preserve"> поля</w:t>
      </w:r>
      <w:r w:rsidRPr="002612C3">
        <w:t>:</w:t>
      </w:r>
    </w:p>
    <w:p w:rsidR="00C37DD2" w:rsidRDefault="00C37DD2" w:rsidP="00AB3351">
      <w:pPr>
        <w:pStyle w:val="-"/>
      </w:pPr>
      <w:r>
        <w:t>«Тип документа»</w:t>
      </w:r>
      <w:r w:rsidR="00FB1500">
        <w:t xml:space="preserve"> </w:t>
      </w:r>
      <w:r w:rsidR="00AB3351">
        <w:t>–</w:t>
      </w:r>
      <w:r w:rsidR="00FB1500">
        <w:t xml:space="preserve"> </w:t>
      </w:r>
      <w:r w:rsidR="00FB1500" w:rsidRPr="002612C3">
        <w:t xml:space="preserve">поле выбора типа документа, по которому необходимо </w:t>
      </w:r>
      <w:r w:rsidR="00FB1500">
        <w:t>запросить</w:t>
      </w:r>
      <w:r w:rsidR="00FB1500" w:rsidRPr="002612C3">
        <w:t xml:space="preserve"> данные. Выбор значения осуществляется из справочника «</w:t>
      </w:r>
      <w:r w:rsidR="00FB1500">
        <w:t>Типы</w:t>
      </w:r>
      <w:r w:rsidR="00FB1500" w:rsidRPr="002612C3">
        <w:t xml:space="preserve"> документов»</w:t>
      </w:r>
      <w:r>
        <w:t>.</w:t>
      </w:r>
    </w:p>
    <w:p w:rsidR="00C37DD2" w:rsidRDefault="00C37DD2" w:rsidP="00AB3351">
      <w:pPr>
        <w:pStyle w:val="-"/>
      </w:pPr>
      <w:r>
        <w:t>«Номер документа»</w:t>
      </w:r>
      <w:r w:rsidR="00FB1500">
        <w:t xml:space="preserve"> </w:t>
      </w:r>
      <w:r w:rsidR="00AB3351">
        <w:t>–</w:t>
      </w:r>
      <w:r w:rsidR="00FB1500">
        <w:t xml:space="preserve"> </w:t>
      </w:r>
      <w:r w:rsidR="00FB1500" w:rsidRPr="002612C3">
        <w:t xml:space="preserve">для ввода номера документа, по которому необходимо </w:t>
      </w:r>
      <w:r w:rsidR="00FB1500">
        <w:t>запросить</w:t>
      </w:r>
      <w:r w:rsidR="00FB1500" w:rsidRPr="002612C3">
        <w:t xml:space="preserve"> данные</w:t>
      </w:r>
      <w:r w:rsidR="00FB1500">
        <w:t>,</w:t>
      </w:r>
      <w:r w:rsidR="009A4DDF">
        <w:t xml:space="preserve"> </w:t>
      </w:r>
      <w:r>
        <w:t>заполняется вручную с клавиатуры.</w:t>
      </w:r>
    </w:p>
    <w:p w:rsidR="00C37DD2" w:rsidRDefault="00C37DD2" w:rsidP="00AB3351">
      <w:pPr>
        <w:pStyle w:val="-"/>
      </w:pPr>
      <w:r>
        <w:t>«Гражданство»</w:t>
      </w:r>
      <w:r w:rsidR="00FB1500">
        <w:t xml:space="preserve"> </w:t>
      </w:r>
      <w:r w:rsidR="00AB3351">
        <w:t>–</w:t>
      </w:r>
      <w:r w:rsidR="00FB1500">
        <w:t xml:space="preserve"> </w:t>
      </w:r>
      <w:r w:rsidR="00FB1500" w:rsidRPr="002612C3">
        <w:t xml:space="preserve">поле выбора гражданства, по которому необходимо </w:t>
      </w:r>
      <w:r w:rsidR="00FB1500">
        <w:t>запросить</w:t>
      </w:r>
      <w:r w:rsidR="00FB1500" w:rsidRPr="002612C3">
        <w:t xml:space="preserve"> данные. Выбор значения осуществляется из справочника «</w:t>
      </w:r>
      <w:r w:rsidR="00FB1500">
        <w:t>ОКСМ</w:t>
      </w:r>
      <w:r w:rsidR="00FB1500" w:rsidRPr="002612C3">
        <w:t>»</w:t>
      </w:r>
      <w:r>
        <w:t>.</w:t>
      </w:r>
    </w:p>
    <w:p w:rsidR="00FB1500" w:rsidRDefault="00FB1500" w:rsidP="00FB1500">
      <w:pPr>
        <w:pStyle w:val="a1"/>
      </w:pPr>
      <w:r>
        <w:t>Если в поле «Тип плательщика» выбрано значение «Юридическое лицо», то для заполнения доступны следующие поля:</w:t>
      </w:r>
    </w:p>
    <w:p w:rsidR="00FB1500" w:rsidRDefault="00FB1500" w:rsidP="00AB3351">
      <w:pPr>
        <w:pStyle w:val="-"/>
      </w:pPr>
      <w:r>
        <w:lastRenderedPageBreak/>
        <w:t>«Нерезидент РФ» – для выполнения запроса по юридическому лицу, которое является нерезидентом Российской Федерации. Если в поле «Нерезидент РФ» установлена «галочка», то для заполнения доступно поле «ИНН/КИО»;</w:t>
      </w:r>
    </w:p>
    <w:p w:rsidR="00FB1500" w:rsidRDefault="00FB1500" w:rsidP="00AB3351">
      <w:pPr>
        <w:pStyle w:val="-"/>
      </w:pPr>
      <w:proofErr w:type="gramStart"/>
      <w:r>
        <w:t>«ИНН» – для ввода ИНН, по которому необходимо запросить данные по юридическому лицу, которое является резидентом Российской Федерации;</w:t>
      </w:r>
      <w:proofErr w:type="gramEnd"/>
    </w:p>
    <w:p w:rsidR="00FB1500" w:rsidRDefault="00FB1500" w:rsidP="00AB3351">
      <w:pPr>
        <w:pStyle w:val="-"/>
      </w:pPr>
      <w:r>
        <w:t>«ИНН/КИО» – для ввода ИНН или КИО, по которому необходимо запросить данные по юридическому лицу, которое является нерезидентом Российской Федерации;</w:t>
      </w:r>
    </w:p>
    <w:p w:rsidR="00FB1500" w:rsidRDefault="00FB1500" w:rsidP="00AB3351">
      <w:pPr>
        <w:pStyle w:val="-"/>
      </w:pPr>
      <w:r>
        <w:t>«КПП» – для ввода КПП, по которому необходимо запросить данные.</w:t>
      </w:r>
    </w:p>
    <w:p w:rsidR="00FB1500" w:rsidRDefault="00FB1500" w:rsidP="00FB1500">
      <w:pPr>
        <w:pStyle w:val="a1"/>
      </w:pPr>
      <w:r>
        <w:t>Если в поле «Тип плательщика» выбрано значение «Индивидуальный предприниматель», то для заполнения доступно следующее поле:</w:t>
      </w:r>
    </w:p>
    <w:p w:rsidR="00FB1500" w:rsidRDefault="00FB1500" w:rsidP="00AB3351">
      <w:pPr>
        <w:pStyle w:val="-"/>
      </w:pPr>
      <w:r>
        <w:t>«ИНН» – для ввода ИНН, по которому необходимо запросить данные.</w:t>
      </w:r>
    </w:p>
    <w:p w:rsidR="00AB3351" w:rsidRDefault="00FB1500" w:rsidP="00FB1500">
      <w:pPr>
        <w:pStyle w:val="a1"/>
        <w:spacing w:after="240"/>
      </w:pPr>
      <w:r>
        <w:t>При нажатии на кнопку «Выполнить запрос» осуществляется запрос на экспорт платежей из ГИС ГМП по в</w:t>
      </w:r>
      <w:r w:rsidR="00AB3351">
        <w:t>веденным реквизитам плательщика (</w:t>
      </w:r>
      <w:r w:rsidR="00EF133A">
        <w:fldChar w:fldCharType="begin"/>
      </w:r>
      <w:r w:rsidR="00AB3351">
        <w:instrText xml:space="preserve"> REF _Ref450737706 \h </w:instrText>
      </w:r>
      <w:r w:rsidR="00EF133A">
        <w:fldChar w:fldCharType="separate"/>
      </w:r>
      <w:r w:rsidR="003D612E">
        <w:t xml:space="preserve">Рисунок </w:t>
      </w:r>
      <w:r w:rsidR="003D612E">
        <w:rPr>
          <w:noProof/>
        </w:rPr>
        <w:t>259</w:t>
      </w:r>
      <w:r w:rsidR="00EF133A">
        <w:fldChar w:fldCharType="end"/>
      </w:r>
      <w:r w:rsidR="00AB3351">
        <w:t>).</w:t>
      </w:r>
    </w:p>
    <w:p w:rsidR="00AB3351" w:rsidRDefault="00AB3351" w:rsidP="00AB3351">
      <w:pPr>
        <w:pStyle w:val="aa"/>
      </w:pPr>
      <w:r>
        <w:rPr>
          <w:lang w:val="ru-RU" w:eastAsia="ru-RU"/>
        </w:rPr>
        <w:drawing>
          <wp:inline distT="0" distB="0" distL="0" distR="0">
            <wp:extent cx="4301490" cy="2329815"/>
            <wp:effectExtent l="0" t="0" r="381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4301490" cy="2329815"/>
                    </a:xfrm>
                    <a:prstGeom prst="rect">
                      <a:avLst/>
                    </a:prstGeom>
                    <a:noFill/>
                    <a:ln>
                      <a:noFill/>
                    </a:ln>
                  </pic:spPr>
                </pic:pic>
              </a:graphicData>
            </a:graphic>
          </wp:inline>
        </w:drawing>
      </w:r>
    </w:p>
    <w:p w:rsidR="00AB3351" w:rsidRDefault="00AB3351" w:rsidP="00AB3351">
      <w:pPr>
        <w:pStyle w:val="ab"/>
      </w:pPr>
      <w:bookmarkStart w:id="7953" w:name="_Ref450737706"/>
      <w:r>
        <w:t xml:space="preserve">Рисунок </w:t>
      </w:r>
      <w:r w:rsidR="00EF133A">
        <w:fldChar w:fldCharType="begin"/>
      </w:r>
      <w:r w:rsidR="004F061F">
        <w:instrText xml:space="preserve"> SEQ Рисунок \* ARABIC </w:instrText>
      </w:r>
      <w:r w:rsidR="00EF133A">
        <w:fldChar w:fldCharType="separate"/>
      </w:r>
      <w:r w:rsidR="003D612E">
        <w:rPr>
          <w:noProof/>
        </w:rPr>
        <w:t>259</w:t>
      </w:r>
      <w:r w:rsidR="00EF133A">
        <w:rPr>
          <w:noProof/>
        </w:rPr>
        <w:fldChar w:fldCharType="end"/>
      </w:r>
      <w:bookmarkEnd w:id="7953"/>
      <w:r>
        <w:t>. Кнопка «Выполнить запрос»</w:t>
      </w:r>
    </w:p>
    <w:p w:rsidR="00FB1500" w:rsidRDefault="00FB1500" w:rsidP="00AB3351">
      <w:pPr>
        <w:pStyle w:val="a1"/>
      </w:pPr>
      <w:r>
        <w:t>Для отмены выполнения запроса на экспорт платежей по реквизитам плательщика необхо</w:t>
      </w:r>
      <w:r w:rsidR="00AB3351">
        <w:t>димо нажать на кнопку «Отмена»</w:t>
      </w:r>
      <w:r>
        <w:t>.</w:t>
      </w:r>
    </w:p>
    <w:p w:rsidR="00AB3351" w:rsidRDefault="00AB3351" w:rsidP="00AB3351">
      <w:pPr>
        <w:pStyle w:val="a1"/>
      </w:pPr>
      <w:r>
        <w:t xml:space="preserve">При нажатии на кнопку </w:t>
      </w:r>
      <w:r w:rsidRPr="00102C54">
        <w:t>«Отмена»</w:t>
      </w:r>
      <w:r>
        <w:t xml:space="preserve"> в окне «Сообщение»</w:t>
      </w:r>
      <w:r w:rsidRPr="00102C54">
        <w:t xml:space="preserve"> </w:t>
      </w:r>
      <w:r>
        <w:t>выводится соответствующее системное сообщение, для выполнения запроса на проведение принудительного квитирования с отсутствующим платежом необходимо нажать на кнопку «Ок» (</w:t>
      </w:r>
      <w:r w:rsidR="00EF133A">
        <w:fldChar w:fldCharType="begin"/>
      </w:r>
      <w:r>
        <w:instrText xml:space="preserve"> REF _Ref450737707 \h </w:instrText>
      </w:r>
      <w:r w:rsidR="00EF133A">
        <w:fldChar w:fldCharType="separate"/>
      </w:r>
      <w:r w:rsidR="003D612E">
        <w:t xml:space="preserve">Рисунок </w:t>
      </w:r>
      <w:r w:rsidR="003D612E">
        <w:rPr>
          <w:noProof/>
        </w:rPr>
        <w:t>260</w:t>
      </w:r>
      <w:r w:rsidR="00EF133A">
        <w:fldChar w:fldCharType="end"/>
      </w:r>
      <w:r>
        <w:t>).</w:t>
      </w:r>
      <w:r w:rsidR="000C51E0">
        <w:t xml:space="preserve"> Для отмены выполнения запроса на проведение принудительного квитирования с отсутствующим платежом необходимо нажать на кнопку «Отмена».</w:t>
      </w:r>
    </w:p>
    <w:p w:rsidR="00AB3351" w:rsidRDefault="00AB3351" w:rsidP="00AB3351">
      <w:pPr>
        <w:pStyle w:val="aa"/>
      </w:pPr>
      <w:r>
        <w:rPr>
          <w:lang w:val="ru-RU" w:eastAsia="ru-RU"/>
        </w:rPr>
        <w:lastRenderedPageBreak/>
        <w:drawing>
          <wp:inline distT="0" distB="0" distL="0" distR="0">
            <wp:extent cx="3808730" cy="1017905"/>
            <wp:effectExtent l="0" t="0" r="127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3808730" cy="1017905"/>
                    </a:xfrm>
                    <a:prstGeom prst="rect">
                      <a:avLst/>
                    </a:prstGeom>
                    <a:noFill/>
                    <a:ln>
                      <a:noFill/>
                    </a:ln>
                  </pic:spPr>
                </pic:pic>
              </a:graphicData>
            </a:graphic>
          </wp:inline>
        </w:drawing>
      </w:r>
    </w:p>
    <w:p w:rsidR="00AB3351" w:rsidRPr="00102C54" w:rsidRDefault="00AB3351" w:rsidP="00AB3351">
      <w:pPr>
        <w:pStyle w:val="ab"/>
      </w:pPr>
      <w:bookmarkStart w:id="7954" w:name="_Ref450737707"/>
      <w:r>
        <w:t xml:space="preserve">Рисунок </w:t>
      </w:r>
      <w:r w:rsidR="00EF133A">
        <w:fldChar w:fldCharType="begin"/>
      </w:r>
      <w:r w:rsidR="004F061F">
        <w:instrText xml:space="preserve"> SEQ Рисунок \* ARABIC </w:instrText>
      </w:r>
      <w:r w:rsidR="00EF133A">
        <w:fldChar w:fldCharType="separate"/>
      </w:r>
      <w:r w:rsidR="003D612E">
        <w:rPr>
          <w:noProof/>
        </w:rPr>
        <w:t>260</w:t>
      </w:r>
      <w:r w:rsidR="00EF133A">
        <w:rPr>
          <w:noProof/>
        </w:rPr>
        <w:fldChar w:fldCharType="end"/>
      </w:r>
      <w:bookmarkEnd w:id="7954"/>
      <w:r>
        <w:t>. Кнопка «Ок»</w:t>
      </w:r>
    </w:p>
    <w:p w:rsidR="00C37DD2" w:rsidRDefault="00C37DD2" w:rsidP="00C37DD2">
      <w:pPr>
        <w:pStyle w:val="a1"/>
      </w:pPr>
      <w:r>
        <w:t>После выполнения запроса о принудительном квитировании автоматически будет выполнен запрос о статусе квитирования. В</w:t>
      </w:r>
      <w:r w:rsidRPr="00102C54">
        <w:t xml:space="preserve"> результате на экран выводится сообщение о результатах квитирования.</w:t>
      </w:r>
    </w:p>
    <w:p w:rsidR="0066616E" w:rsidRDefault="0066616E" w:rsidP="0066616E">
      <w:pPr>
        <w:pStyle w:val="a1"/>
      </w:pPr>
      <w:r>
        <w:t>Для закрытия системных сообщений необходимо нажать на кнопки «Ок» (</w:t>
      </w:r>
      <w:r w:rsidR="00EF133A">
        <w:fldChar w:fldCharType="begin"/>
      </w:r>
      <w:r>
        <w:instrText xml:space="preserve"> REF _Ref450737708 \h </w:instrText>
      </w:r>
      <w:r w:rsidR="00EF133A">
        <w:fldChar w:fldCharType="separate"/>
      </w:r>
      <w:r w:rsidR="003D612E">
        <w:t xml:space="preserve">Рисунок </w:t>
      </w:r>
      <w:r w:rsidR="003D612E">
        <w:rPr>
          <w:noProof/>
        </w:rPr>
        <w:t>261</w:t>
      </w:r>
      <w:r w:rsidR="00EF133A">
        <w:fldChar w:fldCharType="end"/>
      </w:r>
      <w:r>
        <w:t xml:space="preserve"> – </w:t>
      </w:r>
      <w:r w:rsidR="00EF133A">
        <w:fldChar w:fldCharType="begin"/>
      </w:r>
      <w:r>
        <w:instrText xml:space="preserve"> REF _Ref450737709 \h </w:instrText>
      </w:r>
      <w:r w:rsidR="00EF133A">
        <w:fldChar w:fldCharType="separate"/>
      </w:r>
      <w:r w:rsidR="003D612E">
        <w:t xml:space="preserve">Рисунок </w:t>
      </w:r>
      <w:r w:rsidR="003D612E">
        <w:rPr>
          <w:noProof/>
        </w:rPr>
        <w:t>262</w:t>
      </w:r>
      <w:r w:rsidR="00EF133A">
        <w:fldChar w:fldCharType="end"/>
      </w:r>
      <w:r>
        <w:t>).</w:t>
      </w:r>
    </w:p>
    <w:p w:rsidR="0066616E" w:rsidRDefault="0066616E" w:rsidP="0066616E">
      <w:pPr>
        <w:pStyle w:val="aa"/>
      </w:pPr>
      <w:r>
        <w:rPr>
          <w:lang w:val="ru-RU" w:eastAsia="ru-RU"/>
        </w:rPr>
        <w:drawing>
          <wp:inline distT="0" distB="0" distL="0" distR="0">
            <wp:extent cx="3816350" cy="1025525"/>
            <wp:effectExtent l="0" t="0" r="0" b="317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3816350" cy="1025525"/>
                    </a:xfrm>
                    <a:prstGeom prst="rect">
                      <a:avLst/>
                    </a:prstGeom>
                    <a:noFill/>
                    <a:ln>
                      <a:noFill/>
                    </a:ln>
                  </pic:spPr>
                </pic:pic>
              </a:graphicData>
            </a:graphic>
          </wp:inline>
        </w:drawing>
      </w:r>
    </w:p>
    <w:p w:rsidR="0066616E" w:rsidRDefault="0066616E" w:rsidP="0066616E">
      <w:pPr>
        <w:pStyle w:val="ab"/>
      </w:pPr>
      <w:bookmarkStart w:id="7955" w:name="_Ref450737708"/>
      <w:r>
        <w:t xml:space="preserve">Рисунок </w:t>
      </w:r>
      <w:r w:rsidR="00EF133A">
        <w:fldChar w:fldCharType="begin"/>
      </w:r>
      <w:r w:rsidR="004F061F">
        <w:instrText xml:space="preserve"> SEQ Рисунок \* ARABIC </w:instrText>
      </w:r>
      <w:r w:rsidR="00EF133A">
        <w:fldChar w:fldCharType="separate"/>
      </w:r>
      <w:r w:rsidR="003D612E">
        <w:rPr>
          <w:noProof/>
        </w:rPr>
        <w:t>261</w:t>
      </w:r>
      <w:r w:rsidR="00EF133A">
        <w:rPr>
          <w:noProof/>
        </w:rPr>
        <w:fldChar w:fldCharType="end"/>
      </w:r>
      <w:bookmarkEnd w:id="7955"/>
      <w:r>
        <w:t>. Кнопка «Ок»</w:t>
      </w:r>
    </w:p>
    <w:p w:rsidR="0066616E" w:rsidRDefault="0066616E" w:rsidP="0066616E">
      <w:pPr>
        <w:pStyle w:val="aa"/>
      </w:pPr>
      <w:r>
        <w:rPr>
          <w:lang w:val="ru-RU" w:eastAsia="ru-RU"/>
        </w:rPr>
        <w:drawing>
          <wp:inline distT="0" distB="0" distL="0" distR="0">
            <wp:extent cx="3768725" cy="1208405"/>
            <wp:effectExtent l="0" t="0" r="317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3768725" cy="1208405"/>
                    </a:xfrm>
                    <a:prstGeom prst="rect">
                      <a:avLst/>
                    </a:prstGeom>
                    <a:noFill/>
                    <a:ln>
                      <a:noFill/>
                    </a:ln>
                  </pic:spPr>
                </pic:pic>
              </a:graphicData>
            </a:graphic>
          </wp:inline>
        </w:drawing>
      </w:r>
    </w:p>
    <w:p w:rsidR="0066616E" w:rsidRDefault="0066616E" w:rsidP="0066616E">
      <w:pPr>
        <w:pStyle w:val="ab"/>
      </w:pPr>
      <w:bookmarkStart w:id="7956" w:name="_Ref450737709"/>
      <w:r>
        <w:t xml:space="preserve">Рисунок </w:t>
      </w:r>
      <w:r w:rsidR="00EF133A">
        <w:fldChar w:fldCharType="begin"/>
      </w:r>
      <w:r w:rsidR="004F061F">
        <w:instrText xml:space="preserve"> SEQ Рисунок \* ARABIC </w:instrText>
      </w:r>
      <w:r w:rsidR="00EF133A">
        <w:fldChar w:fldCharType="separate"/>
      </w:r>
      <w:r w:rsidR="003D612E">
        <w:rPr>
          <w:noProof/>
        </w:rPr>
        <w:t>262</w:t>
      </w:r>
      <w:r w:rsidR="00EF133A">
        <w:rPr>
          <w:noProof/>
        </w:rPr>
        <w:fldChar w:fldCharType="end"/>
      </w:r>
      <w:bookmarkEnd w:id="7956"/>
      <w:r>
        <w:t>. Кнопка «Ок»</w:t>
      </w:r>
    </w:p>
    <w:p w:rsidR="00AD222C" w:rsidRPr="00102C54" w:rsidRDefault="00AD222C" w:rsidP="00D31A40">
      <w:pPr>
        <w:pStyle w:val="4"/>
      </w:pPr>
      <w:bookmarkStart w:id="7957" w:name="_Ref370911757"/>
      <w:bookmarkStart w:id="7958" w:name="_Ref370911759"/>
      <w:bookmarkStart w:id="7959" w:name="_Toc374990396"/>
      <w:r w:rsidRPr="00102C54">
        <w:t>Принудительное квитирование из окна просмотра связанных документов</w:t>
      </w:r>
      <w:bookmarkEnd w:id="7957"/>
      <w:bookmarkEnd w:id="7958"/>
      <w:bookmarkEnd w:id="7959"/>
    </w:p>
    <w:p w:rsidR="00AD222C" w:rsidRPr="00002D23" w:rsidRDefault="00AD222C" w:rsidP="00B24F52">
      <w:pPr>
        <w:pStyle w:val="a1"/>
      </w:pPr>
      <w:r w:rsidRPr="00B24F52">
        <w:t>Для квитирования из окна просмотра связанных документов, необходимо выделить один</w:t>
      </w:r>
      <w:r w:rsidR="009A4DDF">
        <w:t xml:space="preserve"> </w:t>
      </w:r>
      <w:r w:rsidRPr="00B24F52">
        <w:t>документ о начислени</w:t>
      </w:r>
      <w:r w:rsidR="00BE7FB1">
        <w:t>и левой кнопкой мыши</w:t>
      </w:r>
      <w:r w:rsidRPr="00B24F52">
        <w:t xml:space="preserve"> и нажать на кнопку «Связанные документы» (</w:t>
      </w:r>
      <w:r w:rsidR="00456376">
        <w:fldChar w:fldCharType="begin"/>
      </w:r>
      <w:r w:rsidR="00456376">
        <w:instrText xml:space="preserve"> REF _Ref375062454 \h  \* MERGEFORMAT </w:instrText>
      </w:r>
      <w:r w:rsidR="00456376">
        <w:fldChar w:fldCharType="separate"/>
      </w:r>
      <w:r w:rsidR="003D612E" w:rsidRPr="00102C54">
        <w:t>Рисунок </w:t>
      </w:r>
      <w:r w:rsidR="003D612E">
        <w:t>263</w:t>
      </w:r>
      <w:r w:rsidR="00456376">
        <w:fldChar w:fldCharType="end"/>
      </w:r>
      <w:r w:rsidRPr="00B24F52">
        <w:t>).</w:t>
      </w:r>
    </w:p>
    <w:p w:rsidR="00AD222C" w:rsidRPr="00102C54" w:rsidRDefault="0066616E" w:rsidP="00E33512">
      <w:pPr>
        <w:pStyle w:val="aa"/>
      </w:pPr>
      <w:r>
        <w:rPr>
          <w:lang w:val="ru-RU" w:eastAsia="ru-RU"/>
        </w:rPr>
        <w:lastRenderedPageBreak/>
        <w:drawing>
          <wp:inline distT="0" distB="0" distL="0" distR="0">
            <wp:extent cx="6120130" cy="3834869"/>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6120130" cy="3834869"/>
                    </a:xfrm>
                    <a:prstGeom prst="rect">
                      <a:avLst/>
                    </a:prstGeom>
                    <a:noFill/>
                    <a:ln>
                      <a:noFill/>
                    </a:ln>
                  </pic:spPr>
                </pic:pic>
              </a:graphicData>
            </a:graphic>
          </wp:inline>
        </w:drawing>
      </w:r>
    </w:p>
    <w:p w:rsidR="00AD222C" w:rsidRPr="00102C54" w:rsidRDefault="00AD222C" w:rsidP="009E165F">
      <w:pPr>
        <w:pStyle w:val="ab"/>
      </w:pPr>
      <w:bookmarkStart w:id="7960" w:name="_Ref375062454"/>
      <w:bookmarkStart w:id="7961" w:name="_Toc395623400"/>
      <w:r w:rsidRPr="00102C54">
        <w:t>Рисунок </w:t>
      </w:r>
      <w:r w:rsidR="00EF133A">
        <w:fldChar w:fldCharType="begin"/>
      </w:r>
      <w:r w:rsidR="004F061F">
        <w:instrText xml:space="preserve"> SEQ Рисунок \* ARABIC </w:instrText>
      </w:r>
      <w:r w:rsidR="00EF133A">
        <w:fldChar w:fldCharType="separate"/>
      </w:r>
      <w:r w:rsidR="003D612E">
        <w:rPr>
          <w:noProof/>
        </w:rPr>
        <w:t>263</w:t>
      </w:r>
      <w:r w:rsidR="00EF133A">
        <w:rPr>
          <w:noProof/>
        </w:rPr>
        <w:fldChar w:fldCharType="end"/>
      </w:r>
      <w:bookmarkEnd w:id="7960"/>
      <w:r w:rsidRPr="00102C54">
        <w:t>. Кнопка «Связанные документы»</w:t>
      </w:r>
      <w:bookmarkEnd w:id="7961"/>
    </w:p>
    <w:p w:rsidR="00AD222C" w:rsidRPr="00102C54" w:rsidRDefault="00AD222C" w:rsidP="00E33512">
      <w:pPr>
        <w:pStyle w:val="a1"/>
      </w:pPr>
      <w:r w:rsidRPr="00102C54">
        <w:t>После этого в открывшемся окне «Связи документов» необходимо выделить документ о начислени</w:t>
      </w:r>
      <w:r w:rsidR="00495F92">
        <w:t>и</w:t>
      </w:r>
      <w:r w:rsidRPr="00102C54">
        <w:t xml:space="preserve"> и нажать на кнопку «Принудительно квитировать» (</w:t>
      </w:r>
      <w:r w:rsidR="00456376">
        <w:fldChar w:fldCharType="begin"/>
      </w:r>
      <w:r w:rsidR="00456376">
        <w:instrText xml:space="preserve"> REF _Ref375062427 \h  \* MERGEFORMAT </w:instrText>
      </w:r>
      <w:r w:rsidR="00456376">
        <w:fldChar w:fldCharType="separate"/>
      </w:r>
      <w:r w:rsidR="003D612E" w:rsidRPr="00102C54">
        <w:t>Рисунок </w:t>
      </w:r>
      <w:r w:rsidR="003D612E">
        <w:t>264</w:t>
      </w:r>
      <w:r w:rsidR="00456376">
        <w:fldChar w:fldCharType="end"/>
      </w:r>
      <w:r w:rsidRPr="00102C54">
        <w:t>).</w:t>
      </w:r>
    </w:p>
    <w:p w:rsidR="00AD222C" w:rsidRPr="00102C54" w:rsidRDefault="00AF07FE" w:rsidP="00E33512">
      <w:pPr>
        <w:pStyle w:val="aa"/>
      </w:pPr>
      <w:r w:rsidRPr="00F52056">
        <w:rPr>
          <w:lang w:val="ru-RU" w:eastAsia="ru-RU"/>
        </w:rPr>
        <w:drawing>
          <wp:inline distT="0" distB="0" distL="0" distR="0">
            <wp:extent cx="5781675" cy="2382726"/>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1" cstate="print"/>
                    <a:stretch>
                      <a:fillRect/>
                    </a:stretch>
                  </pic:blipFill>
                  <pic:spPr>
                    <a:xfrm>
                      <a:off x="0" y="0"/>
                      <a:ext cx="5779181" cy="2381698"/>
                    </a:xfrm>
                    <a:prstGeom prst="rect">
                      <a:avLst/>
                    </a:prstGeom>
                  </pic:spPr>
                </pic:pic>
              </a:graphicData>
            </a:graphic>
          </wp:inline>
        </w:drawing>
      </w:r>
    </w:p>
    <w:p w:rsidR="00AD222C" w:rsidRPr="00102C54" w:rsidRDefault="00AD222C" w:rsidP="009E165F">
      <w:pPr>
        <w:pStyle w:val="ab"/>
      </w:pPr>
      <w:bookmarkStart w:id="7962" w:name="_Ref375062427"/>
      <w:bookmarkStart w:id="7963" w:name="_Toc395623401"/>
      <w:r w:rsidRPr="00102C54">
        <w:t>Рисунок </w:t>
      </w:r>
      <w:r w:rsidR="00EF133A">
        <w:fldChar w:fldCharType="begin"/>
      </w:r>
      <w:r w:rsidR="004F061F">
        <w:instrText xml:space="preserve"> SEQ Рисунок \* ARABIC </w:instrText>
      </w:r>
      <w:r w:rsidR="00EF133A">
        <w:fldChar w:fldCharType="separate"/>
      </w:r>
      <w:r w:rsidR="003D612E">
        <w:rPr>
          <w:noProof/>
        </w:rPr>
        <w:t>264</w:t>
      </w:r>
      <w:r w:rsidR="00EF133A">
        <w:rPr>
          <w:noProof/>
        </w:rPr>
        <w:fldChar w:fldCharType="end"/>
      </w:r>
      <w:bookmarkEnd w:id="7962"/>
      <w:r w:rsidRPr="00102C54">
        <w:t>. Кнопка «Принудительно квитировать»</w:t>
      </w:r>
      <w:bookmarkEnd w:id="7963"/>
    </w:p>
    <w:p w:rsidR="00AD222C" w:rsidRDefault="00AD222C" w:rsidP="00E33512">
      <w:pPr>
        <w:pStyle w:val="a1"/>
      </w:pPr>
      <w:r w:rsidRPr="00102C54">
        <w:t>После этого в открывшемся окне сопоставления данных</w:t>
      </w:r>
      <w:r w:rsidR="000947B8">
        <w:t>,</w:t>
      </w:r>
      <w:r w:rsidRPr="00102C54">
        <w:t xml:space="preserve"> необходимо </w:t>
      </w:r>
      <w:r w:rsidR="000947B8">
        <w:t xml:space="preserve">проверить </w:t>
      </w:r>
      <w:r w:rsidRPr="00102C54">
        <w:t xml:space="preserve">корректность квитируемых </w:t>
      </w:r>
      <w:r w:rsidR="000947B8">
        <w:t xml:space="preserve">данных согласно описанию в </w:t>
      </w:r>
      <w:proofErr w:type="spellStart"/>
      <w:r w:rsidR="000947B8">
        <w:t>п.п</w:t>
      </w:r>
      <w:proofErr w:type="spellEnd"/>
      <w:r w:rsidR="000947B8">
        <w:t>. </w:t>
      </w:r>
      <w:r w:rsidR="00456376">
        <w:fldChar w:fldCharType="begin"/>
      </w:r>
      <w:r w:rsidR="00456376">
        <w:instrText xml:space="preserve"> REF _Ref370911669 \n \h  \* MERGEFORMAT </w:instrText>
      </w:r>
      <w:r w:rsidR="00456376">
        <w:fldChar w:fldCharType="separate"/>
      </w:r>
      <w:r w:rsidR="003D612E">
        <w:t>4.8.13.1</w:t>
      </w:r>
      <w:r w:rsidR="00456376">
        <w:fldChar w:fldCharType="end"/>
      </w:r>
      <w:r w:rsidRPr="00102C54">
        <w:t xml:space="preserve"> настоящего руководства пользователя.</w:t>
      </w:r>
    </w:p>
    <w:p w:rsidR="0005082E" w:rsidRPr="00102C54" w:rsidRDefault="0005082E" w:rsidP="0005082E">
      <w:pPr>
        <w:pStyle w:val="4"/>
      </w:pPr>
      <w:bookmarkStart w:id="7964" w:name="_Ref454196213"/>
      <w:r w:rsidRPr="00102C54">
        <w:lastRenderedPageBreak/>
        <w:t xml:space="preserve">Принудительное квитирование из </w:t>
      </w:r>
      <w:r>
        <w:t>реестра извещений о начислениях</w:t>
      </w:r>
      <w:bookmarkEnd w:id="7964"/>
    </w:p>
    <w:p w:rsidR="0005082E" w:rsidRDefault="0005082E" w:rsidP="00E33512">
      <w:pPr>
        <w:pStyle w:val="a1"/>
      </w:pPr>
      <w:r w:rsidRPr="00102C54">
        <w:t xml:space="preserve">Для </w:t>
      </w:r>
      <w:r>
        <w:t xml:space="preserve">выполнения </w:t>
      </w:r>
      <w:r w:rsidRPr="00102C54">
        <w:t>квитирования</w:t>
      </w:r>
      <w:r w:rsidR="009A4DDF">
        <w:t xml:space="preserve"> </w:t>
      </w:r>
      <w:r w:rsidR="00BE7FB1">
        <w:t>извещения</w:t>
      </w:r>
      <w:r w:rsidR="00DF14E8">
        <w:t xml:space="preserve"> о </w:t>
      </w:r>
      <w:r>
        <w:t>начислени</w:t>
      </w:r>
      <w:r w:rsidR="00DF14E8">
        <w:t>и</w:t>
      </w:r>
      <w:r>
        <w:t xml:space="preserve"> с платежом</w:t>
      </w:r>
      <w:r w:rsidR="00BE7FB1">
        <w:t xml:space="preserve"> или платежами</w:t>
      </w:r>
      <w:r w:rsidRPr="00102C54">
        <w:t xml:space="preserve"> из реестра </w:t>
      </w:r>
      <w:r>
        <w:t>извещений</w:t>
      </w:r>
      <w:r w:rsidRPr="00102C54">
        <w:t xml:space="preserve"> о начислениях, необходимо перейти в подраздел «Реестр </w:t>
      </w:r>
      <w:r>
        <w:t>извещений</w:t>
      </w:r>
      <w:r w:rsidRPr="00102C54">
        <w:t xml:space="preserve"> о начислениях», выделить соответствующую запись одним нажатием левой кнопки мыши и нажать на кнопку «Принудительно квитировать»</w:t>
      </w:r>
      <w:r>
        <w:t xml:space="preserve">. Дальнейший порядок выполнения </w:t>
      </w:r>
      <w:r w:rsidRPr="00102C54">
        <w:t>квитирования</w:t>
      </w:r>
      <w:r>
        <w:t xml:space="preserve"> аналогичен описанию в </w:t>
      </w:r>
      <w:proofErr w:type="spellStart"/>
      <w:r>
        <w:t>п.п</w:t>
      </w:r>
      <w:proofErr w:type="spellEnd"/>
      <w:r w:rsidR="00B43EE8">
        <w:t>. </w:t>
      </w:r>
      <w:r w:rsidR="00456376">
        <w:fldChar w:fldCharType="begin"/>
      </w:r>
      <w:r w:rsidR="00456376">
        <w:instrText xml:space="preserve"> REF _Ref370911669 \n \h  \* MERGEFORMAT </w:instrText>
      </w:r>
      <w:r w:rsidR="00456376">
        <w:fldChar w:fldCharType="separate"/>
      </w:r>
      <w:r w:rsidR="003D612E">
        <w:t>4.8.13.1</w:t>
      </w:r>
      <w:r w:rsidR="00456376">
        <w:fldChar w:fldCharType="end"/>
      </w:r>
      <w:r>
        <w:t xml:space="preserve"> настоящего руководства пользователя.</w:t>
      </w:r>
    </w:p>
    <w:p w:rsidR="0005082E" w:rsidRPr="00102C54" w:rsidRDefault="0005082E" w:rsidP="0005082E">
      <w:pPr>
        <w:pStyle w:val="4"/>
      </w:pPr>
      <w:bookmarkStart w:id="7965" w:name="_Ref451936285"/>
      <w:r w:rsidRPr="00102C54">
        <w:t xml:space="preserve">Принудительное квитирование из </w:t>
      </w:r>
      <w:r>
        <w:t>реестра платежей</w:t>
      </w:r>
      <w:bookmarkEnd w:id="7965"/>
    </w:p>
    <w:p w:rsidR="0005082E" w:rsidRDefault="0005082E" w:rsidP="00B24F52">
      <w:pPr>
        <w:pStyle w:val="a1"/>
      </w:pPr>
      <w:r w:rsidRPr="00B24F52">
        <w:t>Для выполнения квитирования платежа</w:t>
      </w:r>
      <w:r w:rsidR="00BE7FB1">
        <w:t xml:space="preserve"> или платежей</w:t>
      </w:r>
      <w:r w:rsidRPr="00B24F52">
        <w:t xml:space="preserve"> с </w:t>
      </w:r>
      <w:r w:rsidR="00DF14E8">
        <w:t xml:space="preserve">документом о </w:t>
      </w:r>
      <w:r w:rsidRPr="00B24F52">
        <w:t>начислени</w:t>
      </w:r>
      <w:r w:rsidR="00DF14E8">
        <w:t>и</w:t>
      </w:r>
      <w:r w:rsidRPr="00B24F52">
        <w:t xml:space="preserve"> из реестра платежей, необходимо перейти в подраздел «Реестр платежей», выделить </w:t>
      </w:r>
      <w:r w:rsidR="00D03336">
        <w:t xml:space="preserve">один или несколько платежей </w:t>
      </w:r>
      <w:r w:rsidRPr="00B24F52">
        <w:t>и нажать на кнопку «Принудительно квитировать»</w:t>
      </w:r>
      <w:r w:rsidR="0066616E">
        <w:t xml:space="preserve"> (</w:t>
      </w:r>
      <w:r w:rsidR="00EF133A">
        <w:fldChar w:fldCharType="begin"/>
      </w:r>
      <w:r w:rsidR="0066616E">
        <w:instrText xml:space="preserve"> REF _Ref450308772 \h </w:instrText>
      </w:r>
      <w:r w:rsidR="00EF133A">
        <w:fldChar w:fldCharType="separate"/>
      </w:r>
      <w:r w:rsidR="003D612E">
        <w:t xml:space="preserve">Рисунок </w:t>
      </w:r>
      <w:r w:rsidR="003D612E">
        <w:rPr>
          <w:noProof/>
        </w:rPr>
        <w:t>265</w:t>
      </w:r>
      <w:r w:rsidR="00EF133A">
        <w:fldChar w:fldCharType="end"/>
      </w:r>
      <w:r w:rsidR="0066616E">
        <w:t>)</w:t>
      </w:r>
      <w:r w:rsidRPr="00B24F52">
        <w:t xml:space="preserve">. </w:t>
      </w:r>
    </w:p>
    <w:p w:rsidR="0066616E" w:rsidRDefault="0066616E" w:rsidP="0066616E">
      <w:pPr>
        <w:pStyle w:val="aa"/>
      </w:pPr>
      <w:r>
        <w:rPr>
          <w:lang w:val="ru-RU" w:eastAsia="ru-RU"/>
        </w:rPr>
        <w:drawing>
          <wp:inline distT="0" distB="0" distL="0" distR="0">
            <wp:extent cx="6154420" cy="2600325"/>
            <wp:effectExtent l="0" t="0" r="0"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6154420" cy="2600325"/>
                    </a:xfrm>
                    <a:prstGeom prst="rect">
                      <a:avLst/>
                    </a:prstGeom>
                    <a:noFill/>
                    <a:ln>
                      <a:noFill/>
                    </a:ln>
                  </pic:spPr>
                </pic:pic>
              </a:graphicData>
            </a:graphic>
          </wp:inline>
        </w:drawing>
      </w:r>
    </w:p>
    <w:p w:rsidR="0066616E" w:rsidRDefault="0066616E" w:rsidP="0066616E">
      <w:pPr>
        <w:pStyle w:val="ab"/>
      </w:pPr>
      <w:bookmarkStart w:id="7966" w:name="_Ref450308772"/>
      <w:r>
        <w:t xml:space="preserve">Рисунок </w:t>
      </w:r>
      <w:r w:rsidR="00EF133A">
        <w:fldChar w:fldCharType="begin"/>
      </w:r>
      <w:r w:rsidR="004F061F">
        <w:instrText xml:space="preserve"> SEQ Рисунок \* ARABIC </w:instrText>
      </w:r>
      <w:r w:rsidR="00EF133A">
        <w:fldChar w:fldCharType="separate"/>
      </w:r>
      <w:r w:rsidR="003D612E">
        <w:rPr>
          <w:noProof/>
        </w:rPr>
        <w:t>265</w:t>
      </w:r>
      <w:r w:rsidR="00EF133A">
        <w:rPr>
          <w:noProof/>
        </w:rPr>
        <w:fldChar w:fldCharType="end"/>
      </w:r>
      <w:bookmarkEnd w:id="7966"/>
      <w:r>
        <w:t>.</w:t>
      </w:r>
      <w:r w:rsidRPr="00C8639E">
        <w:t xml:space="preserve"> </w:t>
      </w:r>
      <w:r>
        <w:t>К</w:t>
      </w:r>
      <w:r w:rsidRPr="00B24F52">
        <w:t>нопк</w:t>
      </w:r>
      <w:r>
        <w:t>а</w:t>
      </w:r>
      <w:r w:rsidRPr="00B24F52">
        <w:t xml:space="preserve"> «Принудительно квитировать»</w:t>
      </w:r>
    </w:p>
    <w:p w:rsidR="001B60F9" w:rsidRDefault="001B60F9" w:rsidP="001B60F9">
      <w:pPr>
        <w:pStyle w:val="a1"/>
      </w:pPr>
      <w:r w:rsidRPr="00B24F52">
        <w:t>После этого в открывш</w:t>
      </w:r>
      <w:r>
        <w:t>емся</w:t>
      </w:r>
      <w:r w:rsidRPr="00B24F52">
        <w:t xml:space="preserve"> окн</w:t>
      </w:r>
      <w:r>
        <w:t xml:space="preserve">е для проверки результатов квитирования необходимо нажать </w:t>
      </w:r>
      <w:r w:rsidRPr="008727FA">
        <w:t>«О</w:t>
      </w:r>
      <w:proofErr w:type="gramStart"/>
      <w:r w:rsidR="004E2F5E">
        <w:rPr>
          <w:lang w:val="en-US"/>
        </w:rPr>
        <w:t>k</w:t>
      </w:r>
      <w:proofErr w:type="gramEnd"/>
      <w:r w:rsidRPr="008727FA">
        <w:t>»</w:t>
      </w:r>
      <w:r>
        <w:t xml:space="preserve">, для отмены действия – </w:t>
      </w:r>
      <w:r w:rsidR="004E2F5E">
        <w:t>«</w:t>
      </w:r>
      <w:r>
        <w:t>Отмена</w:t>
      </w:r>
      <w:r w:rsidR="004E2F5E">
        <w:t>»</w:t>
      </w:r>
      <w:r>
        <w:t xml:space="preserve"> </w:t>
      </w:r>
      <w:r w:rsidRPr="008727FA">
        <w:t>(</w:t>
      </w:r>
      <w:r w:rsidR="00EF133A">
        <w:fldChar w:fldCharType="begin"/>
      </w:r>
      <w:r w:rsidR="0066616E">
        <w:instrText xml:space="preserve"> REF _Ref450308835 \h </w:instrText>
      </w:r>
      <w:r w:rsidR="00EF133A">
        <w:fldChar w:fldCharType="separate"/>
      </w:r>
      <w:r w:rsidR="003D612E">
        <w:t xml:space="preserve">Рисунок </w:t>
      </w:r>
      <w:r w:rsidR="003D612E">
        <w:rPr>
          <w:noProof/>
        </w:rPr>
        <w:t>266</w:t>
      </w:r>
      <w:r w:rsidR="00EF133A">
        <w:fldChar w:fldCharType="end"/>
      </w:r>
      <w:r w:rsidR="0066616E">
        <w:t>)</w:t>
      </w:r>
      <w:r w:rsidRPr="00B24F52">
        <w:t>.</w:t>
      </w:r>
    </w:p>
    <w:p w:rsidR="0066616E" w:rsidRDefault="0066616E" w:rsidP="0066616E">
      <w:pPr>
        <w:pStyle w:val="aa"/>
      </w:pPr>
      <w:r>
        <w:rPr>
          <w:lang w:val="ru-RU" w:eastAsia="ru-RU"/>
        </w:rPr>
        <w:drawing>
          <wp:inline distT="0" distB="0" distL="0" distR="0">
            <wp:extent cx="3816350" cy="97790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3816350" cy="977900"/>
                    </a:xfrm>
                    <a:prstGeom prst="rect">
                      <a:avLst/>
                    </a:prstGeom>
                    <a:noFill/>
                    <a:ln>
                      <a:noFill/>
                    </a:ln>
                  </pic:spPr>
                </pic:pic>
              </a:graphicData>
            </a:graphic>
          </wp:inline>
        </w:drawing>
      </w:r>
    </w:p>
    <w:p w:rsidR="0066616E" w:rsidRDefault="0066616E" w:rsidP="0066616E">
      <w:pPr>
        <w:pStyle w:val="ab"/>
      </w:pPr>
      <w:bookmarkStart w:id="7967" w:name="_Ref450308835"/>
      <w:r>
        <w:t xml:space="preserve">Рисунок </w:t>
      </w:r>
      <w:r w:rsidR="00EF133A">
        <w:fldChar w:fldCharType="begin"/>
      </w:r>
      <w:r w:rsidR="004F061F">
        <w:instrText xml:space="preserve"> SEQ Рисунок \* ARABIC </w:instrText>
      </w:r>
      <w:r w:rsidR="00EF133A">
        <w:fldChar w:fldCharType="separate"/>
      </w:r>
      <w:r w:rsidR="003D612E">
        <w:rPr>
          <w:noProof/>
        </w:rPr>
        <w:t>266</w:t>
      </w:r>
      <w:r w:rsidR="00EF133A">
        <w:rPr>
          <w:noProof/>
        </w:rPr>
        <w:fldChar w:fldCharType="end"/>
      </w:r>
      <w:bookmarkEnd w:id="7967"/>
      <w:r>
        <w:t xml:space="preserve">. Подтверждение </w:t>
      </w:r>
      <w:r w:rsidR="002E15A8">
        <w:t xml:space="preserve">обновления результатов </w:t>
      </w:r>
      <w:r>
        <w:t>квитирования</w:t>
      </w:r>
    </w:p>
    <w:p w:rsidR="001B60F9" w:rsidRPr="00B24F52" w:rsidRDefault="001B60F9" w:rsidP="001B60F9">
      <w:pPr>
        <w:pStyle w:val="a1"/>
      </w:pPr>
      <w:r w:rsidRPr="00102C54">
        <w:t xml:space="preserve">В открывшемся окне </w:t>
      </w:r>
      <w:r w:rsidRPr="00102C54">
        <w:rPr>
          <w:noProof/>
        </w:rPr>
        <w:t xml:space="preserve">«Реестр </w:t>
      </w:r>
      <w:r w:rsidR="00FF014C">
        <w:rPr>
          <w:noProof/>
        </w:rPr>
        <w:t>документов о начислениях</w:t>
      </w:r>
      <w:r w:rsidRPr="00102C54">
        <w:rPr>
          <w:noProof/>
        </w:rPr>
        <w:t xml:space="preserve">» </w:t>
      </w:r>
      <w:r w:rsidRPr="00102C54">
        <w:t xml:space="preserve">необходимо </w:t>
      </w:r>
      <w:r w:rsidR="002E15A8">
        <w:t>установить «галочку» напротив документа, который</w:t>
      </w:r>
      <w:r w:rsidRPr="00102C54">
        <w:t xml:space="preserve"> необходимо квитировать с </w:t>
      </w:r>
      <w:r w:rsidR="00FF014C">
        <w:t>платежом</w:t>
      </w:r>
      <w:r w:rsidR="004E2F5E">
        <w:t xml:space="preserve"> или платежами</w:t>
      </w:r>
      <w:r>
        <w:t>,</w:t>
      </w:r>
      <w:r w:rsidRPr="00102C54">
        <w:t xml:space="preserve"> и для продолжения операции нажать на кнопку «Далее» в правом нижнем углу</w:t>
      </w:r>
      <w:r>
        <w:t xml:space="preserve"> </w:t>
      </w:r>
      <w:r>
        <w:lastRenderedPageBreak/>
        <w:t>окна</w:t>
      </w:r>
      <w:r w:rsidRPr="00102C54">
        <w:t xml:space="preserve">, кнопку «Назад» – для возврата к предыдущему окну (окну реестра </w:t>
      </w:r>
      <w:r w:rsidR="000C51E0">
        <w:t>платежей</w:t>
      </w:r>
      <w:r w:rsidRPr="00102C54">
        <w:t>), и «Отмена» – для отмены действия</w:t>
      </w:r>
      <w:r w:rsidR="0066616E">
        <w:t xml:space="preserve"> (</w:t>
      </w:r>
      <w:r w:rsidR="00EF133A">
        <w:fldChar w:fldCharType="begin"/>
      </w:r>
      <w:r w:rsidR="0066616E">
        <w:instrText xml:space="preserve"> REF _Ref450312817 \h </w:instrText>
      </w:r>
      <w:r w:rsidR="00EF133A">
        <w:fldChar w:fldCharType="separate"/>
      </w:r>
      <w:r w:rsidR="003D612E">
        <w:t xml:space="preserve">Рисунок </w:t>
      </w:r>
      <w:r w:rsidR="003D612E">
        <w:rPr>
          <w:noProof/>
        </w:rPr>
        <w:t>267</w:t>
      </w:r>
      <w:r w:rsidR="00EF133A">
        <w:fldChar w:fldCharType="end"/>
      </w:r>
      <w:r w:rsidR="0066616E">
        <w:t>)</w:t>
      </w:r>
      <w:r>
        <w:t>.</w:t>
      </w:r>
    </w:p>
    <w:p w:rsidR="0066616E" w:rsidRDefault="0066616E" w:rsidP="0066616E">
      <w:pPr>
        <w:pStyle w:val="aa"/>
      </w:pPr>
      <w:r>
        <w:rPr>
          <w:lang w:val="ru-RU" w:eastAsia="ru-RU"/>
        </w:rPr>
        <w:drawing>
          <wp:inline distT="0" distB="0" distL="0" distR="0">
            <wp:extent cx="6154420" cy="3283585"/>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6154420" cy="3283585"/>
                    </a:xfrm>
                    <a:prstGeom prst="rect">
                      <a:avLst/>
                    </a:prstGeom>
                    <a:noFill/>
                    <a:ln>
                      <a:noFill/>
                    </a:ln>
                  </pic:spPr>
                </pic:pic>
              </a:graphicData>
            </a:graphic>
          </wp:inline>
        </w:drawing>
      </w:r>
    </w:p>
    <w:p w:rsidR="0066616E" w:rsidRDefault="0066616E" w:rsidP="0066616E">
      <w:pPr>
        <w:pStyle w:val="ab"/>
      </w:pPr>
      <w:bookmarkStart w:id="7968" w:name="_Ref450312817"/>
      <w:r>
        <w:t xml:space="preserve">Рисунок </w:t>
      </w:r>
      <w:r w:rsidR="00EF133A">
        <w:fldChar w:fldCharType="begin"/>
      </w:r>
      <w:r w:rsidR="004F061F">
        <w:instrText xml:space="preserve"> SEQ Рисунок \* ARABIC </w:instrText>
      </w:r>
      <w:r w:rsidR="00EF133A">
        <w:fldChar w:fldCharType="separate"/>
      </w:r>
      <w:r w:rsidR="003D612E">
        <w:rPr>
          <w:noProof/>
        </w:rPr>
        <w:t>267</w:t>
      </w:r>
      <w:r w:rsidR="00EF133A">
        <w:rPr>
          <w:noProof/>
        </w:rPr>
        <w:fldChar w:fldCharType="end"/>
      </w:r>
      <w:bookmarkEnd w:id="7968"/>
      <w:r>
        <w:t>.</w:t>
      </w:r>
      <w:r w:rsidRPr="00B35590">
        <w:t xml:space="preserve"> </w:t>
      </w:r>
      <w:r>
        <w:t>К</w:t>
      </w:r>
      <w:r w:rsidRPr="00102C54">
        <w:t>нопк</w:t>
      </w:r>
      <w:r>
        <w:t>а</w:t>
      </w:r>
      <w:r w:rsidRPr="00102C54">
        <w:t xml:space="preserve"> «Далее»</w:t>
      </w:r>
    </w:p>
    <w:p w:rsidR="002E15A8" w:rsidRDefault="0066616E" w:rsidP="002E15A8">
      <w:pPr>
        <w:pStyle w:val="a1"/>
      </w:pPr>
      <w:r w:rsidRPr="00B43EE8">
        <w:t xml:space="preserve">После нажатия </w:t>
      </w:r>
      <w:r>
        <w:t>на кнопку</w:t>
      </w:r>
      <w:r w:rsidRPr="00B43EE8">
        <w:t xml:space="preserve"> «Далее» </w:t>
      </w:r>
      <w:r w:rsidR="002E15A8" w:rsidRPr="00B24F52">
        <w:t>в открывш</w:t>
      </w:r>
      <w:r w:rsidR="002E15A8">
        <w:t>емся</w:t>
      </w:r>
      <w:r w:rsidR="002E15A8" w:rsidRPr="00B24F52">
        <w:t xml:space="preserve"> окн</w:t>
      </w:r>
      <w:r w:rsidR="002E15A8">
        <w:t>е для проверки результатов квитирования необходимо нажать «Ок</w:t>
      </w:r>
      <w:r w:rsidR="002E15A8" w:rsidRPr="008727FA">
        <w:t>»</w:t>
      </w:r>
      <w:r w:rsidR="002E15A8">
        <w:t xml:space="preserve">, для отмены действия – «Отмена» </w:t>
      </w:r>
      <w:r w:rsidR="002E15A8" w:rsidRPr="008727FA">
        <w:t>(</w:t>
      </w:r>
      <w:r w:rsidR="002E15A8">
        <w:fldChar w:fldCharType="begin"/>
      </w:r>
      <w:r w:rsidR="002E15A8">
        <w:instrText xml:space="preserve"> REF _Ref450308835 \h </w:instrText>
      </w:r>
      <w:r w:rsidR="002E15A8">
        <w:fldChar w:fldCharType="separate"/>
      </w:r>
      <w:r w:rsidR="002E15A8">
        <w:t xml:space="preserve">Рисунок </w:t>
      </w:r>
      <w:r w:rsidR="002E15A8">
        <w:rPr>
          <w:noProof/>
        </w:rPr>
        <w:t>266</w:t>
      </w:r>
      <w:r w:rsidR="002E15A8">
        <w:fldChar w:fldCharType="end"/>
      </w:r>
      <w:r w:rsidR="002E15A8">
        <w:t>)</w:t>
      </w:r>
      <w:r w:rsidR="002E15A8" w:rsidRPr="00B24F52">
        <w:t>.</w:t>
      </w:r>
      <w:r w:rsidR="002E15A8">
        <w:t xml:space="preserve"> </w:t>
      </w:r>
    </w:p>
    <w:p w:rsidR="0066616E" w:rsidRDefault="002E15A8" w:rsidP="001B60F9">
      <w:pPr>
        <w:pStyle w:val="a1"/>
      </w:pPr>
      <w:r>
        <w:t xml:space="preserve">В результате </w:t>
      </w:r>
      <w:r w:rsidRPr="00B43EE8">
        <w:t>выполн</w:t>
      </w:r>
      <w:r>
        <w:t>ится</w:t>
      </w:r>
      <w:r w:rsidR="0066616E" w:rsidRPr="00B43EE8">
        <w:t xml:space="preserve"> переход к окну «Окно сопоставления данных», в котором </w:t>
      </w:r>
      <w:r>
        <w:t>отобразятся</w:t>
      </w:r>
      <w:r w:rsidRPr="00B43EE8">
        <w:t xml:space="preserve"> выбран</w:t>
      </w:r>
      <w:r>
        <w:t>ные</w:t>
      </w:r>
      <w:r w:rsidRPr="00B43EE8">
        <w:t xml:space="preserve"> </w:t>
      </w:r>
      <w:r>
        <w:t xml:space="preserve">документ о начислении и платеж/платежи </w:t>
      </w:r>
      <w:r w:rsidR="0066616E">
        <w:t>(</w:t>
      </w:r>
      <w:r w:rsidR="00EF133A">
        <w:fldChar w:fldCharType="begin"/>
      </w:r>
      <w:r w:rsidR="0066616E">
        <w:instrText xml:space="preserve"> REF _Ref450312889 \h </w:instrText>
      </w:r>
      <w:r w:rsidR="00EF133A">
        <w:fldChar w:fldCharType="separate"/>
      </w:r>
      <w:r w:rsidR="003D612E">
        <w:t xml:space="preserve">Рисунок </w:t>
      </w:r>
      <w:r w:rsidR="003D612E">
        <w:rPr>
          <w:noProof/>
        </w:rPr>
        <w:t>268</w:t>
      </w:r>
      <w:r w:rsidR="00EF133A">
        <w:fldChar w:fldCharType="end"/>
      </w:r>
      <w:r w:rsidR="0066616E">
        <w:t>).</w:t>
      </w:r>
    </w:p>
    <w:p w:rsidR="0066616E" w:rsidRDefault="0066616E" w:rsidP="0066616E">
      <w:pPr>
        <w:pStyle w:val="aa"/>
      </w:pPr>
      <w:r>
        <w:rPr>
          <w:lang w:val="ru-RU" w:eastAsia="ru-RU"/>
        </w:rPr>
        <w:drawing>
          <wp:inline distT="0" distB="0" distL="0" distR="0">
            <wp:extent cx="6151880" cy="3284220"/>
            <wp:effectExtent l="0" t="0" r="127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6151880" cy="3284220"/>
                    </a:xfrm>
                    <a:prstGeom prst="rect">
                      <a:avLst/>
                    </a:prstGeom>
                    <a:noFill/>
                    <a:ln>
                      <a:noFill/>
                    </a:ln>
                  </pic:spPr>
                </pic:pic>
              </a:graphicData>
            </a:graphic>
          </wp:inline>
        </w:drawing>
      </w:r>
    </w:p>
    <w:p w:rsidR="0066616E" w:rsidRDefault="0066616E" w:rsidP="0066616E">
      <w:pPr>
        <w:pStyle w:val="ab"/>
      </w:pPr>
      <w:bookmarkStart w:id="7969" w:name="_Ref450312889"/>
      <w:r>
        <w:t xml:space="preserve">Рисунок </w:t>
      </w:r>
      <w:r w:rsidR="00EF133A">
        <w:fldChar w:fldCharType="begin"/>
      </w:r>
      <w:r w:rsidR="004F061F">
        <w:instrText xml:space="preserve"> SEQ Рисунок \* ARABIC </w:instrText>
      </w:r>
      <w:r w:rsidR="00EF133A">
        <w:fldChar w:fldCharType="separate"/>
      </w:r>
      <w:r w:rsidR="003D612E">
        <w:rPr>
          <w:noProof/>
        </w:rPr>
        <w:t>268</w:t>
      </w:r>
      <w:r w:rsidR="00EF133A">
        <w:rPr>
          <w:noProof/>
        </w:rPr>
        <w:fldChar w:fldCharType="end"/>
      </w:r>
      <w:bookmarkEnd w:id="7969"/>
      <w:r>
        <w:t>.</w:t>
      </w:r>
      <w:r w:rsidRPr="00B35590">
        <w:t xml:space="preserve"> </w:t>
      </w:r>
      <w:r>
        <w:t>О</w:t>
      </w:r>
      <w:r w:rsidRPr="00B43EE8">
        <w:t>кн</w:t>
      </w:r>
      <w:r>
        <w:t>о</w:t>
      </w:r>
      <w:r w:rsidRPr="00B43EE8">
        <w:t xml:space="preserve"> «Окно сопоставления данных»</w:t>
      </w:r>
    </w:p>
    <w:p w:rsidR="001B60F9" w:rsidRPr="00102C54" w:rsidRDefault="004E2F5E" w:rsidP="001B60F9">
      <w:pPr>
        <w:pStyle w:val="a1"/>
      </w:pPr>
      <w:r>
        <w:lastRenderedPageBreak/>
        <w:t>В окне сопоставления данных</w:t>
      </w:r>
      <w:r w:rsidRPr="00102C54">
        <w:t xml:space="preserve"> необходимо проверить </w:t>
      </w:r>
      <w:r>
        <w:t xml:space="preserve">корректность сопоставляемых </w:t>
      </w:r>
      <w:r w:rsidRPr="00102C54">
        <w:t>данны</w:t>
      </w:r>
      <w:r>
        <w:t>х</w:t>
      </w:r>
      <w:r w:rsidRPr="00102C54">
        <w:t xml:space="preserve"> по</w:t>
      </w:r>
      <w:r>
        <w:t xml:space="preserve"> документу о</w:t>
      </w:r>
      <w:r w:rsidRPr="00102C54">
        <w:t xml:space="preserve"> начислени</w:t>
      </w:r>
      <w:r>
        <w:t>и</w:t>
      </w:r>
      <w:r w:rsidRPr="00102C54">
        <w:t xml:space="preserve"> и платежам</w:t>
      </w:r>
      <w:r w:rsidR="009A4DDF">
        <w:t xml:space="preserve"> </w:t>
      </w:r>
      <w:r w:rsidR="001B60F9">
        <w:t>и</w:t>
      </w:r>
      <w:r w:rsidR="001B60F9" w:rsidRPr="00102C54">
        <w:t xml:space="preserve"> нажать на кнопку «Принудительно квитировать» (</w:t>
      </w:r>
      <w:r w:rsidR="00EF133A">
        <w:fldChar w:fldCharType="begin"/>
      </w:r>
      <w:r w:rsidR="0066616E">
        <w:instrText xml:space="preserve"> REF _Ref450312938 \h </w:instrText>
      </w:r>
      <w:r w:rsidR="00EF133A">
        <w:fldChar w:fldCharType="separate"/>
      </w:r>
      <w:r w:rsidR="003D612E">
        <w:t xml:space="preserve">Рисунок </w:t>
      </w:r>
      <w:r w:rsidR="003D612E">
        <w:rPr>
          <w:noProof/>
        </w:rPr>
        <w:t>269</w:t>
      </w:r>
      <w:r w:rsidR="00EF133A">
        <w:fldChar w:fldCharType="end"/>
      </w:r>
      <w:r w:rsidR="0066616E">
        <w:t>).</w:t>
      </w:r>
    </w:p>
    <w:p w:rsidR="0066616E" w:rsidRDefault="0066616E" w:rsidP="0066616E">
      <w:pPr>
        <w:pStyle w:val="ab"/>
        <w:keepNext/>
      </w:pPr>
      <w:r>
        <w:rPr>
          <w:noProof/>
          <w:lang w:eastAsia="ru-RU"/>
        </w:rPr>
        <w:drawing>
          <wp:inline distT="0" distB="0" distL="0" distR="0">
            <wp:extent cx="6154420" cy="3283585"/>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6154420" cy="3283585"/>
                    </a:xfrm>
                    <a:prstGeom prst="rect">
                      <a:avLst/>
                    </a:prstGeom>
                    <a:noFill/>
                    <a:ln>
                      <a:noFill/>
                    </a:ln>
                  </pic:spPr>
                </pic:pic>
              </a:graphicData>
            </a:graphic>
          </wp:inline>
        </w:drawing>
      </w:r>
    </w:p>
    <w:p w:rsidR="0066616E" w:rsidRDefault="0066616E" w:rsidP="0066616E">
      <w:pPr>
        <w:pStyle w:val="ab"/>
      </w:pPr>
      <w:bookmarkStart w:id="7970" w:name="_Ref450312938"/>
      <w:r>
        <w:t xml:space="preserve">Рисунок </w:t>
      </w:r>
      <w:r w:rsidR="00EF133A">
        <w:fldChar w:fldCharType="begin"/>
      </w:r>
      <w:r w:rsidR="004F061F">
        <w:instrText xml:space="preserve"> SEQ Рисунок \* ARABIC </w:instrText>
      </w:r>
      <w:r w:rsidR="00EF133A">
        <w:fldChar w:fldCharType="separate"/>
      </w:r>
      <w:r w:rsidR="003D612E">
        <w:rPr>
          <w:noProof/>
        </w:rPr>
        <w:t>269</w:t>
      </w:r>
      <w:r w:rsidR="00EF133A">
        <w:rPr>
          <w:noProof/>
        </w:rPr>
        <w:fldChar w:fldCharType="end"/>
      </w:r>
      <w:bookmarkEnd w:id="7970"/>
      <w:r>
        <w:t>.</w:t>
      </w:r>
      <w:r w:rsidRPr="00B35590">
        <w:t xml:space="preserve"> </w:t>
      </w:r>
      <w:r>
        <w:t>К</w:t>
      </w:r>
      <w:r w:rsidRPr="00102C54">
        <w:t>нопк</w:t>
      </w:r>
      <w:r>
        <w:t>а</w:t>
      </w:r>
      <w:r w:rsidRPr="00102C54">
        <w:t xml:space="preserve"> «Принудительно квитировать»</w:t>
      </w:r>
    </w:p>
    <w:p w:rsidR="001B60F9" w:rsidRPr="00102C54" w:rsidRDefault="001B60F9" w:rsidP="001B60F9">
      <w:pPr>
        <w:pStyle w:val="a1"/>
      </w:pPr>
      <w:r w:rsidRPr="00102C54">
        <w:t>После нажатия на кнопку «Принудительно квитировать» формируется запрос на принудительное квитирование</w:t>
      </w:r>
      <w:r w:rsidR="004E2F5E">
        <w:t xml:space="preserve"> начисления с платежами</w:t>
      </w:r>
      <w:r w:rsidRPr="00102C54">
        <w:t xml:space="preserve"> в ГИС ГМП.</w:t>
      </w:r>
    </w:p>
    <w:p w:rsidR="0066616E" w:rsidRDefault="001B60F9" w:rsidP="0066616E">
      <w:pPr>
        <w:pStyle w:val="a1"/>
      </w:pPr>
      <w:r>
        <w:t>После выполнения запроса о принудительном квитировании автоматически будет выполнен запрос о статусе кв</w:t>
      </w:r>
      <w:r w:rsidR="00790817">
        <w:t>и</w:t>
      </w:r>
      <w:r>
        <w:t>тирования. В</w:t>
      </w:r>
      <w:r w:rsidRPr="00102C54">
        <w:t xml:space="preserve"> результате на экран выводится сообщение о результатах квитирования.</w:t>
      </w:r>
      <w:bookmarkStart w:id="7971" w:name="_Toc396986989"/>
      <w:bookmarkStart w:id="7972" w:name="_Toc396997356"/>
      <w:bookmarkStart w:id="7973" w:name="_Toc397004231"/>
      <w:bookmarkStart w:id="7974" w:name="_Toc397009018"/>
      <w:bookmarkStart w:id="7975" w:name="_Toc397071238"/>
      <w:bookmarkStart w:id="7976" w:name="_Toc397071656"/>
      <w:bookmarkStart w:id="7977" w:name="_Toc397072076"/>
      <w:bookmarkStart w:id="7978" w:name="_Toc397072494"/>
      <w:bookmarkStart w:id="7979" w:name="_Toc397072913"/>
      <w:bookmarkStart w:id="7980" w:name="_Toc397081754"/>
      <w:bookmarkStart w:id="7981" w:name="_Toc397082452"/>
      <w:bookmarkStart w:id="7982" w:name="_Toc397082877"/>
      <w:bookmarkStart w:id="7983" w:name="_Toc397084059"/>
      <w:bookmarkStart w:id="7984" w:name="_Toc397085892"/>
      <w:bookmarkStart w:id="7985" w:name="_Toc397427469"/>
      <w:bookmarkStart w:id="7986" w:name="_Toc397609334"/>
      <w:bookmarkStart w:id="7987" w:name="_Toc397609781"/>
      <w:bookmarkStart w:id="7988" w:name="_Toc397610678"/>
      <w:bookmarkStart w:id="7989" w:name="_Toc396986990"/>
      <w:bookmarkStart w:id="7990" w:name="_Toc396997357"/>
      <w:bookmarkStart w:id="7991" w:name="_Toc397004232"/>
      <w:bookmarkStart w:id="7992" w:name="_Toc397009019"/>
      <w:bookmarkStart w:id="7993" w:name="_Toc397071239"/>
      <w:bookmarkStart w:id="7994" w:name="_Toc397071657"/>
      <w:bookmarkStart w:id="7995" w:name="_Toc397072077"/>
      <w:bookmarkStart w:id="7996" w:name="_Toc397072495"/>
      <w:bookmarkStart w:id="7997" w:name="_Toc397072914"/>
      <w:bookmarkStart w:id="7998" w:name="_Toc397081755"/>
      <w:bookmarkStart w:id="7999" w:name="_Toc397082453"/>
      <w:bookmarkStart w:id="8000" w:name="_Toc397082878"/>
      <w:bookmarkStart w:id="8001" w:name="_Toc397084060"/>
      <w:bookmarkStart w:id="8002" w:name="_Toc397085893"/>
      <w:bookmarkStart w:id="8003" w:name="_Toc397427470"/>
      <w:bookmarkStart w:id="8004" w:name="_Toc397609335"/>
      <w:bookmarkStart w:id="8005" w:name="_Toc397609782"/>
      <w:bookmarkStart w:id="8006" w:name="_Toc397610679"/>
      <w:bookmarkStart w:id="8007" w:name="_Toc389034565"/>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p>
    <w:p w:rsidR="00AD222C" w:rsidRPr="00356AD1" w:rsidRDefault="00AD222C" w:rsidP="00D31A40">
      <w:pPr>
        <w:pStyle w:val="2"/>
      </w:pPr>
      <w:bookmarkStart w:id="8008" w:name="_Toc454197613"/>
      <w:bookmarkStart w:id="8009" w:name="_Toc454205577"/>
      <w:r w:rsidRPr="00356AD1">
        <w:t>Работа в подразделе «Реестр платежей»</w:t>
      </w:r>
      <w:bookmarkEnd w:id="8007"/>
      <w:bookmarkEnd w:id="8008"/>
      <w:bookmarkEnd w:id="8009"/>
    </w:p>
    <w:p w:rsidR="00AD222C" w:rsidRPr="00102C54" w:rsidRDefault="00AD222C" w:rsidP="00E33512">
      <w:pPr>
        <w:pStyle w:val="a1"/>
      </w:pPr>
      <w:r w:rsidRPr="00102C54">
        <w:t>Для работы с реестром платежей</w:t>
      </w:r>
      <w:r w:rsidR="000947B8">
        <w:t>,</w:t>
      </w:r>
      <w:r w:rsidRPr="00102C54">
        <w:t xml:space="preserve"> необходимо в главном окне Системы выбрать вкладку «Меню» (1), в открывшейся колонке выбрать раздел «</w:t>
      </w:r>
      <w:r w:rsidRPr="00102C54">
        <w:rPr>
          <w:bCs/>
          <w:szCs w:val="28"/>
        </w:rPr>
        <w:t>Работа с начислениями</w:t>
      </w:r>
      <w:r w:rsidRPr="00102C54">
        <w:t>» (2) и открыть подраздел «Реестр платежей» (3) одним нажатием левой кнопки мыши (</w:t>
      </w:r>
      <w:r w:rsidR="00456376">
        <w:fldChar w:fldCharType="begin"/>
      </w:r>
      <w:r w:rsidR="00456376">
        <w:instrText xml:space="preserve"> REF _Ref388959514 \h  \* MERGEFORMAT </w:instrText>
      </w:r>
      <w:r w:rsidR="00456376">
        <w:fldChar w:fldCharType="separate"/>
      </w:r>
      <w:r w:rsidR="003D612E" w:rsidRPr="00102C54">
        <w:t>Рисунок </w:t>
      </w:r>
      <w:r w:rsidR="003D612E">
        <w:t>270</w:t>
      </w:r>
      <w:r w:rsidR="00456376">
        <w:fldChar w:fldCharType="end"/>
      </w:r>
      <w:r w:rsidRPr="00102C54">
        <w:t>)</w:t>
      </w:r>
      <w:r w:rsidR="0000756E">
        <w:t>.</w:t>
      </w:r>
    </w:p>
    <w:p w:rsidR="00AD222C" w:rsidRPr="00102C54" w:rsidRDefault="0066616E" w:rsidP="00E33512">
      <w:pPr>
        <w:pStyle w:val="aa"/>
      </w:pPr>
      <w:r>
        <w:rPr>
          <w:lang w:val="ru-RU" w:eastAsia="ru-RU"/>
        </w:rPr>
        <w:lastRenderedPageBreak/>
        <w:drawing>
          <wp:inline distT="0" distB="0" distL="0" distR="0">
            <wp:extent cx="6120130" cy="3605648"/>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6120130" cy="3605648"/>
                    </a:xfrm>
                    <a:prstGeom prst="rect">
                      <a:avLst/>
                    </a:prstGeom>
                    <a:noFill/>
                    <a:ln>
                      <a:noFill/>
                    </a:ln>
                  </pic:spPr>
                </pic:pic>
              </a:graphicData>
            </a:graphic>
          </wp:inline>
        </w:drawing>
      </w:r>
    </w:p>
    <w:p w:rsidR="00AD222C" w:rsidRPr="00102C54" w:rsidRDefault="00AD222C" w:rsidP="009E165F">
      <w:pPr>
        <w:pStyle w:val="ab"/>
      </w:pPr>
      <w:bookmarkStart w:id="8010" w:name="_Ref388959514"/>
      <w:bookmarkStart w:id="8011" w:name="_Toc395623404"/>
      <w:r w:rsidRPr="00102C54">
        <w:t>Рисунок </w:t>
      </w:r>
      <w:r w:rsidR="00EF133A">
        <w:fldChar w:fldCharType="begin"/>
      </w:r>
      <w:r w:rsidR="004F061F">
        <w:instrText xml:space="preserve"> SEQ Рисунок \* ARABIC </w:instrText>
      </w:r>
      <w:r w:rsidR="00EF133A">
        <w:fldChar w:fldCharType="separate"/>
      </w:r>
      <w:r w:rsidR="003D612E">
        <w:rPr>
          <w:noProof/>
        </w:rPr>
        <w:t>270</w:t>
      </w:r>
      <w:r w:rsidR="00EF133A">
        <w:rPr>
          <w:noProof/>
        </w:rPr>
        <w:fldChar w:fldCharType="end"/>
      </w:r>
      <w:bookmarkEnd w:id="8010"/>
      <w:r w:rsidRPr="00102C54">
        <w:t>. Переход в подраздел «Реестр платежей»</w:t>
      </w:r>
      <w:bookmarkEnd w:id="8011"/>
    </w:p>
    <w:p w:rsidR="00AD222C" w:rsidRPr="00102C54" w:rsidRDefault="00AD222C" w:rsidP="00E33512">
      <w:pPr>
        <w:pStyle w:val="a1"/>
      </w:pPr>
      <w:r w:rsidRPr="00102C54">
        <w:t>В результате откроется окно «Реестр платежей» (</w:t>
      </w:r>
      <w:r w:rsidR="00456376">
        <w:fldChar w:fldCharType="begin"/>
      </w:r>
      <w:r w:rsidR="00456376">
        <w:instrText xml:space="preserve"> REF _Ref388959535 \h  \* MERGEFORMAT </w:instrText>
      </w:r>
      <w:r w:rsidR="00456376">
        <w:fldChar w:fldCharType="separate"/>
      </w:r>
      <w:r w:rsidR="003D612E" w:rsidRPr="00102C54">
        <w:t>Рисунок</w:t>
      </w:r>
      <w:r w:rsidR="003D612E">
        <w:t> 271</w:t>
      </w:r>
      <w:r w:rsidR="00456376">
        <w:fldChar w:fldCharType="end"/>
      </w:r>
      <w:r w:rsidRPr="00102C54">
        <w:t>).</w:t>
      </w:r>
    </w:p>
    <w:p w:rsidR="00AD222C" w:rsidRPr="00102C54" w:rsidRDefault="00AF07FE" w:rsidP="00E33512">
      <w:pPr>
        <w:pStyle w:val="aa"/>
      </w:pPr>
      <w:r w:rsidRPr="00F52056">
        <w:rPr>
          <w:lang w:val="ru-RU" w:eastAsia="ru-RU"/>
        </w:rPr>
        <w:drawing>
          <wp:inline distT="0" distB="0" distL="0" distR="0">
            <wp:extent cx="5991225" cy="2361905"/>
            <wp:effectExtent l="0" t="0" r="0" b="635"/>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8" cstate="print"/>
                    <a:srcRect t="1757"/>
                    <a:stretch/>
                  </pic:blipFill>
                  <pic:spPr bwMode="auto">
                    <a:xfrm>
                      <a:off x="0" y="0"/>
                      <a:ext cx="6005686" cy="2367606"/>
                    </a:xfrm>
                    <a:prstGeom prst="rect">
                      <a:avLst/>
                    </a:prstGeom>
                    <a:ln>
                      <a:noFill/>
                    </a:ln>
                    <a:extLst>
                      <a:ext uri="{53640926-AAD7-44D8-BBD7-CCE9431645EC}">
                        <a14:shadowObscured xmlns:a14="http://schemas.microsoft.com/office/drawing/2010/main"/>
                      </a:ext>
                    </a:extLst>
                  </pic:spPr>
                </pic:pic>
              </a:graphicData>
            </a:graphic>
          </wp:inline>
        </w:drawing>
      </w:r>
    </w:p>
    <w:p w:rsidR="00AD222C" w:rsidRPr="00102C54" w:rsidRDefault="00AD222C" w:rsidP="009E165F">
      <w:pPr>
        <w:pStyle w:val="ab"/>
      </w:pPr>
      <w:bookmarkStart w:id="8012" w:name="_Ref388959535"/>
      <w:bookmarkStart w:id="8013" w:name="_Toc395623405"/>
      <w:r w:rsidRPr="00102C54">
        <w:t>Рисунок</w:t>
      </w:r>
      <w:r w:rsidR="000947B8">
        <w:t> </w:t>
      </w:r>
      <w:r w:rsidR="00EF133A">
        <w:fldChar w:fldCharType="begin"/>
      </w:r>
      <w:r w:rsidR="004F061F">
        <w:instrText xml:space="preserve"> SEQ Рисунок \* ARABIC </w:instrText>
      </w:r>
      <w:r w:rsidR="00EF133A">
        <w:fldChar w:fldCharType="separate"/>
      </w:r>
      <w:r w:rsidR="003D612E">
        <w:rPr>
          <w:noProof/>
        </w:rPr>
        <w:t>271</w:t>
      </w:r>
      <w:r w:rsidR="00EF133A">
        <w:rPr>
          <w:noProof/>
        </w:rPr>
        <w:fldChar w:fldCharType="end"/>
      </w:r>
      <w:bookmarkEnd w:id="8012"/>
      <w:r w:rsidRPr="00102C54">
        <w:t>. Окно «Реестр платежей»</w:t>
      </w:r>
      <w:bookmarkEnd w:id="8013"/>
    </w:p>
    <w:p w:rsidR="00AD222C" w:rsidRPr="00102C54" w:rsidRDefault="00AD222C" w:rsidP="00E33512">
      <w:pPr>
        <w:pStyle w:val="a1"/>
      </w:pPr>
      <w:r w:rsidRPr="00102C54">
        <w:t>Окно «Реестр платежей» содержит следующие функциональные кнопки (</w:t>
      </w:r>
      <w:r w:rsidR="00456376">
        <w:fldChar w:fldCharType="begin"/>
      </w:r>
      <w:r w:rsidR="00456376">
        <w:instrText xml:space="preserve"> REF _Ref388961525 \h  \* MERGEFORMAT </w:instrText>
      </w:r>
      <w:r w:rsidR="00456376">
        <w:fldChar w:fldCharType="separate"/>
      </w:r>
      <w:r w:rsidR="003D612E" w:rsidRPr="00102C54">
        <w:t>Рисунок </w:t>
      </w:r>
      <w:r w:rsidR="003D612E">
        <w:t>272</w:t>
      </w:r>
      <w:r w:rsidR="00456376">
        <w:fldChar w:fldCharType="end"/>
      </w:r>
      <w:r w:rsidRPr="00102C54">
        <w:t>).</w:t>
      </w:r>
    </w:p>
    <w:p w:rsidR="00AD222C" w:rsidRDefault="00AD222C" w:rsidP="00E821EB">
      <w:pPr>
        <w:pStyle w:val="-"/>
      </w:pPr>
      <w:r w:rsidRPr="000947B8">
        <w:t>«Обновить» (1) – обновление страницы;</w:t>
      </w:r>
    </w:p>
    <w:p w:rsidR="00406509" w:rsidRDefault="001B60F9" w:rsidP="00E821EB">
      <w:pPr>
        <w:pStyle w:val="-"/>
      </w:pPr>
      <w:r>
        <w:t>«</w:t>
      </w:r>
      <w:r w:rsidR="00F11919">
        <w:t>Связанные документы</w:t>
      </w:r>
      <w:r>
        <w:t>»</w:t>
      </w:r>
      <w:r w:rsidR="00F11919">
        <w:t xml:space="preserve"> (2) – </w:t>
      </w:r>
      <w:r w:rsidR="00F11919" w:rsidRPr="00102C54">
        <w:t>просмотр связанных</w:t>
      </w:r>
      <w:r w:rsidR="009A4DDF">
        <w:t xml:space="preserve"> </w:t>
      </w:r>
      <w:r w:rsidR="00406509">
        <w:t>извещений, при их наличии</w:t>
      </w:r>
      <w:r w:rsidR="00F11919">
        <w:t>;</w:t>
      </w:r>
    </w:p>
    <w:p w:rsidR="00406509" w:rsidRPr="000947B8" w:rsidRDefault="00406509" w:rsidP="00733468">
      <w:pPr>
        <w:pStyle w:val="a1"/>
      </w:pPr>
      <w:r w:rsidRPr="00406509">
        <w:rPr>
          <w:b/>
        </w:rPr>
        <w:t xml:space="preserve">Важно! </w:t>
      </w:r>
      <w:r>
        <w:t>Кнопка</w:t>
      </w:r>
      <w:r w:rsidRPr="00102C54">
        <w:t xml:space="preserve"> «Связанные документы</w:t>
      </w:r>
      <w:r>
        <w:t>»</w:t>
      </w:r>
      <w:r w:rsidRPr="00102C54">
        <w:t xml:space="preserve"> </w:t>
      </w:r>
      <w:r>
        <w:t>доступна</w:t>
      </w:r>
      <w:r w:rsidRPr="00102C54">
        <w:t xml:space="preserve"> для строк, </w:t>
      </w:r>
      <w:r>
        <w:t>которые имеют связи с другими версиями платежей и/или извещениями о начислениях.</w:t>
      </w:r>
    </w:p>
    <w:p w:rsidR="00AD222C" w:rsidRPr="000947B8" w:rsidRDefault="00AD222C" w:rsidP="00E821EB">
      <w:pPr>
        <w:pStyle w:val="-"/>
      </w:pPr>
      <w:r w:rsidRPr="000947B8">
        <w:t>«Просмотр» (</w:t>
      </w:r>
      <w:r w:rsidR="00F11919">
        <w:t>3</w:t>
      </w:r>
      <w:r w:rsidRPr="000947B8">
        <w:t>) – просмотр платежа;</w:t>
      </w:r>
    </w:p>
    <w:p w:rsidR="00AD222C" w:rsidRPr="000947B8" w:rsidRDefault="00AD222C" w:rsidP="00E821EB">
      <w:pPr>
        <w:pStyle w:val="-"/>
      </w:pPr>
      <w:r w:rsidRPr="000947B8">
        <w:t>«Создать начисление» (</w:t>
      </w:r>
      <w:r w:rsidR="00F11919">
        <w:t>4</w:t>
      </w:r>
      <w:r w:rsidRPr="000947B8">
        <w:t xml:space="preserve">) </w:t>
      </w:r>
      <w:r w:rsidRPr="000947B8">
        <w:sym w:font="Symbol" w:char="F02D"/>
      </w:r>
      <w:r w:rsidRPr="000947B8">
        <w:t xml:space="preserve"> формирование </w:t>
      </w:r>
      <w:r w:rsidR="00D52936">
        <w:t xml:space="preserve">документа о </w:t>
      </w:r>
      <w:r w:rsidRPr="000947B8">
        <w:t>начислени</w:t>
      </w:r>
      <w:r w:rsidR="00D52936">
        <w:t>и</w:t>
      </w:r>
      <w:r w:rsidR="00E64E63">
        <w:t xml:space="preserve"> на основании </w:t>
      </w:r>
      <w:r w:rsidR="00406509">
        <w:t xml:space="preserve">авансового </w:t>
      </w:r>
      <w:r w:rsidR="00E64E63">
        <w:t>платежа</w:t>
      </w:r>
      <w:r w:rsidRPr="000947B8">
        <w:t>;</w:t>
      </w:r>
    </w:p>
    <w:p w:rsidR="00AD222C" w:rsidRPr="000947B8" w:rsidRDefault="00AD222C" w:rsidP="00E821EB">
      <w:pPr>
        <w:pStyle w:val="-"/>
      </w:pPr>
      <w:r w:rsidRPr="000947B8">
        <w:lastRenderedPageBreak/>
        <w:t>«Принудительно квитировать» (</w:t>
      </w:r>
      <w:r w:rsidR="00F11919">
        <w:t>5</w:t>
      </w:r>
      <w:r w:rsidRPr="000947B8">
        <w:t xml:space="preserve">) </w:t>
      </w:r>
      <w:r w:rsidRPr="000947B8">
        <w:sym w:font="Symbol" w:char="F02D"/>
      </w:r>
      <w:r w:rsidRPr="000947B8">
        <w:t xml:space="preserve"> принудительное квитирование;</w:t>
      </w:r>
    </w:p>
    <w:p w:rsidR="00AD222C" w:rsidRPr="000947B8" w:rsidRDefault="00AD222C" w:rsidP="00E821EB">
      <w:pPr>
        <w:pStyle w:val="-"/>
      </w:pPr>
      <w:r w:rsidRPr="000947B8">
        <w:t>«Обновить результаты квитирования» (</w:t>
      </w:r>
      <w:r w:rsidR="00F11919">
        <w:t>6</w:t>
      </w:r>
      <w:r w:rsidRPr="000947B8">
        <w:t xml:space="preserve">) </w:t>
      </w:r>
      <w:r w:rsidRPr="000947B8">
        <w:sym w:font="Symbol" w:char="F02D"/>
      </w:r>
      <w:r w:rsidRPr="000947B8">
        <w:t xml:space="preserve"> обновление результатов квитирования;</w:t>
      </w:r>
    </w:p>
    <w:p w:rsidR="00AD222C" w:rsidRPr="000947B8" w:rsidRDefault="00AD222C" w:rsidP="00E821EB">
      <w:pPr>
        <w:pStyle w:val="-"/>
      </w:pPr>
      <w:r w:rsidRPr="000947B8">
        <w:t xml:space="preserve">«Экспорт в </w:t>
      </w:r>
      <w:proofErr w:type="spellStart"/>
      <w:r w:rsidRPr="000947B8">
        <w:t>Excel</w:t>
      </w:r>
      <w:proofErr w:type="spellEnd"/>
      <w:r w:rsidRPr="000947B8">
        <w:t>» (</w:t>
      </w:r>
      <w:r w:rsidR="00F11919">
        <w:t>7</w:t>
      </w:r>
      <w:r w:rsidRPr="000947B8">
        <w:t xml:space="preserve">) </w:t>
      </w:r>
      <w:r w:rsidRPr="000947B8">
        <w:sym w:font="Symbol" w:char="F02D"/>
      </w:r>
      <w:r w:rsidRPr="000947B8">
        <w:t xml:space="preserve"> экспорт </w:t>
      </w:r>
      <w:r w:rsidR="00E64E63">
        <w:t>данных в файл</w:t>
      </w:r>
      <w:r w:rsidRPr="000947B8">
        <w:t xml:space="preserve"> с расширением </w:t>
      </w:r>
      <w:r w:rsidRPr="000947B8">
        <w:rPr>
          <w:b/>
        </w:rPr>
        <w:t>*.</w:t>
      </w:r>
      <w:proofErr w:type="spellStart"/>
      <w:r w:rsidRPr="000947B8">
        <w:rPr>
          <w:b/>
        </w:rPr>
        <w:t>xls</w:t>
      </w:r>
      <w:proofErr w:type="spellEnd"/>
      <w:r w:rsidR="0090263D">
        <w:rPr>
          <w:b/>
        </w:rPr>
        <w:t xml:space="preserve"> </w:t>
      </w:r>
      <w:r w:rsidR="0090263D">
        <w:t>на рабочую станцию пользователя</w:t>
      </w:r>
      <w:r w:rsidRPr="000947B8">
        <w:t>;</w:t>
      </w:r>
    </w:p>
    <w:p w:rsidR="00AD222C" w:rsidRPr="000947B8" w:rsidRDefault="00AD222C" w:rsidP="00E821EB">
      <w:pPr>
        <w:pStyle w:val="-"/>
      </w:pPr>
      <w:r w:rsidRPr="000947B8">
        <w:t>«Журнал изменений записи» (</w:t>
      </w:r>
      <w:r w:rsidR="00F11919">
        <w:t>8</w:t>
      </w:r>
      <w:r w:rsidRPr="000947B8">
        <w:t xml:space="preserve">) </w:t>
      </w:r>
      <w:r w:rsidRPr="000947B8">
        <w:sym w:font="Symbol" w:char="F02D"/>
      </w:r>
      <w:r w:rsidRPr="000947B8">
        <w:t xml:space="preserve"> просмотр истории</w:t>
      </w:r>
      <w:r w:rsidR="00406509">
        <w:t xml:space="preserve"> изменений</w:t>
      </w:r>
      <w:r w:rsidRPr="000947B8">
        <w:t xml:space="preserve"> платежей;</w:t>
      </w:r>
    </w:p>
    <w:p w:rsidR="00AD222C" w:rsidRPr="000947B8" w:rsidRDefault="00AD222C" w:rsidP="00E821EB">
      <w:pPr>
        <w:pStyle w:val="-"/>
      </w:pPr>
      <w:r w:rsidRPr="000947B8">
        <w:t>«Настройка» (</w:t>
      </w:r>
      <w:r w:rsidR="00F11919">
        <w:t>9</w:t>
      </w:r>
      <w:r w:rsidRPr="000947B8">
        <w:t xml:space="preserve">) </w:t>
      </w:r>
      <w:r w:rsidRPr="000947B8">
        <w:sym w:font="Symbol" w:char="F02D"/>
      </w:r>
      <w:r w:rsidRPr="000947B8">
        <w:t xml:space="preserve"> наст</w:t>
      </w:r>
      <w:r w:rsidR="000947B8">
        <w:t>ройка интерфейса окна</w:t>
      </w:r>
      <w:r w:rsidRPr="000947B8">
        <w:t>.</w:t>
      </w:r>
    </w:p>
    <w:p w:rsidR="00AD222C" w:rsidRPr="00102C54" w:rsidRDefault="00AF07FE" w:rsidP="00E33512">
      <w:pPr>
        <w:pStyle w:val="aa"/>
      </w:pPr>
      <w:r w:rsidRPr="00F52056">
        <w:rPr>
          <w:lang w:val="ru-RU" w:eastAsia="ru-RU"/>
        </w:rPr>
        <w:drawing>
          <wp:inline distT="0" distB="0" distL="0" distR="0">
            <wp:extent cx="5800725" cy="2140324"/>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9" cstate="print"/>
                    <a:stretch>
                      <a:fillRect/>
                    </a:stretch>
                  </pic:blipFill>
                  <pic:spPr>
                    <a:xfrm>
                      <a:off x="0" y="0"/>
                      <a:ext cx="5802655" cy="2141036"/>
                    </a:xfrm>
                    <a:prstGeom prst="rect">
                      <a:avLst/>
                    </a:prstGeom>
                  </pic:spPr>
                </pic:pic>
              </a:graphicData>
            </a:graphic>
          </wp:inline>
        </w:drawing>
      </w:r>
    </w:p>
    <w:p w:rsidR="00AD222C" w:rsidRDefault="00AD222C" w:rsidP="009E165F">
      <w:pPr>
        <w:pStyle w:val="ab"/>
      </w:pPr>
      <w:bookmarkStart w:id="8014" w:name="_Ref388961525"/>
      <w:bookmarkStart w:id="8015" w:name="_Toc395623406"/>
      <w:r w:rsidRPr="00102C54">
        <w:t>Рисунок </w:t>
      </w:r>
      <w:r w:rsidR="00EF133A">
        <w:fldChar w:fldCharType="begin"/>
      </w:r>
      <w:r w:rsidR="004F061F">
        <w:instrText xml:space="preserve"> SEQ Рисунок \* ARABIC </w:instrText>
      </w:r>
      <w:r w:rsidR="00EF133A">
        <w:fldChar w:fldCharType="separate"/>
      </w:r>
      <w:r w:rsidR="003D612E">
        <w:rPr>
          <w:noProof/>
        </w:rPr>
        <w:t>272</w:t>
      </w:r>
      <w:r w:rsidR="00EF133A">
        <w:rPr>
          <w:noProof/>
        </w:rPr>
        <w:fldChar w:fldCharType="end"/>
      </w:r>
      <w:bookmarkEnd w:id="8014"/>
      <w:r w:rsidRPr="00102C54">
        <w:t>. Функциональные кнопки</w:t>
      </w:r>
      <w:bookmarkEnd w:id="8015"/>
    </w:p>
    <w:p w:rsidR="00406509" w:rsidRDefault="0090263D" w:rsidP="0005082E">
      <w:pPr>
        <w:pStyle w:val="a1"/>
      </w:pPr>
      <w:r>
        <w:t xml:space="preserve">Заполнение </w:t>
      </w:r>
      <w:r w:rsidR="00B63829">
        <w:t>данных в реестре платежей происходит</w:t>
      </w:r>
      <w:r w:rsidR="00406509">
        <w:t xml:space="preserve"> после</w:t>
      </w:r>
      <w:r w:rsidR="00B63829">
        <w:t xml:space="preserve"> получения извещений </w:t>
      </w:r>
      <w:proofErr w:type="gramStart"/>
      <w:r w:rsidR="00B63829">
        <w:t>о приеме к исполнению распоряжений в ответ на запросы</w:t>
      </w:r>
      <w:r w:rsidR="00406509">
        <w:t xml:space="preserve"> экспорта платежей из</w:t>
      </w:r>
      <w:r w:rsidR="00B63829">
        <w:t xml:space="preserve"> ГИС</w:t>
      </w:r>
      <w:proofErr w:type="gramEnd"/>
      <w:r w:rsidR="00B63829">
        <w:t xml:space="preserve"> ГМП.</w:t>
      </w:r>
    </w:p>
    <w:p w:rsidR="0005082E" w:rsidRPr="00102C54" w:rsidRDefault="00903F1C" w:rsidP="0005082E">
      <w:pPr>
        <w:pStyle w:val="a1"/>
      </w:pPr>
      <w:r w:rsidRPr="00633C55">
        <w:t>Окно просмотра данных о платеже содержит</w:t>
      </w:r>
      <w:r w:rsidR="00633C55" w:rsidRPr="00633C55">
        <w:t xml:space="preserve"> </w:t>
      </w:r>
      <w:r w:rsidR="00E835FE">
        <w:t>следующие вкладки: «Главная», «Информация о получателе денежных средств», «Информация о плательщике», «Информация о получателе услуги»,</w:t>
      </w:r>
      <w:r w:rsidR="00F11919">
        <w:t xml:space="preserve"> «Информация о распоряжении»</w:t>
      </w:r>
      <w:r w:rsidR="00406509">
        <w:t xml:space="preserve"> и</w:t>
      </w:r>
      <w:r w:rsidR="008078AB">
        <w:t xml:space="preserve"> </w:t>
      </w:r>
      <w:r w:rsidR="00E835FE">
        <w:t>«Связанные документы»</w:t>
      </w:r>
      <w:r w:rsidR="00406509">
        <w:t xml:space="preserve"> при наличии</w:t>
      </w:r>
      <w:r w:rsidR="00E835FE">
        <w:t>.</w:t>
      </w:r>
    </w:p>
    <w:p w:rsidR="00AD222C" w:rsidRPr="00102C54" w:rsidRDefault="00AD222C" w:rsidP="00D31A40">
      <w:pPr>
        <w:pStyle w:val="3"/>
        <w:tabs>
          <w:tab w:val="clear" w:pos="1418"/>
        </w:tabs>
      </w:pPr>
      <w:bookmarkStart w:id="8016" w:name="_Toc389034566"/>
      <w:bookmarkStart w:id="8017" w:name="_Toc454197614"/>
      <w:bookmarkStart w:id="8018" w:name="_Toc454205578"/>
      <w:r w:rsidRPr="00102C54">
        <w:t xml:space="preserve">Формирование </w:t>
      </w:r>
      <w:r w:rsidR="00D52936">
        <w:t xml:space="preserve">документа о </w:t>
      </w:r>
      <w:r w:rsidRPr="00102C54">
        <w:t>начислени</w:t>
      </w:r>
      <w:r w:rsidR="00D52936">
        <w:t>и</w:t>
      </w:r>
      <w:r w:rsidRPr="00102C54">
        <w:t xml:space="preserve"> на основе авансового платежа</w:t>
      </w:r>
      <w:bookmarkEnd w:id="8016"/>
      <w:bookmarkEnd w:id="8017"/>
      <w:bookmarkEnd w:id="8018"/>
    </w:p>
    <w:p w:rsidR="00AD222C" w:rsidRDefault="004705CC" w:rsidP="00E33512">
      <w:pPr>
        <w:pStyle w:val="a1"/>
        <w:rPr>
          <w:rStyle w:val="18"/>
        </w:rPr>
      </w:pPr>
      <w:r>
        <w:t>Для фо</w:t>
      </w:r>
      <w:r w:rsidRPr="00102C54">
        <w:t>рмировани</w:t>
      </w:r>
      <w:r>
        <w:t>я</w:t>
      </w:r>
      <w:r w:rsidRPr="00102C54">
        <w:t xml:space="preserve"> </w:t>
      </w:r>
      <w:r w:rsidR="00D52936">
        <w:t xml:space="preserve">документа о </w:t>
      </w:r>
      <w:r w:rsidRPr="00102C54">
        <w:t>начислени</w:t>
      </w:r>
      <w:r w:rsidR="00D52936">
        <w:t>и</w:t>
      </w:r>
      <w:r w:rsidRPr="00102C54">
        <w:t xml:space="preserve"> на основе авансового платежа</w:t>
      </w:r>
      <w:r>
        <w:t xml:space="preserve">, необходимо </w:t>
      </w:r>
      <w:r w:rsidRPr="004705CC">
        <w:rPr>
          <w:rStyle w:val="18"/>
        </w:rPr>
        <w:t>воспользоваться расширенным фильтром, расположенным в левой части окна</w:t>
      </w:r>
      <w:r>
        <w:rPr>
          <w:rStyle w:val="18"/>
        </w:rPr>
        <w:t xml:space="preserve"> нажатием на кнопку </w:t>
      </w:r>
      <w:r w:rsidR="0066501D" w:rsidRPr="00127FF4">
        <w:rPr>
          <w:noProof/>
          <w:lang w:eastAsia="ru-RU"/>
        </w:rPr>
        <w:drawing>
          <wp:inline distT="0" distB="0" distL="0" distR="0" wp14:anchorId="34FDC217" wp14:editId="060BB3FE">
            <wp:extent cx="123825" cy="285750"/>
            <wp:effectExtent l="19050" t="0" r="9525" b="0"/>
            <wp:docPr id="139"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67" cstate="print"/>
                    <a:srcRect/>
                    <a:stretch>
                      <a:fillRect/>
                    </a:stretch>
                  </pic:blipFill>
                  <pic:spPr bwMode="auto">
                    <a:xfrm>
                      <a:off x="0" y="0"/>
                      <a:ext cx="123825" cy="285750"/>
                    </a:xfrm>
                    <a:prstGeom prst="rect">
                      <a:avLst/>
                    </a:prstGeom>
                    <a:noFill/>
                    <a:ln w="9525">
                      <a:noFill/>
                      <a:miter lim="800000"/>
                      <a:headEnd/>
                      <a:tailEnd/>
                    </a:ln>
                  </pic:spPr>
                </pic:pic>
              </a:graphicData>
            </a:graphic>
          </wp:inline>
        </w:drawing>
      </w:r>
      <w:r w:rsidR="00BF5C61">
        <w:rPr>
          <w:rStyle w:val="18"/>
        </w:rPr>
        <w:t xml:space="preserve"> (</w:t>
      </w:r>
      <w:r w:rsidR="00EF133A">
        <w:rPr>
          <w:rStyle w:val="18"/>
        </w:rPr>
        <w:fldChar w:fldCharType="begin"/>
      </w:r>
      <w:r w:rsidR="00BF5C61">
        <w:rPr>
          <w:rStyle w:val="18"/>
        </w:rPr>
        <w:instrText xml:space="preserve"> REF _Ref396566837 \h </w:instrText>
      </w:r>
      <w:r w:rsidR="00EF133A">
        <w:rPr>
          <w:rStyle w:val="18"/>
        </w:rPr>
      </w:r>
      <w:r w:rsidR="00EF133A">
        <w:rPr>
          <w:rStyle w:val="18"/>
        </w:rPr>
        <w:fldChar w:fldCharType="separate"/>
      </w:r>
      <w:r w:rsidR="003D612E">
        <w:t>Рисунок </w:t>
      </w:r>
      <w:r w:rsidR="003D612E">
        <w:rPr>
          <w:noProof/>
        </w:rPr>
        <w:t>273</w:t>
      </w:r>
      <w:r w:rsidR="00EF133A">
        <w:rPr>
          <w:rStyle w:val="18"/>
        </w:rPr>
        <w:fldChar w:fldCharType="end"/>
      </w:r>
      <w:r w:rsidR="00BF5C61">
        <w:rPr>
          <w:rStyle w:val="18"/>
        </w:rPr>
        <w:t>)</w:t>
      </w:r>
      <w:r>
        <w:rPr>
          <w:rStyle w:val="18"/>
        </w:rPr>
        <w:t>.</w:t>
      </w:r>
    </w:p>
    <w:p w:rsidR="00BF5C61" w:rsidRDefault="0066501D" w:rsidP="00BF5C61">
      <w:pPr>
        <w:pStyle w:val="aa"/>
      </w:pPr>
      <w:r w:rsidRPr="00127FF4">
        <w:rPr>
          <w:lang w:val="ru-RU" w:eastAsia="ru-RU"/>
        </w:rPr>
        <w:lastRenderedPageBreak/>
        <w:drawing>
          <wp:inline distT="0" distB="0" distL="0" distR="0" wp14:anchorId="31BDD066" wp14:editId="59F0A51B">
            <wp:extent cx="6120130" cy="2453736"/>
            <wp:effectExtent l="19050" t="0" r="0" b="0"/>
            <wp:docPr id="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0" cstate="print"/>
                    <a:srcRect/>
                    <a:stretch>
                      <a:fillRect/>
                    </a:stretch>
                  </pic:blipFill>
                  <pic:spPr bwMode="auto">
                    <a:xfrm>
                      <a:off x="0" y="0"/>
                      <a:ext cx="6120130" cy="2453736"/>
                    </a:xfrm>
                    <a:prstGeom prst="rect">
                      <a:avLst/>
                    </a:prstGeom>
                    <a:noFill/>
                    <a:ln w="9525">
                      <a:noFill/>
                      <a:miter lim="800000"/>
                      <a:headEnd/>
                      <a:tailEnd/>
                    </a:ln>
                  </pic:spPr>
                </pic:pic>
              </a:graphicData>
            </a:graphic>
          </wp:inline>
        </w:drawing>
      </w:r>
      <w:r w:rsidR="00733468">
        <w:rPr>
          <w:lang w:val="ru-RU" w:eastAsia="ru-RU"/>
        </w:rPr>
        <w:drawing>
          <wp:inline distT="0" distB="0" distL="0" distR="0">
            <wp:extent cx="6120130" cy="303256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6120130" cy="3032560"/>
                    </a:xfrm>
                    <a:prstGeom prst="rect">
                      <a:avLst/>
                    </a:prstGeom>
                    <a:noFill/>
                    <a:ln>
                      <a:noFill/>
                    </a:ln>
                  </pic:spPr>
                </pic:pic>
              </a:graphicData>
            </a:graphic>
          </wp:inline>
        </w:drawing>
      </w:r>
    </w:p>
    <w:p w:rsidR="00BF5C61" w:rsidRDefault="00BF5C61" w:rsidP="00EC2153">
      <w:pPr>
        <w:pStyle w:val="ab"/>
        <w:rPr>
          <w:noProof/>
        </w:rPr>
      </w:pPr>
      <w:bookmarkStart w:id="8019" w:name="_Ref396566837"/>
      <w:r>
        <w:t>Рисунок</w:t>
      </w:r>
      <w:r w:rsidR="00B43EE8">
        <w:t> </w:t>
      </w:r>
      <w:r w:rsidR="00EF133A">
        <w:fldChar w:fldCharType="begin"/>
      </w:r>
      <w:r w:rsidR="004F061F">
        <w:instrText xml:space="preserve"> SEQ Рисунок \* ARABIC </w:instrText>
      </w:r>
      <w:r w:rsidR="00EF133A">
        <w:fldChar w:fldCharType="separate"/>
      </w:r>
      <w:r w:rsidR="003D612E">
        <w:rPr>
          <w:noProof/>
        </w:rPr>
        <w:t>273</w:t>
      </w:r>
      <w:r w:rsidR="00EF133A">
        <w:rPr>
          <w:noProof/>
        </w:rPr>
        <w:fldChar w:fldCharType="end"/>
      </w:r>
      <w:bookmarkEnd w:id="8019"/>
      <w:r>
        <w:rPr>
          <w:noProof/>
        </w:rPr>
        <w:t>. Открытие расширенного фильтра</w:t>
      </w:r>
    </w:p>
    <w:p w:rsidR="004705CC" w:rsidRPr="00B24F52" w:rsidRDefault="004705CC">
      <w:pPr>
        <w:pStyle w:val="a1"/>
        <w:rPr>
          <w:rStyle w:val="18"/>
          <w:b/>
        </w:rPr>
      </w:pPr>
      <w:r w:rsidRPr="00B24F52">
        <w:rPr>
          <w:rStyle w:val="18"/>
        </w:rPr>
        <w:t>После этого во вкладке «Фильтр записей» необходимо</w:t>
      </w:r>
      <w:r w:rsidR="00BF5C61" w:rsidRPr="00B24F52">
        <w:rPr>
          <w:rStyle w:val="18"/>
        </w:rPr>
        <w:t xml:space="preserve"> раскрыть параметр фильтра «Общие параметры фильтра» нажатием на кнопку </w:t>
      </w:r>
      <w:r w:rsidR="00BF5C61" w:rsidRPr="00592856">
        <w:rPr>
          <w:noProof/>
          <w:lang w:eastAsia="ru-RU"/>
        </w:rPr>
        <w:drawing>
          <wp:inline distT="0" distB="0" distL="0" distR="0">
            <wp:extent cx="200000" cy="228571"/>
            <wp:effectExtent l="0" t="0" r="0" b="635"/>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2" cstate="print"/>
                    <a:stretch>
                      <a:fillRect/>
                    </a:stretch>
                  </pic:blipFill>
                  <pic:spPr>
                    <a:xfrm>
                      <a:off x="0" y="0"/>
                      <a:ext cx="200000" cy="228571"/>
                    </a:xfrm>
                    <a:prstGeom prst="rect">
                      <a:avLst/>
                    </a:prstGeom>
                  </pic:spPr>
                </pic:pic>
              </a:graphicData>
            </a:graphic>
          </wp:inline>
        </w:drawing>
      </w:r>
      <w:r w:rsidR="00BD3CB8">
        <w:rPr>
          <w:rStyle w:val="18"/>
        </w:rPr>
        <w:t xml:space="preserve"> (</w:t>
      </w:r>
      <w:r w:rsidR="00EF133A">
        <w:rPr>
          <w:rStyle w:val="18"/>
        </w:rPr>
        <w:fldChar w:fldCharType="begin"/>
      </w:r>
      <w:r w:rsidR="00BD3CB8">
        <w:rPr>
          <w:rStyle w:val="18"/>
        </w:rPr>
        <w:instrText xml:space="preserve"> REF _Ref397092086 \h </w:instrText>
      </w:r>
      <w:r w:rsidR="00EF133A">
        <w:rPr>
          <w:rStyle w:val="18"/>
        </w:rPr>
      </w:r>
      <w:r w:rsidR="00EF133A">
        <w:rPr>
          <w:rStyle w:val="18"/>
        </w:rPr>
        <w:fldChar w:fldCharType="separate"/>
      </w:r>
      <w:r w:rsidR="003D612E">
        <w:t xml:space="preserve">Рисунок </w:t>
      </w:r>
      <w:r w:rsidR="003D612E">
        <w:rPr>
          <w:noProof/>
        </w:rPr>
        <w:t>274</w:t>
      </w:r>
      <w:r w:rsidR="00EF133A">
        <w:rPr>
          <w:rStyle w:val="18"/>
        </w:rPr>
        <w:fldChar w:fldCharType="end"/>
      </w:r>
      <w:r w:rsidR="00BD3CB8">
        <w:rPr>
          <w:rStyle w:val="18"/>
        </w:rPr>
        <w:t>)</w:t>
      </w:r>
      <w:r w:rsidR="00BF5C61" w:rsidRPr="00B24F52">
        <w:rPr>
          <w:rStyle w:val="18"/>
        </w:rPr>
        <w:t>.</w:t>
      </w:r>
    </w:p>
    <w:p w:rsidR="00BF5C61" w:rsidRPr="00EC2153" w:rsidRDefault="00733468" w:rsidP="00BF5C61">
      <w:pPr>
        <w:pStyle w:val="aa"/>
        <w:rPr>
          <w:lang w:val="ru-RU"/>
        </w:rPr>
      </w:pPr>
      <w:r>
        <w:rPr>
          <w:lang w:val="ru-RU" w:eastAsia="ru-RU"/>
        </w:rPr>
        <w:lastRenderedPageBreak/>
        <w:drawing>
          <wp:inline distT="0" distB="0" distL="0" distR="0">
            <wp:extent cx="2614508" cy="5677231"/>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2614394" cy="5676983"/>
                    </a:xfrm>
                    <a:prstGeom prst="rect">
                      <a:avLst/>
                    </a:prstGeom>
                    <a:noFill/>
                    <a:ln>
                      <a:noFill/>
                    </a:ln>
                  </pic:spPr>
                </pic:pic>
              </a:graphicData>
            </a:graphic>
          </wp:inline>
        </w:drawing>
      </w:r>
    </w:p>
    <w:p w:rsidR="00BF5C61" w:rsidRDefault="00BF5C61" w:rsidP="00BF5C61">
      <w:pPr>
        <w:pStyle w:val="a8"/>
        <w:rPr>
          <w:rStyle w:val="18"/>
        </w:rPr>
      </w:pPr>
      <w:bookmarkStart w:id="8020" w:name="_Ref397092086"/>
      <w:r>
        <w:t xml:space="preserve">Рисунок </w:t>
      </w:r>
      <w:r w:rsidR="00EF133A">
        <w:fldChar w:fldCharType="begin"/>
      </w:r>
      <w:r w:rsidR="004F061F">
        <w:instrText xml:space="preserve"> SEQ Рисунок \* ARABIC </w:instrText>
      </w:r>
      <w:r w:rsidR="00EF133A">
        <w:fldChar w:fldCharType="separate"/>
      </w:r>
      <w:r w:rsidR="003D612E">
        <w:rPr>
          <w:noProof/>
        </w:rPr>
        <w:t>274</w:t>
      </w:r>
      <w:r w:rsidR="00EF133A">
        <w:rPr>
          <w:noProof/>
        </w:rPr>
        <w:fldChar w:fldCharType="end"/>
      </w:r>
      <w:bookmarkEnd w:id="8020"/>
      <w:r>
        <w:t xml:space="preserve">. </w:t>
      </w:r>
      <w:r>
        <w:rPr>
          <w:rStyle w:val="18"/>
        </w:rPr>
        <w:t>Общие параметры фильтра</w:t>
      </w:r>
    </w:p>
    <w:p w:rsidR="00BF5C61" w:rsidRPr="00B24F52" w:rsidRDefault="00BF5C61" w:rsidP="00B24F52">
      <w:pPr>
        <w:pStyle w:val="a1"/>
      </w:pPr>
      <w:r w:rsidRPr="00B24F52">
        <w:t>После этого в поле «УИН» необходимо из раскрывающегося списка выбрать значение «Не указан» и нажать на кнопку «Применить» (</w:t>
      </w:r>
      <w:r w:rsidR="00456376">
        <w:fldChar w:fldCharType="begin"/>
      </w:r>
      <w:r w:rsidR="00456376">
        <w:instrText xml:space="preserve"> REF _Ref396567045 \h  \* MERGEFORMAT </w:instrText>
      </w:r>
      <w:r w:rsidR="00456376">
        <w:fldChar w:fldCharType="separate"/>
      </w:r>
      <w:r w:rsidR="003D612E">
        <w:t>Рисунок 275</w:t>
      </w:r>
      <w:r w:rsidR="00456376">
        <w:fldChar w:fldCharType="end"/>
      </w:r>
      <w:r w:rsidRPr="00B24F52">
        <w:t>).</w:t>
      </w:r>
    </w:p>
    <w:p w:rsidR="00BF5C61" w:rsidRDefault="00733468" w:rsidP="00BF5C61">
      <w:pPr>
        <w:pStyle w:val="aa"/>
      </w:pPr>
      <w:r>
        <w:rPr>
          <w:lang w:val="ru-RU" w:eastAsia="ru-RU"/>
        </w:rPr>
        <w:lastRenderedPageBreak/>
        <w:drawing>
          <wp:inline distT="0" distB="0" distL="0" distR="0">
            <wp:extent cx="2232275" cy="4770782"/>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2232218" cy="4770660"/>
                    </a:xfrm>
                    <a:prstGeom prst="rect">
                      <a:avLst/>
                    </a:prstGeom>
                    <a:noFill/>
                    <a:ln>
                      <a:noFill/>
                    </a:ln>
                  </pic:spPr>
                </pic:pic>
              </a:graphicData>
            </a:graphic>
          </wp:inline>
        </w:drawing>
      </w:r>
    </w:p>
    <w:p w:rsidR="00BF5C61" w:rsidRDefault="00BF5C61" w:rsidP="00EC2153">
      <w:pPr>
        <w:pStyle w:val="ab"/>
      </w:pPr>
      <w:bookmarkStart w:id="8021" w:name="_Ref396567045"/>
      <w:r>
        <w:t>Рисунок</w:t>
      </w:r>
      <w:r w:rsidR="00B43EE8">
        <w:t> </w:t>
      </w:r>
      <w:r w:rsidR="00EF133A">
        <w:fldChar w:fldCharType="begin"/>
      </w:r>
      <w:r w:rsidR="004F061F">
        <w:instrText xml:space="preserve"> SEQ Рисунок \* ARABIC </w:instrText>
      </w:r>
      <w:r w:rsidR="00EF133A">
        <w:fldChar w:fldCharType="separate"/>
      </w:r>
      <w:r w:rsidR="003D612E">
        <w:rPr>
          <w:noProof/>
        </w:rPr>
        <w:t>275</w:t>
      </w:r>
      <w:r w:rsidR="00EF133A">
        <w:rPr>
          <w:noProof/>
        </w:rPr>
        <w:fldChar w:fldCharType="end"/>
      </w:r>
      <w:bookmarkEnd w:id="8021"/>
      <w:r>
        <w:t>. Кнопка «Применить»</w:t>
      </w:r>
    </w:p>
    <w:p w:rsidR="00BF5C61" w:rsidRPr="00B24F52" w:rsidRDefault="00BF5C61">
      <w:pPr>
        <w:pStyle w:val="a1"/>
      </w:pPr>
      <w:r w:rsidRPr="00B24F52">
        <w:t xml:space="preserve">Далее необходимо </w:t>
      </w:r>
      <w:r w:rsidR="00495F92">
        <w:t>выбрать из отобразившегося списка требуем</w:t>
      </w:r>
      <w:r w:rsidR="00A3615B">
        <w:t>ый</w:t>
      </w:r>
      <w:r w:rsidR="00495F92">
        <w:t xml:space="preserve"> </w:t>
      </w:r>
      <w:r w:rsidR="00A3615B">
        <w:t>платеж</w:t>
      </w:r>
      <w:r w:rsidR="00495F92">
        <w:t xml:space="preserve"> и </w:t>
      </w:r>
      <w:r w:rsidRPr="00B24F52">
        <w:t>нажать на кнопку «Создать начисление» (</w:t>
      </w:r>
      <w:r w:rsidR="00456376">
        <w:fldChar w:fldCharType="begin"/>
      </w:r>
      <w:r w:rsidR="00456376">
        <w:instrText xml:space="preserve"> REF _Ref396567180 \h  \* MERGEFORMAT </w:instrText>
      </w:r>
      <w:r w:rsidR="00456376">
        <w:fldChar w:fldCharType="separate"/>
      </w:r>
      <w:r w:rsidR="003D612E">
        <w:t>Рисунок 276</w:t>
      </w:r>
      <w:r w:rsidR="00456376">
        <w:fldChar w:fldCharType="end"/>
      </w:r>
      <w:r w:rsidRPr="00B24F52">
        <w:t>).</w:t>
      </w:r>
    </w:p>
    <w:p w:rsidR="00BF5C61" w:rsidRDefault="00733468" w:rsidP="00BF5C61">
      <w:pPr>
        <w:pStyle w:val="aa"/>
      </w:pPr>
      <w:r>
        <w:rPr>
          <w:lang w:val="ru-RU" w:eastAsia="ru-RU"/>
        </w:rPr>
        <w:drawing>
          <wp:inline distT="0" distB="0" distL="0" distR="0">
            <wp:extent cx="6120130" cy="2672347"/>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6120130" cy="2672347"/>
                    </a:xfrm>
                    <a:prstGeom prst="rect">
                      <a:avLst/>
                    </a:prstGeom>
                    <a:noFill/>
                    <a:ln>
                      <a:noFill/>
                    </a:ln>
                  </pic:spPr>
                </pic:pic>
              </a:graphicData>
            </a:graphic>
          </wp:inline>
        </w:drawing>
      </w:r>
    </w:p>
    <w:p w:rsidR="00BF5C61" w:rsidRDefault="00BF5C61" w:rsidP="00EC2153">
      <w:pPr>
        <w:pStyle w:val="ab"/>
      </w:pPr>
      <w:bookmarkStart w:id="8022" w:name="_Ref396567180"/>
      <w:r>
        <w:t>Рисунок</w:t>
      </w:r>
      <w:r w:rsidR="00B43EE8">
        <w:t> </w:t>
      </w:r>
      <w:r w:rsidR="00EF133A">
        <w:fldChar w:fldCharType="begin"/>
      </w:r>
      <w:r w:rsidR="004F061F">
        <w:instrText xml:space="preserve"> SEQ Рисунок \* ARABIC </w:instrText>
      </w:r>
      <w:r w:rsidR="00EF133A">
        <w:fldChar w:fldCharType="separate"/>
      </w:r>
      <w:r w:rsidR="003D612E">
        <w:rPr>
          <w:noProof/>
        </w:rPr>
        <w:t>276</w:t>
      </w:r>
      <w:r w:rsidR="00EF133A">
        <w:rPr>
          <w:noProof/>
        </w:rPr>
        <w:fldChar w:fldCharType="end"/>
      </w:r>
      <w:bookmarkEnd w:id="8022"/>
      <w:r>
        <w:t>. Кнопка «Создать начисление»</w:t>
      </w:r>
    </w:p>
    <w:p w:rsidR="00BF5C61" w:rsidRPr="00B24F52" w:rsidRDefault="00BF5C61">
      <w:pPr>
        <w:pStyle w:val="a1"/>
      </w:pPr>
      <w:r w:rsidRPr="00B24F52">
        <w:t xml:space="preserve">В окне создания </w:t>
      </w:r>
      <w:r w:rsidR="00A3615B">
        <w:t xml:space="preserve">документа о </w:t>
      </w:r>
      <w:r w:rsidRPr="00B24F52">
        <w:t>начислени</w:t>
      </w:r>
      <w:r w:rsidR="00A3615B">
        <w:t>и</w:t>
      </w:r>
      <w:r w:rsidRPr="00B24F52">
        <w:t xml:space="preserve"> поле «</w:t>
      </w:r>
      <w:r w:rsidR="00E136D4">
        <w:t>Наименование платежа</w:t>
      </w:r>
      <w:r w:rsidRPr="00B24F52">
        <w:t xml:space="preserve">» заполняется автоматически, если найден </w:t>
      </w:r>
      <w:r w:rsidR="00E136D4">
        <w:t xml:space="preserve">единственный </w:t>
      </w:r>
      <w:r w:rsidRPr="00B24F52">
        <w:t xml:space="preserve">шаблон, в котором код бюджетной </w:t>
      </w:r>
      <w:r w:rsidRPr="00B24F52">
        <w:lastRenderedPageBreak/>
        <w:t>классификации совпадает с кодом бюджетной классификации</w:t>
      </w:r>
      <w:r w:rsidR="009A4DDF">
        <w:t xml:space="preserve"> </w:t>
      </w:r>
      <w:r w:rsidRPr="00B24F52">
        <w:t>платежа. Если</w:t>
      </w:r>
      <w:r w:rsidR="00A7469D" w:rsidRPr="00B24F52">
        <w:t xml:space="preserve"> </w:t>
      </w:r>
      <w:r w:rsidR="00425D0C" w:rsidRPr="008727FA">
        <w:t>таких шаблонов</w:t>
      </w:r>
      <w:r w:rsidR="00A7469D" w:rsidRPr="008727FA">
        <w:t xml:space="preserve"> несколько,</w:t>
      </w:r>
      <w:r w:rsidR="00425D0C" w:rsidRPr="008727FA">
        <w:t xml:space="preserve"> то</w:t>
      </w:r>
      <w:r w:rsidR="00A7469D" w:rsidRPr="008727FA">
        <w:t xml:space="preserve"> </w:t>
      </w:r>
      <w:r w:rsidR="00425D0C" w:rsidRPr="008727FA">
        <w:t>выбор шаблона необходимо выполнять вручную, установив</w:t>
      </w:r>
      <w:r w:rsidR="00A7469D" w:rsidRPr="008727FA">
        <w:t xml:space="preserve"> «галочку» напротив соответствующего шабл</w:t>
      </w:r>
      <w:r w:rsidR="00425D0C" w:rsidRPr="008727FA">
        <w:t>она и нажав</w:t>
      </w:r>
      <w:r w:rsidR="00A7469D" w:rsidRPr="008727FA">
        <w:t xml:space="preserve"> на кнопку «Выбрать»</w:t>
      </w:r>
      <w:r w:rsidR="00D46A42">
        <w:t xml:space="preserve"> (</w:t>
      </w:r>
      <w:r w:rsidR="00EF133A">
        <w:fldChar w:fldCharType="begin"/>
      </w:r>
      <w:r w:rsidR="00D46A42">
        <w:instrText xml:space="preserve"> REF _Ref397085952 \h </w:instrText>
      </w:r>
      <w:r w:rsidR="00EF133A">
        <w:fldChar w:fldCharType="separate"/>
      </w:r>
      <w:r w:rsidR="003D612E">
        <w:t>Рисунок </w:t>
      </w:r>
      <w:r w:rsidR="003D612E">
        <w:rPr>
          <w:noProof/>
        </w:rPr>
        <w:t>277</w:t>
      </w:r>
      <w:r w:rsidR="00EF133A">
        <w:fldChar w:fldCharType="end"/>
      </w:r>
      <w:r w:rsidR="00D46A42">
        <w:t>)</w:t>
      </w:r>
      <w:r w:rsidR="00A7469D" w:rsidRPr="00B24F52">
        <w:t>.</w:t>
      </w:r>
    </w:p>
    <w:p w:rsidR="00A7469D" w:rsidRDefault="00A7469D" w:rsidP="00A7469D">
      <w:pPr>
        <w:pStyle w:val="aa"/>
      </w:pPr>
      <w:r>
        <w:rPr>
          <w:lang w:val="ru-RU" w:eastAsia="ru-RU"/>
        </w:rPr>
        <w:drawing>
          <wp:inline distT="0" distB="0" distL="0" distR="0">
            <wp:extent cx="5505450" cy="2778579"/>
            <wp:effectExtent l="0" t="0" r="0" b="3175"/>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6" cstate="print"/>
                    <a:stretch>
                      <a:fillRect/>
                    </a:stretch>
                  </pic:blipFill>
                  <pic:spPr>
                    <a:xfrm>
                      <a:off x="0" y="0"/>
                      <a:ext cx="5515833" cy="2783819"/>
                    </a:xfrm>
                    <a:prstGeom prst="rect">
                      <a:avLst/>
                    </a:prstGeom>
                  </pic:spPr>
                </pic:pic>
              </a:graphicData>
            </a:graphic>
          </wp:inline>
        </w:drawing>
      </w:r>
    </w:p>
    <w:p w:rsidR="00A7469D" w:rsidRDefault="00A7469D" w:rsidP="00EC2153">
      <w:pPr>
        <w:pStyle w:val="ab"/>
      </w:pPr>
      <w:bookmarkStart w:id="8023" w:name="_Ref397085952"/>
      <w:r>
        <w:t>Рисунок</w:t>
      </w:r>
      <w:r w:rsidR="00D46A42">
        <w:t> </w:t>
      </w:r>
      <w:r w:rsidR="00EF133A">
        <w:fldChar w:fldCharType="begin"/>
      </w:r>
      <w:r w:rsidR="004F061F">
        <w:instrText xml:space="preserve"> SEQ Рисунок \* ARABIC </w:instrText>
      </w:r>
      <w:r w:rsidR="00EF133A">
        <w:fldChar w:fldCharType="separate"/>
      </w:r>
      <w:r w:rsidR="003D612E">
        <w:rPr>
          <w:noProof/>
        </w:rPr>
        <w:t>277</w:t>
      </w:r>
      <w:r w:rsidR="00EF133A">
        <w:rPr>
          <w:noProof/>
        </w:rPr>
        <w:fldChar w:fldCharType="end"/>
      </w:r>
      <w:bookmarkEnd w:id="8023"/>
      <w:r>
        <w:t>. Выбор шаблона</w:t>
      </w:r>
    </w:p>
    <w:p w:rsidR="00A7469D" w:rsidRPr="00B24F52" w:rsidRDefault="00A7469D">
      <w:pPr>
        <w:pStyle w:val="a1"/>
      </w:pPr>
      <w:r w:rsidRPr="00B24F52">
        <w:t xml:space="preserve">Заполнение остальных полей </w:t>
      </w:r>
      <w:r w:rsidR="00495F92">
        <w:t xml:space="preserve">документа о </w:t>
      </w:r>
      <w:r w:rsidRPr="00B24F52">
        <w:t>начислени</w:t>
      </w:r>
      <w:r w:rsidR="00495F92">
        <w:t>и</w:t>
      </w:r>
      <w:r w:rsidRPr="00B24F52">
        <w:t xml:space="preserve"> на основе авансового платежа аналогично описанию в </w:t>
      </w:r>
      <w:proofErr w:type="spellStart"/>
      <w:r w:rsidRPr="00B24F52">
        <w:t>п.п</w:t>
      </w:r>
      <w:proofErr w:type="spellEnd"/>
      <w:r w:rsidRPr="00B24F52">
        <w:t>.</w:t>
      </w:r>
      <w:r w:rsidR="00D46A42">
        <w:t> </w:t>
      </w:r>
      <w:r w:rsidR="00456376">
        <w:fldChar w:fldCharType="begin"/>
      </w:r>
      <w:r w:rsidR="00456376">
        <w:instrText xml:space="preserve"> REF _Ref395789556 \r \h  \* MERGEFORMAT </w:instrText>
      </w:r>
      <w:r w:rsidR="00456376">
        <w:fldChar w:fldCharType="separate"/>
      </w:r>
      <w:r w:rsidR="003D612E">
        <w:t>4.7</w:t>
      </w:r>
      <w:r w:rsidR="00456376">
        <w:fldChar w:fldCharType="end"/>
      </w:r>
      <w:r w:rsidRPr="00B24F52">
        <w:t xml:space="preserve"> настоящего руководства пользователя.</w:t>
      </w:r>
    </w:p>
    <w:p w:rsidR="00AD222C" w:rsidRPr="00102C54" w:rsidRDefault="00AD222C" w:rsidP="00D31A40">
      <w:pPr>
        <w:pStyle w:val="3"/>
        <w:tabs>
          <w:tab w:val="clear" w:pos="1418"/>
        </w:tabs>
      </w:pPr>
      <w:bookmarkStart w:id="8024" w:name="_Toc389034567"/>
      <w:bookmarkStart w:id="8025" w:name="_Toc454197615"/>
      <w:bookmarkStart w:id="8026" w:name="_Toc454205579"/>
      <w:r w:rsidRPr="00102C54">
        <w:t>Квитирование платежа</w:t>
      </w:r>
      <w:bookmarkEnd w:id="8024"/>
      <w:r w:rsidR="00A3615B">
        <w:t xml:space="preserve"> с документом о начислении</w:t>
      </w:r>
      <w:bookmarkEnd w:id="8025"/>
      <w:bookmarkEnd w:id="8026"/>
    </w:p>
    <w:p w:rsidR="00AD222C" w:rsidRPr="00B24F52" w:rsidRDefault="00AD222C" w:rsidP="00B24F52">
      <w:pPr>
        <w:pStyle w:val="a1"/>
      </w:pPr>
      <w:r w:rsidRPr="00B24F52">
        <w:t>Квитирование платежа</w:t>
      </w:r>
      <w:r w:rsidR="00495F92">
        <w:t xml:space="preserve"> </w:t>
      </w:r>
      <w:r w:rsidR="00A3615B">
        <w:t xml:space="preserve">с документом о начислении </w:t>
      </w:r>
      <w:r w:rsidR="00495F92">
        <w:t>осуществляется</w:t>
      </w:r>
      <w:r w:rsidRPr="00B24F52">
        <w:t xml:space="preserve"> аналогично</w:t>
      </w:r>
      <w:r w:rsidR="00370550" w:rsidRPr="00B24F52">
        <w:t xml:space="preserve"> описанию в</w:t>
      </w:r>
      <w:r w:rsidRPr="008727FA">
        <w:t xml:space="preserve"> </w:t>
      </w:r>
      <w:proofErr w:type="spellStart"/>
      <w:r w:rsidRPr="008727FA">
        <w:t>п.п</w:t>
      </w:r>
      <w:proofErr w:type="spellEnd"/>
      <w:r w:rsidRPr="008727FA">
        <w:t>.</w:t>
      </w:r>
      <w:r w:rsidR="000947B8" w:rsidRPr="008727FA">
        <w:t> </w:t>
      </w:r>
      <w:r w:rsidR="00EF133A">
        <w:fldChar w:fldCharType="begin"/>
      </w:r>
      <w:r w:rsidR="00733468">
        <w:instrText xml:space="preserve"> REF _Ref451936285 \n \h </w:instrText>
      </w:r>
      <w:r w:rsidR="00EF133A">
        <w:fldChar w:fldCharType="separate"/>
      </w:r>
      <w:r w:rsidR="003D612E">
        <w:t>4.8.13.4</w:t>
      </w:r>
      <w:r w:rsidR="00EF133A">
        <w:fldChar w:fldCharType="end"/>
      </w:r>
      <w:r w:rsidRPr="00B24F52">
        <w:t xml:space="preserve"> настоящего руководства пользователя.</w:t>
      </w:r>
    </w:p>
    <w:p w:rsidR="005D0F6D" w:rsidRPr="00356AD1" w:rsidRDefault="005D0F6D" w:rsidP="00D31A40">
      <w:pPr>
        <w:pStyle w:val="2"/>
      </w:pPr>
      <w:bookmarkStart w:id="8027" w:name="_Toc396986994"/>
      <w:bookmarkStart w:id="8028" w:name="_Toc396997361"/>
      <w:bookmarkStart w:id="8029" w:name="_Toc397004236"/>
      <w:bookmarkStart w:id="8030" w:name="_Toc397009023"/>
      <w:bookmarkStart w:id="8031" w:name="_Toc397071243"/>
      <w:bookmarkStart w:id="8032" w:name="_Toc397071661"/>
      <w:bookmarkStart w:id="8033" w:name="_Toc397072081"/>
      <w:bookmarkStart w:id="8034" w:name="_Toc397072499"/>
      <w:bookmarkStart w:id="8035" w:name="_Toc397072918"/>
      <w:bookmarkStart w:id="8036" w:name="_Toc397081759"/>
      <w:bookmarkStart w:id="8037" w:name="_Toc397082457"/>
      <w:bookmarkStart w:id="8038" w:name="_Toc397082882"/>
      <w:bookmarkStart w:id="8039" w:name="_Toc397084064"/>
      <w:bookmarkStart w:id="8040" w:name="_Toc397085897"/>
      <w:bookmarkStart w:id="8041" w:name="_Toc397427474"/>
      <w:bookmarkStart w:id="8042" w:name="_Toc397609339"/>
      <w:bookmarkStart w:id="8043" w:name="_Toc397609786"/>
      <w:bookmarkStart w:id="8044" w:name="_Toc397610683"/>
      <w:bookmarkStart w:id="8045" w:name="_Toc396986995"/>
      <w:bookmarkStart w:id="8046" w:name="_Toc396997362"/>
      <w:bookmarkStart w:id="8047" w:name="_Toc397004237"/>
      <w:bookmarkStart w:id="8048" w:name="_Toc397009024"/>
      <w:bookmarkStart w:id="8049" w:name="_Toc397071244"/>
      <w:bookmarkStart w:id="8050" w:name="_Toc397071662"/>
      <w:bookmarkStart w:id="8051" w:name="_Toc397072082"/>
      <w:bookmarkStart w:id="8052" w:name="_Toc397072500"/>
      <w:bookmarkStart w:id="8053" w:name="_Toc397072919"/>
      <w:bookmarkStart w:id="8054" w:name="_Toc397081760"/>
      <w:bookmarkStart w:id="8055" w:name="_Toc397082458"/>
      <w:bookmarkStart w:id="8056" w:name="_Toc397082883"/>
      <w:bookmarkStart w:id="8057" w:name="_Toc397084065"/>
      <w:bookmarkStart w:id="8058" w:name="_Toc397085898"/>
      <w:bookmarkStart w:id="8059" w:name="_Toc397427475"/>
      <w:bookmarkStart w:id="8060" w:name="_Toc397609340"/>
      <w:bookmarkStart w:id="8061" w:name="_Toc397609787"/>
      <w:bookmarkStart w:id="8062" w:name="_Toc397610684"/>
      <w:bookmarkStart w:id="8063" w:name="_Toc396986996"/>
      <w:bookmarkStart w:id="8064" w:name="_Toc396997363"/>
      <w:bookmarkStart w:id="8065" w:name="_Toc397004238"/>
      <w:bookmarkStart w:id="8066" w:name="_Toc397009025"/>
      <w:bookmarkStart w:id="8067" w:name="_Toc397071245"/>
      <w:bookmarkStart w:id="8068" w:name="_Toc397071663"/>
      <w:bookmarkStart w:id="8069" w:name="_Toc397072083"/>
      <w:bookmarkStart w:id="8070" w:name="_Toc397072501"/>
      <w:bookmarkStart w:id="8071" w:name="_Toc397072920"/>
      <w:bookmarkStart w:id="8072" w:name="_Toc397081761"/>
      <w:bookmarkStart w:id="8073" w:name="_Toc397082459"/>
      <w:bookmarkStart w:id="8074" w:name="_Toc397082884"/>
      <w:bookmarkStart w:id="8075" w:name="_Toc397084066"/>
      <w:bookmarkStart w:id="8076" w:name="_Toc397085899"/>
      <w:bookmarkStart w:id="8077" w:name="_Toc397427476"/>
      <w:bookmarkStart w:id="8078" w:name="_Toc397609341"/>
      <w:bookmarkStart w:id="8079" w:name="_Toc397609788"/>
      <w:bookmarkStart w:id="8080" w:name="_Toc397610685"/>
      <w:bookmarkStart w:id="8081" w:name="_Toc396986997"/>
      <w:bookmarkStart w:id="8082" w:name="_Toc396997364"/>
      <w:bookmarkStart w:id="8083" w:name="_Toc397004239"/>
      <w:bookmarkStart w:id="8084" w:name="_Toc397009026"/>
      <w:bookmarkStart w:id="8085" w:name="_Toc397071246"/>
      <w:bookmarkStart w:id="8086" w:name="_Toc397071664"/>
      <w:bookmarkStart w:id="8087" w:name="_Toc397072084"/>
      <w:bookmarkStart w:id="8088" w:name="_Toc397072502"/>
      <w:bookmarkStart w:id="8089" w:name="_Toc397072921"/>
      <w:bookmarkStart w:id="8090" w:name="_Toc397081762"/>
      <w:bookmarkStart w:id="8091" w:name="_Toc397082460"/>
      <w:bookmarkStart w:id="8092" w:name="_Toc397082885"/>
      <w:bookmarkStart w:id="8093" w:name="_Toc397084067"/>
      <w:bookmarkStart w:id="8094" w:name="_Toc397085900"/>
      <w:bookmarkStart w:id="8095" w:name="_Toc397427477"/>
      <w:bookmarkStart w:id="8096" w:name="_Toc397609342"/>
      <w:bookmarkStart w:id="8097" w:name="_Toc397609789"/>
      <w:bookmarkStart w:id="8098" w:name="_Toc397610686"/>
      <w:bookmarkStart w:id="8099" w:name="_Toc396986998"/>
      <w:bookmarkStart w:id="8100" w:name="_Toc396997365"/>
      <w:bookmarkStart w:id="8101" w:name="_Toc397004240"/>
      <w:bookmarkStart w:id="8102" w:name="_Toc397009027"/>
      <w:bookmarkStart w:id="8103" w:name="_Toc397071247"/>
      <w:bookmarkStart w:id="8104" w:name="_Toc397071665"/>
      <w:bookmarkStart w:id="8105" w:name="_Toc397072085"/>
      <w:bookmarkStart w:id="8106" w:name="_Toc397072503"/>
      <w:bookmarkStart w:id="8107" w:name="_Toc397072922"/>
      <w:bookmarkStart w:id="8108" w:name="_Toc397081763"/>
      <w:bookmarkStart w:id="8109" w:name="_Toc397082461"/>
      <w:bookmarkStart w:id="8110" w:name="_Toc397082886"/>
      <w:bookmarkStart w:id="8111" w:name="_Toc397084068"/>
      <w:bookmarkStart w:id="8112" w:name="_Toc397085901"/>
      <w:bookmarkStart w:id="8113" w:name="_Toc397427478"/>
      <w:bookmarkStart w:id="8114" w:name="_Toc397609343"/>
      <w:bookmarkStart w:id="8115" w:name="_Toc397609790"/>
      <w:bookmarkStart w:id="8116" w:name="_Toc397610687"/>
      <w:bookmarkStart w:id="8117" w:name="_Toc396986999"/>
      <w:bookmarkStart w:id="8118" w:name="_Toc396997366"/>
      <w:bookmarkStart w:id="8119" w:name="_Toc397004241"/>
      <w:bookmarkStart w:id="8120" w:name="_Toc397009028"/>
      <w:bookmarkStart w:id="8121" w:name="_Toc397071248"/>
      <w:bookmarkStart w:id="8122" w:name="_Toc397071666"/>
      <w:bookmarkStart w:id="8123" w:name="_Toc397072086"/>
      <w:bookmarkStart w:id="8124" w:name="_Toc397072504"/>
      <w:bookmarkStart w:id="8125" w:name="_Toc397072923"/>
      <w:bookmarkStart w:id="8126" w:name="_Toc397081764"/>
      <w:bookmarkStart w:id="8127" w:name="_Toc397082462"/>
      <w:bookmarkStart w:id="8128" w:name="_Toc397082887"/>
      <w:bookmarkStart w:id="8129" w:name="_Toc397084069"/>
      <w:bookmarkStart w:id="8130" w:name="_Toc397085902"/>
      <w:bookmarkStart w:id="8131" w:name="_Toc397427479"/>
      <w:bookmarkStart w:id="8132" w:name="_Toc397609344"/>
      <w:bookmarkStart w:id="8133" w:name="_Toc397609791"/>
      <w:bookmarkStart w:id="8134" w:name="_Toc397610688"/>
      <w:bookmarkStart w:id="8135" w:name="_Toc396987000"/>
      <w:bookmarkStart w:id="8136" w:name="_Toc396997367"/>
      <w:bookmarkStart w:id="8137" w:name="_Toc397004242"/>
      <w:bookmarkStart w:id="8138" w:name="_Toc397009029"/>
      <w:bookmarkStart w:id="8139" w:name="_Toc397071249"/>
      <w:bookmarkStart w:id="8140" w:name="_Toc397071667"/>
      <w:bookmarkStart w:id="8141" w:name="_Toc397072087"/>
      <w:bookmarkStart w:id="8142" w:name="_Toc397072505"/>
      <w:bookmarkStart w:id="8143" w:name="_Toc397072924"/>
      <w:bookmarkStart w:id="8144" w:name="_Toc397081765"/>
      <w:bookmarkStart w:id="8145" w:name="_Toc397082463"/>
      <w:bookmarkStart w:id="8146" w:name="_Toc397082888"/>
      <w:bookmarkStart w:id="8147" w:name="_Toc397084070"/>
      <w:bookmarkStart w:id="8148" w:name="_Toc397085903"/>
      <w:bookmarkStart w:id="8149" w:name="_Toc397427480"/>
      <w:bookmarkStart w:id="8150" w:name="_Toc397609345"/>
      <w:bookmarkStart w:id="8151" w:name="_Toc397609792"/>
      <w:bookmarkStart w:id="8152" w:name="_Toc397610689"/>
      <w:bookmarkStart w:id="8153" w:name="_Toc396987001"/>
      <w:bookmarkStart w:id="8154" w:name="_Toc396997368"/>
      <w:bookmarkStart w:id="8155" w:name="_Toc397004243"/>
      <w:bookmarkStart w:id="8156" w:name="_Toc397009030"/>
      <w:bookmarkStart w:id="8157" w:name="_Toc397071250"/>
      <w:bookmarkStart w:id="8158" w:name="_Toc397071668"/>
      <w:bookmarkStart w:id="8159" w:name="_Toc397072088"/>
      <w:bookmarkStart w:id="8160" w:name="_Toc397072506"/>
      <w:bookmarkStart w:id="8161" w:name="_Toc397072925"/>
      <w:bookmarkStart w:id="8162" w:name="_Toc397081766"/>
      <w:bookmarkStart w:id="8163" w:name="_Toc397082464"/>
      <w:bookmarkStart w:id="8164" w:name="_Toc397082889"/>
      <w:bookmarkStart w:id="8165" w:name="_Toc397084071"/>
      <w:bookmarkStart w:id="8166" w:name="_Toc397085904"/>
      <w:bookmarkStart w:id="8167" w:name="_Toc397427481"/>
      <w:bookmarkStart w:id="8168" w:name="_Toc397609346"/>
      <w:bookmarkStart w:id="8169" w:name="_Toc397609793"/>
      <w:bookmarkStart w:id="8170" w:name="_Toc397610690"/>
      <w:bookmarkStart w:id="8171" w:name="_Ref389057351"/>
      <w:bookmarkStart w:id="8172" w:name="_Toc454197616"/>
      <w:bookmarkStart w:id="8173" w:name="_Toc389034572"/>
      <w:bookmarkStart w:id="8174" w:name="_Ref389060137"/>
      <w:bookmarkStart w:id="8175" w:name="_Toc389034561"/>
      <w:bookmarkStart w:id="8176" w:name="_Ref389048060"/>
      <w:bookmarkStart w:id="8177" w:name="_Toc454205580"/>
      <w:bookmarkEnd w:id="8027"/>
      <w:bookmarkEnd w:id="8028"/>
      <w:bookmarkEnd w:id="8029"/>
      <w:bookmarkEnd w:id="8030"/>
      <w:bookmarkEnd w:id="8031"/>
      <w:bookmarkEnd w:id="8032"/>
      <w:bookmarkEnd w:id="8033"/>
      <w:bookmarkEnd w:id="8034"/>
      <w:bookmarkEnd w:id="8035"/>
      <w:bookmarkEnd w:id="8036"/>
      <w:bookmarkEnd w:id="8037"/>
      <w:bookmarkEnd w:id="8038"/>
      <w:bookmarkEnd w:id="8039"/>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2"/>
      <w:bookmarkEnd w:id="8133"/>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bookmarkEnd w:id="8151"/>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bookmarkEnd w:id="8169"/>
      <w:bookmarkEnd w:id="8170"/>
      <w:r w:rsidRPr="00356AD1">
        <w:t>Работа в подразделе «Реестр уведомлений о начислениях»</w:t>
      </w:r>
      <w:bookmarkEnd w:id="8171"/>
      <w:bookmarkEnd w:id="8172"/>
      <w:bookmarkEnd w:id="8177"/>
    </w:p>
    <w:p w:rsidR="005D0F6D" w:rsidRPr="00B24F52" w:rsidRDefault="005D0F6D" w:rsidP="00B24F52">
      <w:pPr>
        <w:pStyle w:val="a1"/>
      </w:pPr>
      <w:r w:rsidRPr="00B24F52">
        <w:t>Для работы с реестром уведомлений о начислениях</w:t>
      </w:r>
      <w:r w:rsidR="000947B8" w:rsidRPr="00B24F52">
        <w:t>,</w:t>
      </w:r>
      <w:r w:rsidRPr="00B24F52">
        <w:t xml:space="preserve"> необходимо в главном окне Системы выбрать вкладку «Меню» (1), в открывшейся колонке выбрать раздел «</w:t>
      </w:r>
      <w:r w:rsidRPr="008727FA">
        <w:t>Работа с начислениями» (2) и открыть подраздел «Реестр уведомлений о начислениях» (3) одним нажатием левой кнопки мыши (</w:t>
      </w:r>
      <w:r w:rsidR="00456376">
        <w:fldChar w:fldCharType="begin"/>
      </w:r>
      <w:r w:rsidR="00456376">
        <w:instrText xml:space="preserve"> REF _Ref388881859 \h  \* MERGEFORMAT </w:instrText>
      </w:r>
      <w:r w:rsidR="00456376">
        <w:fldChar w:fldCharType="separate"/>
      </w:r>
      <w:r w:rsidR="003D612E" w:rsidRPr="00102C54">
        <w:t>Рисунок </w:t>
      </w:r>
      <w:r w:rsidR="003D612E">
        <w:t>278</w:t>
      </w:r>
      <w:r w:rsidR="00456376">
        <w:fldChar w:fldCharType="end"/>
      </w:r>
      <w:r w:rsidRPr="00B24F52">
        <w:t>).</w:t>
      </w:r>
    </w:p>
    <w:p w:rsidR="005D0F6D" w:rsidRPr="00102C54" w:rsidRDefault="00733468" w:rsidP="005D0F6D">
      <w:pPr>
        <w:pStyle w:val="aa"/>
      </w:pPr>
      <w:r>
        <w:rPr>
          <w:lang w:val="ru-RU" w:eastAsia="ru-RU"/>
        </w:rPr>
        <w:lastRenderedPageBreak/>
        <w:drawing>
          <wp:inline distT="0" distB="0" distL="0" distR="0">
            <wp:extent cx="6120130" cy="3605648"/>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6120130" cy="3605648"/>
                    </a:xfrm>
                    <a:prstGeom prst="rect">
                      <a:avLst/>
                    </a:prstGeom>
                    <a:noFill/>
                    <a:ln>
                      <a:noFill/>
                    </a:ln>
                  </pic:spPr>
                </pic:pic>
              </a:graphicData>
            </a:graphic>
          </wp:inline>
        </w:drawing>
      </w:r>
    </w:p>
    <w:p w:rsidR="005D0F6D" w:rsidRPr="00102C54" w:rsidRDefault="005D0F6D" w:rsidP="009E165F">
      <w:pPr>
        <w:pStyle w:val="ab"/>
      </w:pPr>
      <w:bookmarkStart w:id="8178" w:name="_Ref388881859"/>
      <w:bookmarkStart w:id="8179" w:name="_Toc395623414"/>
      <w:r w:rsidRPr="00102C54">
        <w:t>Рисунок </w:t>
      </w:r>
      <w:r w:rsidR="00EF133A">
        <w:fldChar w:fldCharType="begin"/>
      </w:r>
      <w:r w:rsidR="004F061F">
        <w:instrText xml:space="preserve"> SEQ Рисунок \* ARABIC </w:instrText>
      </w:r>
      <w:r w:rsidR="00EF133A">
        <w:fldChar w:fldCharType="separate"/>
      </w:r>
      <w:r w:rsidR="003D612E">
        <w:rPr>
          <w:noProof/>
        </w:rPr>
        <w:t>278</w:t>
      </w:r>
      <w:r w:rsidR="00EF133A">
        <w:rPr>
          <w:noProof/>
        </w:rPr>
        <w:fldChar w:fldCharType="end"/>
      </w:r>
      <w:bookmarkEnd w:id="8178"/>
      <w:r w:rsidRPr="00102C54">
        <w:t>. Переход в подраздел «Реестр уведомлений о начислениях»</w:t>
      </w:r>
      <w:bookmarkEnd w:id="8179"/>
    </w:p>
    <w:p w:rsidR="005D0F6D" w:rsidRPr="00102C54" w:rsidRDefault="005D0F6D" w:rsidP="005D0F6D">
      <w:pPr>
        <w:pStyle w:val="a1"/>
      </w:pPr>
      <w:r w:rsidRPr="00102C54">
        <w:t>В рез</w:t>
      </w:r>
      <w:r w:rsidR="00BB70E2">
        <w:t>ультате откроется окно «Реестр у</w:t>
      </w:r>
      <w:r w:rsidRPr="00102C54">
        <w:t>ведомлений о начислениях» (</w:t>
      </w:r>
      <w:r w:rsidR="00456376">
        <w:fldChar w:fldCharType="begin"/>
      </w:r>
      <w:r w:rsidR="00456376">
        <w:instrText xml:space="preserve"> REF _Ref388882232 \h  \* MERGEFORMAT </w:instrText>
      </w:r>
      <w:r w:rsidR="00456376">
        <w:fldChar w:fldCharType="separate"/>
      </w:r>
      <w:r w:rsidR="003D612E" w:rsidRPr="00102C54">
        <w:t>Рисунок </w:t>
      </w:r>
      <w:r w:rsidR="003D612E">
        <w:t>279</w:t>
      </w:r>
      <w:r w:rsidR="00456376">
        <w:fldChar w:fldCharType="end"/>
      </w:r>
      <w:r w:rsidRPr="00102C54">
        <w:t>).</w:t>
      </w:r>
    </w:p>
    <w:p w:rsidR="005D0F6D" w:rsidRPr="00102C54" w:rsidRDefault="00BB70E2" w:rsidP="005D0F6D">
      <w:pPr>
        <w:pStyle w:val="aa"/>
      </w:pPr>
      <w:r>
        <w:rPr>
          <w:lang w:val="ru-RU" w:eastAsia="ru-RU"/>
        </w:rPr>
        <w:drawing>
          <wp:inline distT="0" distB="0" distL="0" distR="0">
            <wp:extent cx="6120130" cy="2603692"/>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8" cstate="print"/>
                    <a:stretch>
                      <a:fillRect/>
                    </a:stretch>
                  </pic:blipFill>
                  <pic:spPr>
                    <a:xfrm>
                      <a:off x="0" y="0"/>
                      <a:ext cx="6120130" cy="2603692"/>
                    </a:xfrm>
                    <a:prstGeom prst="rect">
                      <a:avLst/>
                    </a:prstGeom>
                  </pic:spPr>
                </pic:pic>
              </a:graphicData>
            </a:graphic>
          </wp:inline>
        </w:drawing>
      </w:r>
    </w:p>
    <w:p w:rsidR="005D0F6D" w:rsidRPr="00102C54" w:rsidRDefault="005D0F6D" w:rsidP="009E165F">
      <w:pPr>
        <w:pStyle w:val="ab"/>
      </w:pPr>
      <w:bookmarkStart w:id="8180" w:name="_Ref388882232"/>
      <w:bookmarkStart w:id="8181" w:name="_Toc395623415"/>
      <w:r w:rsidRPr="00102C54">
        <w:t>Рисунок </w:t>
      </w:r>
      <w:r w:rsidR="00EF133A">
        <w:fldChar w:fldCharType="begin"/>
      </w:r>
      <w:r w:rsidR="004F061F">
        <w:instrText xml:space="preserve"> SEQ Рисунок \* ARABIC </w:instrText>
      </w:r>
      <w:r w:rsidR="00EF133A">
        <w:fldChar w:fldCharType="separate"/>
      </w:r>
      <w:r w:rsidR="003D612E">
        <w:rPr>
          <w:noProof/>
        </w:rPr>
        <w:t>279</w:t>
      </w:r>
      <w:r w:rsidR="00EF133A">
        <w:rPr>
          <w:noProof/>
        </w:rPr>
        <w:fldChar w:fldCharType="end"/>
      </w:r>
      <w:bookmarkEnd w:id="8180"/>
      <w:r w:rsidRPr="00102C54">
        <w:t>. Окно «Реестр уведомлений о начислениях»</w:t>
      </w:r>
      <w:bookmarkEnd w:id="8181"/>
    </w:p>
    <w:p w:rsidR="005D0F6D" w:rsidRPr="00102C54" w:rsidRDefault="005D0F6D" w:rsidP="005D0F6D">
      <w:pPr>
        <w:pStyle w:val="a1"/>
      </w:pPr>
      <w:r w:rsidRPr="00102C54">
        <w:t>В окне «Реестр уведомлений» реализована панель инструментов, состоящая из следующих функциональных кнопок (</w:t>
      </w:r>
      <w:r w:rsidR="00456376">
        <w:fldChar w:fldCharType="begin"/>
      </w:r>
      <w:r w:rsidR="00456376">
        <w:instrText xml:space="preserve"> REF _Ref388883103 \h  \* MERGEFORMAT </w:instrText>
      </w:r>
      <w:r w:rsidR="00456376">
        <w:fldChar w:fldCharType="separate"/>
      </w:r>
      <w:r w:rsidR="003D612E" w:rsidRPr="00102C54">
        <w:t>Рисунок </w:t>
      </w:r>
      <w:r w:rsidR="003D612E">
        <w:t>280</w:t>
      </w:r>
      <w:r w:rsidR="00456376">
        <w:fldChar w:fldCharType="end"/>
      </w:r>
      <w:r w:rsidRPr="00102C54">
        <w:t>):</w:t>
      </w:r>
    </w:p>
    <w:p w:rsidR="005D0F6D" w:rsidRPr="00102C54" w:rsidRDefault="005D0F6D" w:rsidP="00E821EB">
      <w:pPr>
        <w:pStyle w:val="-"/>
      </w:pPr>
      <w:r w:rsidRPr="00102C54">
        <w:t>«Обновить» (1) – обновление данных окна;</w:t>
      </w:r>
    </w:p>
    <w:p w:rsidR="005D0F6D" w:rsidRDefault="005D0F6D" w:rsidP="00E821EB">
      <w:pPr>
        <w:pStyle w:val="-"/>
      </w:pPr>
      <w:r w:rsidRPr="00102C54">
        <w:t>«Просмотр» (2) – просмотр уведомления о начислени</w:t>
      </w:r>
      <w:r w:rsidR="00004F77">
        <w:t>и</w:t>
      </w:r>
      <w:r w:rsidR="00583D3B">
        <w:t xml:space="preserve"> или бухгалтерской справки</w:t>
      </w:r>
      <w:r w:rsidRPr="00102C54">
        <w:t>;</w:t>
      </w:r>
    </w:p>
    <w:p w:rsidR="00BB70E2" w:rsidRDefault="00BB70E2" w:rsidP="00E821EB">
      <w:pPr>
        <w:pStyle w:val="-"/>
      </w:pPr>
      <w:r>
        <w:t>«Связанные документы» (3)</w:t>
      </w:r>
      <w:r w:rsidRPr="00102C54">
        <w:t xml:space="preserve"> – просмотр связанных документов о начислениях</w:t>
      </w:r>
      <w:r w:rsidR="00004F77">
        <w:t>, уведомлений о начислениях, бухгалтерских справок и платежей</w:t>
      </w:r>
      <w:r w:rsidRPr="00102C54">
        <w:t>;</w:t>
      </w:r>
    </w:p>
    <w:p w:rsidR="00BB70E2" w:rsidRDefault="00BB70E2" w:rsidP="00E821EB">
      <w:pPr>
        <w:pStyle w:val="-"/>
      </w:pPr>
      <w:r>
        <w:lastRenderedPageBreak/>
        <w:t>«Отправить в ИС ФХД»</w:t>
      </w:r>
      <w:r w:rsidR="005902D7">
        <w:t xml:space="preserve"> (4)</w:t>
      </w:r>
      <w:r w:rsidR="005902D7" w:rsidRPr="005902D7">
        <w:t xml:space="preserve"> </w:t>
      </w:r>
      <w:r w:rsidR="005902D7">
        <w:t xml:space="preserve">– отправление </w:t>
      </w:r>
      <w:r w:rsidR="00004F77">
        <w:t>уведомления о начислении</w:t>
      </w:r>
      <w:r w:rsidR="00583D3B">
        <w:t xml:space="preserve"> и/или бухгалтерской справки</w:t>
      </w:r>
      <w:r w:rsidR="00004F77">
        <w:t xml:space="preserve"> </w:t>
      </w:r>
      <w:r w:rsidR="005902D7">
        <w:t>в информационную систему финансовой хозяйственной деятельности;</w:t>
      </w:r>
    </w:p>
    <w:p w:rsidR="005D0F6D" w:rsidRPr="00102C54" w:rsidRDefault="005D0F6D" w:rsidP="00E821EB">
      <w:pPr>
        <w:pStyle w:val="-"/>
      </w:pPr>
      <w:r w:rsidRPr="00102C54">
        <w:t>«Журнал изменений записи»</w:t>
      </w:r>
      <w:r w:rsidR="005902D7">
        <w:t xml:space="preserve"> (5</w:t>
      </w:r>
      <w:r w:rsidRPr="00102C54">
        <w:t>) – просмотр</w:t>
      </w:r>
      <w:r w:rsidR="009A4DDF">
        <w:t xml:space="preserve"> </w:t>
      </w:r>
      <w:r w:rsidR="00583D3B">
        <w:t>истории</w:t>
      </w:r>
      <w:r w:rsidRPr="00102C54">
        <w:t xml:space="preserve"> изменений</w:t>
      </w:r>
      <w:r w:rsidR="00583D3B">
        <w:t xml:space="preserve"> записи</w:t>
      </w:r>
      <w:r w:rsidRPr="00102C54">
        <w:t xml:space="preserve"> реестра</w:t>
      </w:r>
      <w:proofErr w:type="gramStart"/>
      <w:r w:rsidRPr="00102C54">
        <w:t xml:space="preserve"> ;</w:t>
      </w:r>
      <w:proofErr w:type="gramEnd"/>
    </w:p>
    <w:p w:rsidR="005D0F6D" w:rsidRPr="00102C54" w:rsidRDefault="005D0F6D" w:rsidP="00E821EB">
      <w:pPr>
        <w:pStyle w:val="-"/>
      </w:pPr>
      <w:r w:rsidRPr="00102C54">
        <w:t>«Настройка» (</w:t>
      </w:r>
      <w:r w:rsidR="005902D7">
        <w:t>6</w:t>
      </w:r>
      <w:r w:rsidRPr="00102C54">
        <w:t>) – настройка реестра увед</w:t>
      </w:r>
      <w:r w:rsidR="000947B8">
        <w:t>омлений о начислениях</w:t>
      </w:r>
      <w:r w:rsidR="00305642">
        <w:t>.</w:t>
      </w:r>
    </w:p>
    <w:p w:rsidR="005D0F6D" w:rsidRPr="00102C54" w:rsidRDefault="005902D7" w:rsidP="005D0F6D">
      <w:pPr>
        <w:pStyle w:val="aa"/>
        <w:rPr>
          <w:lang w:val="ru-RU"/>
        </w:rPr>
      </w:pPr>
      <w:r>
        <w:rPr>
          <w:lang w:val="ru-RU" w:eastAsia="ru-RU"/>
        </w:rPr>
        <w:drawing>
          <wp:inline distT="0" distB="0" distL="0" distR="0">
            <wp:extent cx="5819775" cy="2475912"/>
            <wp:effectExtent l="0" t="0" r="0" b="63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9" cstate="print"/>
                    <a:stretch>
                      <a:fillRect/>
                    </a:stretch>
                  </pic:blipFill>
                  <pic:spPr>
                    <a:xfrm>
                      <a:off x="0" y="0"/>
                      <a:ext cx="5826735" cy="2478873"/>
                    </a:xfrm>
                    <a:prstGeom prst="rect">
                      <a:avLst/>
                    </a:prstGeom>
                  </pic:spPr>
                </pic:pic>
              </a:graphicData>
            </a:graphic>
          </wp:inline>
        </w:drawing>
      </w:r>
    </w:p>
    <w:p w:rsidR="005D0F6D" w:rsidRPr="00102C54" w:rsidRDefault="005D0F6D" w:rsidP="009E165F">
      <w:pPr>
        <w:pStyle w:val="ab"/>
        <w:rPr>
          <w:snapToGrid w:val="0"/>
        </w:rPr>
      </w:pPr>
      <w:bookmarkStart w:id="8182" w:name="_Ref388883103"/>
      <w:bookmarkStart w:id="8183" w:name="_Toc395623416"/>
      <w:r w:rsidRPr="00102C54">
        <w:t>Рисунок </w:t>
      </w:r>
      <w:r w:rsidR="00EF133A">
        <w:fldChar w:fldCharType="begin"/>
      </w:r>
      <w:r w:rsidR="004F061F">
        <w:instrText xml:space="preserve"> SEQ Рисунок \* ARABIC </w:instrText>
      </w:r>
      <w:r w:rsidR="00EF133A">
        <w:fldChar w:fldCharType="separate"/>
      </w:r>
      <w:r w:rsidR="003D612E">
        <w:rPr>
          <w:noProof/>
        </w:rPr>
        <w:t>280</w:t>
      </w:r>
      <w:r w:rsidR="00EF133A">
        <w:rPr>
          <w:noProof/>
        </w:rPr>
        <w:fldChar w:fldCharType="end"/>
      </w:r>
      <w:bookmarkEnd w:id="8182"/>
      <w:r w:rsidRPr="00102C54">
        <w:t>. Функциональные кнопки</w:t>
      </w:r>
      <w:bookmarkEnd w:id="8183"/>
    </w:p>
    <w:p w:rsidR="005D0F6D" w:rsidRPr="00102C54" w:rsidRDefault="005D0F6D" w:rsidP="005D0F6D">
      <w:pPr>
        <w:pStyle w:val="a1"/>
      </w:pPr>
      <w:r w:rsidRPr="00102C54">
        <w:t>Для отправки уведомления о начислении</w:t>
      </w:r>
      <w:r w:rsidR="00583D3B">
        <w:t xml:space="preserve"> и/или бухга</w:t>
      </w:r>
      <w:r w:rsidR="005B4827">
        <w:t>лтер</w:t>
      </w:r>
      <w:r w:rsidR="00583D3B">
        <w:t>ской справки</w:t>
      </w:r>
      <w:r w:rsidRPr="00102C54">
        <w:t xml:space="preserve"> в </w:t>
      </w:r>
      <w:r w:rsidR="00004F77">
        <w:t>систему ведения и учета финансово-хозяйственной деятельности</w:t>
      </w:r>
      <w:r w:rsidR="000947B8">
        <w:t>,</w:t>
      </w:r>
      <w:r w:rsidRPr="00102C54">
        <w:t xml:space="preserve"> необходимо </w:t>
      </w:r>
      <w:r w:rsidR="00305642">
        <w:t>в окне просмотра уведомления о начислении</w:t>
      </w:r>
      <w:r w:rsidR="00583D3B">
        <w:t xml:space="preserve"> или в окне просмотра бухгалтерской справки</w:t>
      </w:r>
      <w:r w:rsidR="00305642">
        <w:t xml:space="preserve"> </w:t>
      </w:r>
      <w:r w:rsidRPr="00102C54">
        <w:t>нажать на кнопку «Отправить в систему учета и отчетности» (</w:t>
      </w:r>
      <w:r w:rsidR="00456376">
        <w:fldChar w:fldCharType="begin"/>
      </w:r>
      <w:r w:rsidR="00456376">
        <w:instrText xml:space="preserve"> REF _Ref388958248 \h  \* MERGEFORMAT </w:instrText>
      </w:r>
      <w:r w:rsidR="00456376">
        <w:fldChar w:fldCharType="separate"/>
      </w:r>
      <w:r w:rsidR="003D612E" w:rsidRPr="00102C54">
        <w:t>Рисунок </w:t>
      </w:r>
      <w:r w:rsidR="003D612E">
        <w:t>281</w:t>
      </w:r>
      <w:r w:rsidR="00456376">
        <w:fldChar w:fldCharType="end"/>
      </w:r>
      <w:r w:rsidRPr="00102C54">
        <w:t>).</w:t>
      </w:r>
    </w:p>
    <w:p w:rsidR="005D0F6D" w:rsidRPr="00102C54" w:rsidRDefault="005B4827" w:rsidP="005D0F6D">
      <w:pPr>
        <w:pStyle w:val="aa"/>
      </w:pPr>
      <w:r>
        <w:rPr>
          <w:lang w:val="ru-RU" w:eastAsia="ru-RU"/>
        </w:rPr>
        <w:drawing>
          <wp:inline distT="0" distB="0" distL="0" distR="0">
            <wp:extent cx="6120130" cy="326529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6120130" cy="3265290"/>
                    </a:xfrm>
                    <a:prstGeom prst="rect">
                      <a:avLst/>
                    </a:prstGeom>
                    <a:noFill/>
                    <a:ln>
                      <a:noFill/>
                    </a:ln>
                  </pic:spPr>
                </pic:pic>
              </a:graphicData>
            </a:graphic>
          </wp:inline>
        </w:drawing>
      </w:r>
    </w:p>
    <w:p w:rsidR="005D0F6D" w:rsidRPr="00102C54" w:rsidRDefault="005D0F6D" w:rsidP="009E165F">
      <w:pPr>
        <w:pStyle w:val="ab"/>
      </w:pPr>
      <w:bookmarkStart w:id="8184" w:name="_Ref388958248"/>
      <w:bookmarkStart w:id="8185" w:name="_Toc395623419"/>
      <w:r w:rsidRPr="00102C54">
        <w:t>Рисунок </w:t>
      </w:r>
      <w:r w:rsidR="00EF133A">
        <w:fldChar w:fldCharType="begin"/>
      </w:r>
      <w:r w:rsidR="004F061F">
        <w:instrText xml:space="preserve"> SEQ Рисунок \* ARABIC </w:instrText>
      </w:r>
      <w:r w:rsidR="00EF133A">
        <w:fldChar w:fldCharType="separate"/>
      </w:r>
      <w:r w:rsidR="003D612E">
        <w:rPr>
          <w:noProof/>
        </w:rPr>
        <w:t>281</w:t>
      </w:r>
      <w:r w:rsidR="00EF133A">
        <w:rPr>
          <w:noProof/>
        </w:rPr>
        <w:fldChar w:fldCharType="end"/>
      </w:r>
      <w:bookmarkEnd w:id="8184"/>
      <w:r w:rsidRPr="00102C54">
        <w:t>. Кнопка «Отправить в систему учета и отчетности»</w:t>
      </w:r>
      <w:bookmarkEnd w:id="8185"/>
    </w:p>
    <w:p w:rsidR="005D0F6D" w:rsidRPr="00102C54" w:rsidRDefault="005D0F6D" w:rsidP="005D0F6D">
      <w:pPr>
        <w:pStyle w:val="a1"/>
      </w:pPr>
      <w:r w:rsidRPr="00102C54">
        <w:rPr>
          <w:b/>
        </w:rPr>
        <w:t>Важно!</w:t>
      </w:r>
      <w:r w:rsidRPr="00102C54">
        <w:t xml:space="preserve"> Кнопка «Отправить в систему учета и отчетности» доступна в том случае, если </w:t>
      </w:r>
      <w:r w:rsidR="00004F77">
        <w:t>извещение</w:t>
      </w:r>
      <w:r w:rsidR="00004F77" w:rsidRPr="00102C54">
        <w:t xml:space="preserve"> </w:t>
      </w:r>
      <w:r w:rsidRPr="00102C54">
        <w:t>о начислении был</w:t>
      </w:r>
      <w:r w:rsidR="00004F77">
        <w:t>о</w:t>
      </w:r>
      <w:r w:rsidRPr="00102C54">
        <w:t xml:space="preserve"> отправлен</w:t>
      </w:r>
      <w:r w:rsidR="00004F77">
        <w:t>о</w:t>
      </w:r>
      <w:r w:rsidRPr="00102C54">
        <w:t xml:space="preserve"> в ГИС ГМП.</w:t>
      </w:r>
    </w:p>
    <w:p w:rsidR="00356AD1" w:rsidRPr="00356AD1" w:rsidRDefault="00356AD1" w:rsidP="00D31A40">
      <w:pPr>
        <w:pStyle w:val="2"/>
      </w:pPr>
      <w:bookmarkStart w:id="8186" w:name="_Toc397004245"/>
      <w:bookmarkStart w:id="8187" w:name="_Toc397009032"/>
      <w:bookmarkStart w:id="8188" w:name="_Toc397071252"/>
      <w:bookmarkStart w:id="8189" w:name="_Toc397071670"/>
      <w:bookmarkStart w:id="8190" w:name="_Toc397072090"/>
      <w:bookmarkStart w:id="8191" w:name="_Toc397072508"/>
      <w:bookmarkStart w:id="8192" w:name="_Toc397072927"/>
      <w:bookmarkStart w:id="8193" w:name="_Toc397081768"/>
      <w:bookmarkStart w:id="8194" w:name="_Toc397082466"/>
      <w:bookmarkStart w:id="8195" w:name="_Toc397082891"/>
      <w:bookmarkStart w:id="8196" w:name="_Toc397084073"/>
      <w:bookmarkStart w:id="8197" w:name="_Toc397085906"/>
      <w:bookmarkStart w:id="8198" w:name="_Toc397427483"/>
      <w:bookmarkStart w:id="8199" w:name="_Toc397609348"/>
      <w:bookmarkStart w:id="8200" w:name="_Toc397609795"/>
      <w:bookmarkStart w:id="8201" w:name="_Toc397610692"/>
      <w:bookmarkStart w:id="8202" w:name="_Toc397004246"/>
      <w:bookmarkStart w:id="8203" w:name="_Toc397009033"/>
      <w:bookmarkStart w:id="8204" w:name="_Toc397071253"/>
      <w:bookmarkStart w:id="8205" w:name="_Toc397071671"/>
      <w:bookmarkStart w:id="8206" w:name="_Toc397072091"/>
      <w:bookmarkStart w:id="8207" w:name="_Toc397072509"/>
      <w:bookmarkStart w:id="8208" w:name="_Toc397072928"/>
      <w:bookmarkStart w:id="8209" w:name="_Toc397081769"/>
      <w:bookmarkStart w:id="8210" w:name="_Toc397082467"/>
      <w:bookmarkStart w:id="8211" w:name="_Toc397082892"/>
      <w:bookmarkStart w:id="8212" w:name="_Toc397084074"/>
      <w:bookmarkStart w:id="8213" w:name="_Toc397085907"/>
      <w:bookmarkStart w:id="8214" w:name="_Toc397427484"/>
      <w:bookmarkStart w:id="8215" w:name="_Toc397609349"/>
      <w:bookmarkStart w:id="8216" w:name="_Toc397609796"/>
      <w:bookmarkStart w:id="8217" w:name="_Toc397610693"/>
      <w:bookmarkStart w:id="8218" w:name="_Toc397004247"/>
      <w:bookmarkStart w:id="8219" w:name="_Toc397009034"/>
      <w:bookmarkStart w:id="8220" w:name="_Toc397071254"/>
      <w:bookmarkStart w:id="8221" w:name="_Toc397071672"/>
      <w:bookmarkStart w:id="8222" w:name="_Toc397072092"/>
      <w:bookmarkStart w:id="8223" w:name="_Toc397072510"/>
      <w:bookmarkStart w:id="8224" w:name="_Toc397072929"/>
      <w:bookmarkStart w:id="8225" w:name="_Toc397081770"/>
      <w:bookmarkStart w:id="8226" w:name="_Toc397082468"/>
      <w:bookmarkStart w:id="8227" w:name="_Toc397082893"/>
      <w:bookmarkStart w:id="8228" w:name="_Toc397084075"/>
      <w:bookmarkStart w:id="8229" w:name="_Toc397085908"/>
      <w:bookmarkStart w:id="8230" w:name="_Toc397427485"/>
      <w:bookmarkStart w:id="8231" w:name="_Toc397609350"/>
      <w:bookmarkStart w:id="8232" w:name="_Toc397609797"/>
      <w:bookmarkStart w:id="8233" w:name="_Toc397610694"/>
      <w:bookmarkStart w:id="8234" w:name="_Toc397004248"/>
      <w:bookmarkStart w:id="8235" w:name="_Toc397009035"/>
      <w:bookmarkStart w:id="8236" w:name="_Toc397071255"/>
      <w:bookmarkStart w:id="8237" w:name="_Toc397071673"/>
      <w:bookmarkStart w:id="8238" w:name="_Toc397072093"/>
      <w:bookmarkStart w:id="8239" w:name="_Toc397072511"/>
      <w:bookmarkStart w:id="8240" w:name="_Toc397072930"/>
      <w:bookmarkStart w:id="8241" w:name="_Toc397081771"/>
      <w:bookmarkStart w:id="8242" w:name="_Toc397082469"/>
      <w:bookmarkStart w:id="8243" w:name="_Toc397082894"/>
      <w:bookmarkStart w:id="8244" w:name="_Toc397084076"/>
      <w:bookmarkStart w:id="8245" w:name="_Toc397085909"/>
      <w:bookmarkStart w:id="8246" w:name="_Toc397427486"/>
      <w:bookmarkStart w:id="8247" w:name="_Toc397609351"/>
      <w:bookmarkStart w:id="8248" w:name="_Toc397609798"/>
      <w:bookmarkStart w:id="8249" w:name="_Toc397610695"/>
      <w:bookmarkStart w:id="8250" w:name="_Toc397004249"/>
      <w:bookmarkStart w:id="8251" w:name="_Toc397009036"/>
      <w:bookmarkStart w:id="8252" w:name="_Toc397071256"/>
      <w:bookmarkStart w:id="8253" w:name="_Toc397071674"/>
      <w:bookmarkStart w:id="8254" w:name="_Toc397072094"/>
      <w:bookmarkStart w:id="8255" w:name="_Toc397072512"/>
      <w:bookmarkStart w:id="8256" w:name="_Toc397072931"/>
      <w:bookmarkStart w:id="8257" w:name="_Toc397081772"/>
      <w:bookmarkStart w:id="8258" w:name="_Toc397082470"/>
      <w:bookmarkStart w:id="8259" w:name="_Toc397082895"/>
      <w:bookmarkStart w:id="8260" w:name="_Toc397084077"/>
      <w:bookmarkStart w:id="8261" w:name="_Toc397085910"/>
      <w:bookmarkStart w:id="8262" w:name="_Toc397427487"/>
      <w:bookmarkStart w:id="8263" w:name="_Toc397609352"/>
      <w:bookmarkStart w:id="8264" w:name="_Toc397609799"/>
      <w:bookmarkStart w:id="8265" w:name="_Toc397610696"/>
      <w:bookmarkStart w:id="8266" w:name="_Toc397004250"/>
      <w:bookmarkStart w:id="8267" w:name="_Toc397009037"/>
      <w:bookmarkStart w:id="8268" w:name="_Toc397071257"/>
      <w:bookmarkStart w:id="8269" w:name="_Toc397071675"/>
      <w:bookmarkStart w:id="8270" w:name="_Toc397072095"/>
      <w:bookmarkStart w:id="8271" w:name="_Toc397072513"/>
      <w:bookmarkStart w:id="8272" w:name="_Toc397072932"/>
      <w:bookmarkStart w:id="8273" w:name="_Toc397081773"/>
      <w:bookmarkStart w:id="8274" w:name="_Toc397082471"/>
      <w:bookmarkStart w:id="8275" w:name="_Toc397082896"/>
      <w:bookmarkStart w:id="8276" w:name="_Toc397084078"/>
      <w:bookmarkStart w:id="8277" w:name="_Toc397085911"/>
      <w:bookmarkStart w:id="8278" w:name="_Toc397427488"/>
      <w:bookmarkStart w:id="8279" w:name="_Toc397609353"/>
      <w:bookmarkStart w:id="8280" w:name="_Toc397609800"/>
      <w:bookmarkStart w:id="8281" w:name="_Toc397610697"/>
      <w:bookmarkStart w:id="8282" w:name="_Toc397004251"/>
      <w:bookmarkStart w:id="8283" w:name="_Toc397009038"/>
      <w:bookmarkStart w:id="8284" w:name="_Toc397071258"/>
      <w:bookmarkStart w:id="8285" w:name="_Toc397071676"/>
      <w:bookmarkStart w:id="8286" w:name="_Toc397072096"/>
      <w:bookmarkStart w:id="8287" w:name="_Toc397072514"/>
      <w:bookmarkStart w:id="8288" w:name="_Toc397072933"/>
      <w:bookmarkStart w:id="8289" w:name="_Toc397081774"/>
      <w:bookmarkStart w:id="8290" w:name="_Toc397082472"/>
      <w:bookmarkStart w:id="8291" w:name="_Toc397082897"/>
      <w:bookmarkStart w:id="8292" w:name="_Toc397084079"/>
      <w:bookmarkStart w:id="8293" w:name="_Toc397085912"/>
      <w:bookmarkStart w:id="8294" w:name="_Toc397427489"/>
      <w:bookmarkStart w:id="8295" w:name="_Toc397609354"/>
      <w:bookmarkStart w:id="8296" w:name="_Toc397609801"/>
      <w:bookmarkStart w:id="8297" w:name="_Toc397610698"/>
      <w:bookmarkStart w:id="8298" w:name="_Toc397004252"/>
      <w:bookmarkStart w:id="8299" w:name="_Toc397009039"/>
      <w:bookmarkStart w:id="8300" w:name="_Toc397071259"/>
      <w:bookmarkStart w:id="8301" w:name="_Toc397071677"/>
      <w:bookmarkStart w:id="8302" w:name="_Toc397072097"/>
      <w:bookmarkStart w:id="8303" w:name="_Toc397072515"/>
      <w:bookmarkStart w:id="8304" w:name="_Toc397072934"/>
      <w:bookmarkStart w:id="8305" w:name="_Toc397081775"/>
      <w:bookmarkStart w:id="8306" w:name="_Toc397082473"/>
      <w:bookmarkStart w:id="8307" w:name="_Toc397082898"/>
      <w:bookmarkStart w:id="8308" w:name="_Toc397084080"/>
      <w:bookmarkStart w:id="8309" w:name="_Toc397085913"/>
      <w:bookmarkStart w:id="8310" w:name="_Toc397427490"/>
      <w:bookmarkStart w:id="8311" w:name="_Toc397609355"/>
      <w:bookmarkStart w:id="8312" w:name="_Toc397609802"/>
      <w:bookmarkStart w:id="8313" w:name="_Toc397610699"/>
      <w:bookmarkStart w:id="8314" w:name="_Toc397004253"/>
      <w:bookmarkStart w:id="8315" w:name="_Toc397009040"/>
      <w:bookmarkStart w:id="8316" w:name="_Toc397071260"/>
      <w:bookmarkStart w:id="8317" w:name="_Toc397071678"/>
      <w:bookmarkStart w:id="8318" w:name="_Toc397072098"/>
      <w:bookmarkStart w:id="8319" w:name="_Toc397072516"/>
      <w:bookmarkStart w:id="8320" w:name="_Toc397072935"/>
      <w:bookmarkStart w:id="8321" w:name="_Toc397081776"/>
      <w:bookmarkStart w:id="8322" w:name="_Toc397082474"/>
      <w:bookmarkStart w:id="8323" w:name="_Toc397082899"/>
      <w:bookmarkStart w:id="8324" w:name="_Toc397084081"/>
      <w:bookmarkStart w:id="8325" w:name="_Toc397085914"/>
      <w:bookmarkStart w:id="8326" w:name="_Toc397427491"/>
      <w:bookmarkStart w:id="8327" w:name="_Toc397609356"/>
      <w:bookmarkStart w:id="8328" w:name="_Toc397609803"/>
      <w:bookmarkStart w:id="8329" w:name="_Toc397610700"/>
      <w:bookmarkStart w:id="8330" w:name="_Toc397004254"/>
      <w:bookmarkStart w:id="8331" w:name="_Toc397009041"/>
      <w:bookmarkStart w:id="8332" w:name="_Toc397071261"/>
      <w:bookmarkStart w:id="8333" w:name="_Toc397071679"/>
      <w:bookmarkStart w:id="8334" w:name="_Toc397072099"/>
      <w:bookmarkStart w:id="8335" w:name="_Toc397072517"/>
      <w:bookmarkStart w:id="8336" w:name="_Toc397072936"/>
      <w:bookmarkStart w:id="8337" w:name="_Toc397081777"/>
      <w:bookmarkStart w:id="8338" w:name="_Toc397082475"/>
      <w:bookmarkStart w:id="8339" w:name="_Toc397082900"/>
      <w:bookmarkStart w:id="8340" w:name="_Toc397084082"/>
      <w:bookmarkStart w:id="8341" w:name="_Toc397085915"/>
      <w:bookmarkStart w:id="8342" w:name="_Toc397427492"/>
      <w:bookmarkStart w:id="8343" w:name="_Toc397609357"/>
      <w:bookmarkStart w:id="8344" w:name="_Toc397609804"/>
      <w:bookmarkStart w:id="8345" w:name="_Toc397610701"/>
      <w:bookmarkStart w:id="8346" w:name="_Toc397004255"/>
      <w:bookmarkStart w:id="8347" w:name="_Toc397009042"/>
      <w:bookmarkStart w:id="8348" w:name="_Toc397071262"/>
      <w:bookmarkStart w:id="8349" w:name="_Toc397071680"/>
      <w:bookmarkStart w:id="8350" w:name="_Toc397072100"/>
      <w:bookmarkStart w:id="8351" w:name="_Toc397072518"/>
      <w:bookmarkStart w:id="8352" w:name="_Toc397072937"/>
      <w:bookmarkStart w:id="8353" w:name="_Toc397081778"/>
      <w:bookmarkStart w:id="8354" w:name="_Toc397082476"/>
      <w:bookmarkStart w:id="8355" w:name="_Toc397082901"/>
      <w:bookmarkStart w:id="8356" w:name="_Toc397084083"/>
      <w:bookmarkStart w:id="8357" w:name="_Toc397085916"/>
      <w:bookmarkStart w:id="8358" w:name="_Toc397427493"/>
      <w:bookmarkStart w:id="8359" w:name="_Toc397609358"/>
      <w:bookmarkStart w:id="8360" w:name="_Toc397609805"/>
      <w:bookmarkStart w:id="8361" w:name="_Toc397610702"/>
      <w:bookmarkStart w:id="8362" w:name="_Toc397004256"/>
      <w:bookmarkStart w:id="8363" w:name="_Toc397009043"/>
      <w:bookmarkStart w:id="8364" w:name="_Toc397071263"/>
      <w:bookmarkStart w:id="8365" w:name="_Toc397071681"/>
      <w:bookmarkStart w:id="8366" w:name="_Toc397072101"/>
      <w:bookmarkStart w:id="8367" w:name="_Toc397072519"/>
      <w:bookmarkStart w:id="8368" w:name="_Toc397072938"/>
      <w:bookmarkStart w:id="8369" w:name="_Toc397081779"/>
      <w:bookmarkStart w:id="8370" w:name="_Toc397082477"/>
      <w:bookmarkStart w:id="8371" w:name="_Toc397082902"/>
      <w:bookmarkStart w:id="8372" w:name="_Toc397084084"/>
      <w:bookmarkStart w:id="8373" w:name="_Toc397085917"/>
      <w:bookmarkStart w:id="8374" w:name="_Toc397427494"/>
      <w:bookmarkStart w:id="8375" w:name="_Toc397609359"/>
      <w:bookmarkStart w:id="8376" w:name="_Toc397609806"/>
      <w:bookmarkStart w:id="8377" w:name="_Toc397610703"/>
      <w:bookmarkStart w:id="8378" w:name="_Toc397004257"/>
      <w:bookmarkStart w:id="8379" w:name="_Toc397009044"/>
      <w:bookmarkStart w:id="8380" w:name="_Toc397071264"/>
      <w:bookmarkStart w:id="8381" w:name="_Toc397071682"/>
      <w:bookmarkStart w:id="8382" w:name="_Toc397072102"/>
      <w:bookmarkStart w:id="8383" w:name="_Toc397072520"/>
      <w:bookmarkStart w:id="8384" w:name="_Toc397072939"/>
      <w:bookmarkStart w:id="8385" w:name="_Toc397081780"/>
      <w:bookmarkStart w:id="8386" w:name="_Toc397082478"/>
      <w:bookmarkStart w:id="8387" w:name="_Toc397082903"/>
      <w:bookmarkStart w:id="8388" w:name="_Toc397084085"/>
      <w:bookmarkStart w:id="8389" w:name="_Toc397085918"/>
      <w:bookmarkStart w:id="8390" w:name="_Toc397427495"/>
      <w:bookmarkStart w:id="8391" w:name="_Toc397609360"/>
      <w:bookmarkStart w:id="8392" w:name="_Toc397609807"/>
      <w:bookmarkStart w:id="8393" w:name="_Toc397610704"/>
      <w:bookmarkStart w:id="8394" w:name="_Toc397004258"/>
      <w:bookmarkStart w:id="8395" w:name="_Toc397009045"/>
      <w:bookmarkStart w:id="8396" w:name="_Toc397071265"/>
      <w:bookmarkStart w:id="8397" w:name="_Toc397071683"/>
      <w:bookmarkStart w:id="8398" w:name="_Toc397072103"/>
      <w:bookmarkStart w:id="8399" w:name="_Toc397072521"/>
      <w:bookmarkStart w:id="8400" w:name="_Toc397072940"/>
      <w:bookmarkStart w:id="8401" w:name="_Toc397081781"/>
      <w:bookmarkStart w:id="8402" w:name="_Toc397082479"/>
      <w:bookmarkStart w:id="8403" w:name="_Toc397082904"/>
      <w:bookmarkStart w:id="8404" w:name="_Toc397084086"/>
      <w:bookmarkStart w:id="8405" w:name="_Toc397085919"/>
      <w:bookmarkStart w:id="8406" w:name="_Toc397427496"/>
      <w:bookmarkStart w:id="8407" w:name="_Toc397609361"/>
      <w:bookmarkStart w:id="8408" w:name="_Toc397609808"/>
      <w:bookmarkStart w:id="8409" w:name="_Toc397610705"/>
      <w:bookmarkStart w:id="8410" w:name="_Toc397004259"/>
      <w:bookmarkStart w:id="8411" w:name="_Toc397009046"/>
      <w:bookmarkStart w:id="8412" w:name="_Toc397071266"/>
      <w:bookmarkStart w:id="8413" w:name="_Toc397071684"/>
      <w:bookmarkStart w:id="8414" w:name="_Toc397072104"/>
      <w:bookmarkStart w:id="8415" w:name="_Toc397072522"/>
      <w:bookmarkStart w:id="8416" w:name="_Toc397072941"/>
      <w:bookmarkStart w:id="8417" w:name="_Toc397081782"/>
      <w:bookmarkStart w:id="8418" w:name="_Toc397082480"/>
      <w:bookmarkStart w:id="8419" w:name="_Toc397082905"/>
      <w:bookmarkStart w:id="8420" w:name="_Toc397084087"/>
      <w:bookmarkStart w:id="8421" w:name="_Toc397085920"/>
      <w:bookmarkStart w:id="8422" w:name="_Toc397427497"/>
      <w:bookmarkStart w:id="8423" w:name="_Toc397609362"/>
      <w:bookmarkStart w:id="8424" w:name="_Toc397609809"/>
      <w:bookmarkStart w:id="8425" w:name="_Toc397610706"/>
      <w:bookmarkStart w:id="8426" w:name="_Toc397004260"/>
      <w:bookmarkStart w:id="8427" w:name="_Toc397009047"/>
      <w:bookmarkStart w:id="8428" w:name="_Toc397071267"/>
      <w:bookmarkStart w:id="8429" w:name="_Toc397071685"/>
      <w:bookmarkStart w:id="8430" w:name="_Toc397072105"/>
      <w:bookmarkStart w:id="8431" w:name="_Toc397072523"/>
      <w:bookmarkStart w:id="8432" w:name="_Toc397072942"/>
      <w:bookmarkStart w:id="8433" w:name="_Toc397081783"/>
      <w:bookmarkStart w:id="8434" w:name="_Toc397082481"/>
      <w:bookmarkStart w:id="8435" w:name="_Toc397082906"/>
      <w:bookmarkStart w:id="8436" w:name="_Toc397084088"/>
      <w:bookmarkStart w:id="8437" w:name="_Toc397085921"/>
      <w:bookmarkStart w:id="8438" w:name="_Toc397427498"/>
      <w:bookmarkStart w:id="8439" w:name="_Toc397609363"/>
      <w:bookmarkStart w:id="8440" w:name="_Toc397609810"/>
      <w:bookmarkStart w:id="8441" w:name="_Toc397610707"/>
      <w:bookmarkStart w:id="8442" w:name="_Toc397004261"/>
      <w:bookmarkStart w:id="8443" w:name="_Toc397009048"/>
      <w:bookmarkStart w:id="8444" w:name="_Toc397071268"/>
      <w:bookmarkStart w:id="8445" w:name="_Toc397071686"/>
      <w:bookmarkStart w:id="8446" w:name="_Toc397072106"/>
      <w:bookmarkStart w:id="8447" w:name="_Toc397072524"/>
      <w:bookmarkStart w:id="8448" w:name="_Toc397072943"/>
      <w:bookmarkStart w:id="8449" w:name="_Toc397081784"/>
      <w:bookmarkStart w:id="8450" w:name="_Toc397082482"/>
      <w:bookmarkStart w:id="8451" w:name="_Toc397082907"/>
      <w:bookmarkStart w:id="8452" w:name="_Toc397084089"/>
      <w:bookmarkStart w:id="8453" w:name="_Toc397085922"/>
      <w:bookmarkStart w:id="8454" w:name="_Toc397427499"/>
      <w:bookmarkStart w:id="8455" w:name="_Toc397609364"/>
      <w:bookmarkStart w:id="8456" w:name="_Toc397609811"/>
      <w:bookmarkStart w:id="8457" w:name="_Toc397610708"/>
      <w:bookmarkStart w:id="8458" w:name="_Toc397004262"/>
      <w:bookmarkStart w:id="8459" w:name="_Toc397009049"/>
      <w:bookmarkStart w:id="8460" w:name="_Toc397071269"/>
      <w:bookmarkStart w:id="8461" w:name="_Toc397071687"/>
      <w:bookmarkStart w:id="8462" w:name="_Toc397072107"/>
      <w:bookmarkStart w:id="8463" w:name="_Toc397072525"/>
      <w:bookmarkStart w:id="8464" w:name="_Toc397072944"/>
      <w:bookmarkStart w:id="8465" w:name="_Toc397081785"/>
      <w:bookmarkStart w:id="8466" w:name="_Toc397082483"/>
      <w:bookmarkStart w:id="8467" w:name="_Toc397082908"/>
      <w:bookmarkStart w:id="8468" w:name="_Toc397084090"/>
      <w:bookmarkStart w:id="8469" w:name="_Toc397085923"/>
      <w:bookmarkStart w:id="8470" w:name="_Toc397427500"/>
      <w:bookmarkStart w:id="8471" w:name="_Toc397609365"/>
      <w:bookmarkStart w:id="8472" w:name="_Toc397609812"/>
      <w:bookmarkStart w:id="8473" w:name="_Toc397610709"/>
      <w:bookmarkStart w:id="8474" w:name="_Toc397004263"/>
      <w:bookmarkStart w:id="8475" w:name="_Toc397009050"/>
      <w:bookmarkStart w:id="8476" w:name="_Toc397071270"/>
      <w:bookmarkStart w:id="8477" w:name="_Toc397071688"/>
      <w:bookmarkStart w:id="8478" w:name="_Toc397072108"/>
      <w:bookmarkStart w:id="8479" w:name="_Toc397072526"/>
      <w:bookmarkStart w:id="8480" w:name="_Toc397072945"/>
      <w:bookmarkStart w:id="8481" w:name="_Toc397081786"/>
      <w:bookmarkStart w:id="8482" w:name="_Toc397082484"/>
      <w:bookmarkStart w:id="8483" w:name="_Toc397082909"/>
      <w:bookmarkStart w:id="8484" w:name="_Toc397084091"/>
      <w:bookmarkStart w:id="8485" w:name="_Toc397085924"/>
      <w:bookmarkStart w:id="8486" w:name="_Toc397427501"/>
      <w:bookmarkStart w:id="8487" w:name="_Toc397609366"/>
      <w:bookmarkStart w:id="8488" w:name="_Toc397609813"/>
      <w:bookmarkStart w:id="8489" w:name="_Toc397610710"/>
      <w:bookmarkStart w:id="8490" w:name="_Toc397004264"/>
      <w:bookmarkStart w:id="8491" w:name="_Toc397009051"/>
      <w:bookmarkStart w:id="8492" w:name="_Toc397071271"/>
      <w:bookmarkStart w:id="8493" w:name="_Toc397071689"/>
      <w:bookmarkStart w:id="8494" w:name="_Toc397072109"/>
      <w:bookmarkStart w:id="8495" w:name="_Toc397072527"/>
      <w:bookmarkStart w:id="8496" w:name="_Toc397072946"/>
      <w:bookmarkStart w:id="8497" w:name="_Toc397081787"/>
      <w:bookmarkStart w:id="8498" w:name="_Toc397082485"/>
      <w:bookmarkStart w:id="8499" w:name="_Toc397082910"/>
      <w:bookmarkStart w:id="8500" w:name="_Toc397084092"/>
      <w:bookmarkStart w:id="8501" w:name="_Toc397085925"/>
      <w:bookmarkStart w:id="8502" w:name="_Toc397427502"/>
      <w:bookmarkStart w:id="8503" w:name="_Toc397609367"/>
      <w:bookmarkStart w:id="8504" w:name="_Toc397609814"/>
      <w:bookmarkStart w:id="8505" w:name="_Toc397610711"/>
      <w:bookmarkStart w:id="8506" w:name="_Toc397004265"/>
      <w:bookmarkStart w:id="8507" w:name="_Toc397009052"/>
      <w:bookmarkStart w:id="8508" w:name="_Toc397071272"/>
      <w:bookmarkStart w:id="8509" w:name="_Toc397071690"/>
      <w:bookmarkStart w:id="8510" w:name="_Toc397072110"/>
      <w:bookmarkStart w:id="8511" w:name="_Toc397072528"/>
      <w:bookmarkStart w:id="8512" w:name="_Toc397072947"/>
      <w:bookmarkStart w:id="8513" w:name="_Toc397081788"/>
      <w:bookmarkStart w:id="8514" w:name="_Toc397082486"/>
      <w:bookmarkStart w:id="8515" w:name="_Toc397082911"/>
      <w:bookmarkStart w:id="8516" w:name="_Toc397084093"/>
      <w:bookmarkStart w:id="8517" w:name="_Toc397085926"/>
      <w:bookmarkStart w:id="8518" w:name="_Toc397427503"/>
      <w:bookmarkStart w:id="8519" w:name="_Toc397609368"/>
      <w:bookmarkStart w:id="8520" w:name="_Toc397609815"/>
      <w:bookmarkStart w:id="8521" w:name="_Toc397610712"/>
      <w:bookmarkStart w:id="8522" w:name="_Toc397004266"/>
      <w:bookmarkStart w:id="8523" w:name="_Toc397009053"/>
      <w:bookmarkStart w:id="8524" w:name="_Toc397071273"/>
      <w:bookmarkStart w:id="8525" w:name="_Toc397071691"/>
      <w:bookmarkStart w:id="8526" w:name="_Toc397072111"/>
      <w:bookmarkStart w:id="8527" w:name="_Toc397072529"/>
      <w:bookmarkStart w:id="8528" w:name="_Toc397072948"/>
      <w:bookmarkStart w:id="8529" w:name="_Toc397081789"/>
      <w:bookmarkStart w:id="8530" w:name="_Toc397082487"/>
      <w:bookmarkStart w:id="8531" w:name="_Toc397082912"/>
      <w:bookmarkStart w:id="8532" w:name="_Toc397084094"/>
      <w:bookmarkStart w:id="8533" w:name="_Toc397085927"/>
      <w:bookmarkStart w:id="8534" w:name="_Toc397427504"/>
      <w:bookmarkStart w:id="8535" w:name="_Toc397609369"/>
      <w:bookmarkStart w:id="8536" w:name="_Toc397609816"/>
      <w:bookmarkStart w:id="8537" w:name="_Toc397610713"/>
      <w:bookmarkStart w:id="8538" w:name="_Toc397004267"/>
      <w:bookmarkStart w:id="8539" w:name="_Toc397009054"/>
      <w:bookmarkStart w:id="8540" w:name="_Toc397071274"/>
      <w:bookmarkStart w:id="8541" w:name="_Toc397071692"/>
      <w:bookmarkStart w:id="8542" w:name="_Toc397072112"/>
      <w:bookmarkStart w:id="8543" w:name="_Toc397072530"/>
      <w:bookmarkStart w:id="8544" w:name="_Toc397072949"/>
      <w:bookmarkStart w:id="8545" w:name="_Toc397081790"/>
      <w:bookmarkStart w:id="8546" w:name="_Toc397082488"/>
      <w:bookmarkStart w:id="8547" w:name="_Toc397082913"/>
      <w:bookmarkStart w:id="8548" w:name="_Toc397084095"/>
      <w:bookmarkStart w:id="8549" w:name="_Toc397085928"/>
      <w:bookmarkStart w:id="8550" w:name="_Toc397427505"/>
      <w:bookmarkStart w:id="8551" w:name="_Toc397609370"/>
      <w:bookmarkStart w:id="8552" w:name="_Toc397609817"/>
      <w:bookmarkStart w:id="8553" w:name="_Toc397610714"/>
      <w:bookmarkStart w:id="8554" w:name="_Toc397004268"/>
      <w:bookmarkStart w:id="8555" w:name="_Toc397009055"/>
      <w:bookmarkStart w:id="8556" w:name="_Toc397071275"/>
      <w:bookmarkStart w:id="8557" w:name="_Toc397071693"/>
      <w:bookmarkStart w:id="8558" w:name="_Toc397072113"/>
      <w:bookmarkStart w:id="8559" w:name="_Toc397072531"/>
      <w:bookmarkStart w:id="8560" w:name="_Toc397072950"/>
      <w:bookmarkStart w:id="8561" w:name="_Toc397081791"/>
      <w:bookmarkStart w:id="8562" w:name="_Toc397082489"/>
      <w:bookmarkStart w:id="8563" w:name="_Toc397082914"/>
      <w:bookmarkStart w:id="8564" w:name="_Toc397084096"/>
      <w:bookmarkStart w:id="8565" w:name="_Toc397085929"/>
      <w:bookmarkStart w:id="8566" w:name="_Toc397427506"/>
      <w:bookmarkStart w:id="8567" w:name="_Toc397609371"/>
      <w:bookmarkStart w:id="8568" w:name="_Toc397609818"/>
      <w:bookmarkStart w:id="8569" w:name="_Toc397610715"/>
      <w:bookmarkStart w:id="8570" w:name="_Toc397004269"/>
      <w:bookmarkStart w:id="8571" w:name="_Toc397009056"/>
      <w:bookmarkStart w:id="8572" w:name="_Toc397071276"/>
      <w:bookmarkStart w:id="8573" w:name="_Toc397071694"/>
      <w:bookmarkStart w:id="8574" w:name="_Toc397072114"/>
      <w:bookmarkStart w:id="8575" w:name="_Toc397072532"/>
      <w:bookmarkStart w:id="8576" w:name="_Toc397072951"/>
      <w:bookmarkStart w:id="8577" w:name="_Toc397081792"/>
      <w:bookmarkStart w:id="8578" w:name="_Toc397082490"/>
      <w:bookmarkStart w:id="8579" w:name="_Toc397082915"/>
      <w:bookmarkStart w:id="8580" w:name="_Toc397084097"/>
      <w:bookmarkStart w:id="8581" w:name="_Toc397085930"/>
      <w:bookmarkStart w:id="8582" w:name="_Toc397427507"/>
      <w:bookmarkStart w:id="8583" w:name="_Toc397609372"/>
      <w:bookmarkStart w:id="8584" w:name="_Toc397609819"/>
      <w:bookmarkStart w:id="8585" w:name="_Toc397610716"/>
      <w:bookmarkStart w:id="8586" w:name="_Toc396987003"/>
      <w:bookmarkStart w:id="8587" w:name="_Toc396997370"/>
      <w:bookmarkStart w:id="8588" w:name="_Toc397004270"/>
      <w:bookmarkStart w:id="8589" w:name="_Toc397009057"/>
      <w:bookmarkStart w:id="8590" w:name="_Toc397071277"/>
      <w:bookmarkStart w:id="8591" w:name="_Toc397071695"/>
      <w:bookmarkStart w:id="8592" w:name="_Toc397072115"/>
      <w:bookmarkStart w:id="8593" w:name="_Toc397072533"/>
      <w:bookmarkStart w:id="8594" w:name="_Toc397072952"/>
      <w:bookmarkStart w:id="8595" w:name="_Toc397081793"/>
      <w:bookmarkStart w:id="8596" w:name="_Toc397082491"/>
      <w:bookmarkStart w:id="8597" w:name="_Toc397082916"/>
      <w:bookmarkStart w:id="8598" w:name="_Toc397084098"/>
      <w:bookmarkStart w:id="8599" w:name="_Toc397085931"/>
      <w:bookmarkStart w:id="8600" w:name="_Toc397427508"/>
      <w:bookmarkStart w:id="8601" w:name="_Toc397609373"/>
      <w:bookmarkStart w:id="8602" w:name="_Toc397609820"/>
      <w:bookmarkStart w:id="8603" w:name="_Toc397610717"/>
      <w:bookmarkStart w:id="8604" w:name="_Toc396987004"/>
      <w:bookmarkStart w:id="8605" w:name="_Toc396997371"/>
      <w:bookmarkStart w:id="8606" w:name="_Toc397004271"/>
      <w:bookmarkStart w:id="8607" w:name="_Toc397009058"/>
      <w:bookmarkStart w:id="8608" w:name="_Toc397071278"/>
      <w:bookmarkStart w:id="8609" w:name="_Toc397071696"/>
      <w:bookmarkStart w:id="8610" w:name="_Toc397072116"/>
      <w:bookmarkStart w:id="8611" w:name="_Toc397072534"/>
      <w:bookmarkStart w:id="8612" w:name="_Toc397072953"/>
      <w:bookmarkStart w:id="8613" w:name="_Toc397081794"/>
      <w:bookmarkStart w:id="8614" w:name="_Toc397082492"/>
      <w:bookmarkStart w:id="8615" w:name="_Toc397082917"/>
      <w:bookmarkStart w:id="8616" w:name="_Toc397084099"/>
      <w:bookmarkStart w:id="8617" w:name="_Toc397085932"/>
      <w:bookmarkStart w:id="8618" w:name="_Toc397427509"/>
      <w:bookmarkStart w:id="8619" w:name="_Toc397609374"/>
      <w:bookmarkStart w:id="8620" w:name="_Toc397609821"/>
      <w:bookmarkStart w:id="8621" w:name="_Toc397610718"/>
      <w:bookmarkStart w:id="8622" w:name="_Toc396987005"/>
      <w:bookmarkStart w:id="8623" w:name="_Toc396997372"/>
      <w:bookmarkStart w:id="8624" w:name="_Toc397004272"/>
      <w:bookmarkStart w:id="8625" w:name="_Toc397009059"/>
      <w:bookmarkStart w:id="8626" w:name="_Toc397071279"/>
      <w:bookmarkStart w:id="8627" w:name="_Toc397071697"/>
      <w:bookmarkStart w:id="8628" w:name="_Toc397072117"/>
      <w:bookmarkStart w:id="8629" w:name="_Toc397072535"/>
      <w:bookmarkStart w:id="8630" w:name="_Toc397072954"/>
      <w:bookmarkStart w:id="8631" w:name="_Toc397081795"/>
      <w:bookmarkStart w:id="8632" w:name="_Toc397082493"/>
      <w:bookmarkStart w:id="8633" w:name="_Toc397082918"/>
      <w:bookmarkStart w:id="8634" w:name="_Toc397084100"/>
      <w:bookmarkStart w:id="8635" w:name="_Toc397085933"/>
      <w:bookmarkStart w:id="8636" w:name="_Toc397427510"/>
      <w:bookmarkStart w:id="8637" w:name="_Toc397609375"/>
      <w:bookmarkStart w:id="8638" w:name="_Toc397609822"/>
      <w:bookmarkStart w:id="8639" w:name="_Toc397610719"/>
      <w:bookmarkStart w:id="8640" w:name="_Toc396987006"/>
      <w:bookmarkStart w:id="8641" w:name="_Toc396997373"/>
      <w:bookmarkStart w:id="8642" w:name="_Toc397004273"/>
      <w:bookmarkStart w:id="8643" w:name="_Toc397009060"/>
      <w:bookmarkStart w:id="8644" w:name="_Toc397071280"/>
      <w:bookmarkStart w:id="8645" w:name="_Toc397071698"/>
      <w:bookmarkStart w:id="8646" w:name="_Toc397072118"/>
      <w:bookmarkStart w:id="8647" w:name="_Toc397072536"/>
      <w:bookmarkStart w:id="8648" w:name="_Toc397072955"/>
      <w:bookmarkStart w:id="8649" w:name="_Toc397081796"/>
      <w:bookmarkStart w:id="8650" w:name="_Toc397082494"/>
      <w:bookmarkStart w:id="8651" w:name="_Toc397082919"/>
      <w:bookmarkStart w:id="8652" w:name="_Toc397084101"/>
      <w:bookmarkStart w:id="8653" w:name="_Toc397085934"/>
      <w:bookmarkStart w:id="8654" w:name="_Toc397427511"/>
      <w:bookmarkStart w:id="8655" w:name="_Toc397609376"/>
      <w:bookmarkStart w:id="8656" w:name="_Toc397609823"/>
      <w:bookmarkStart w:id="8657" w:name="_Toc397610720"/>
      <w:bookmarkStart w:id="8658" w:name="_Toc389119238"/>
      <w:bookmarkStart w:id="8659" w:name="_Toc454197617"/>
      <w:bookmarkStart w:id="8660" w:name="_Toc454205581"/>
      <w:bookmarkEnd w:id="8186"/>
      <w:bookmarkEnd w:id="8187"/>
      <w:bookmarkEnd w:id="8188"/>
      <w:bookmarkEnd w:id="8189"/>
      <w:bookmarkEnd w:id="8190"/>
      <w:bookmarkEnd w:id="8191"/>
      <w:bookmarkEnd w:id="8192"/>
      <w:bookmarkEnd w:id="8193"/>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bookmarkEnd w:id="8443"/>
      <w:bookmarkEnd w:id="8444"/>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bookmarkEnd w:id="8569"/>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bookmarkEnd w:id="8645"/>
      <w:bookmarkEnd w:id="8646"/>
      <w:bookmarkEnd w:id="8647"/>
      <w:bookmarkEnd w:id="8648"/>
      <w:bookmarkEnd w:id="8649"/>
      <w:bookmarkEnd w:id="8650"/>
      <w:bookmarkEnd w:id="8651"/>
      <w:bookmarkEnd w:id="8652"/>
      <w:bookmarkEnd w:id="8653"/>
      <w:bookmarkEnd w:id="8654"/>
      <w:bookmarkEnd w:id="8655"/>
      <w:bookmarkEnd w:id="8656"/>
      <w:bookmarkEnd w:id="8657"/>
      <w:r w:rsidRPr="00356AD1">
        <w:lastRenderedPageBreak/>
        <w:t>Работа в подразделе «Реестр извещений о начислениях»</w:t>
      </w:r>
      <w:bookmarkEnd w:id="8658"/>
      <w:bookmarkEnd w:id="8659"/>
      <w:bookmarkEnd w:id="8660"/>
    </w:p>
    <w:p w:rsidR="00356AD1" w:rsidRDefault="00356AD1" w:rsidP="00EC2153">
      <w:pPr>
        <w:pStyle w:val="a1"/>
      </w:pPr>
      <w:r>
        <w:t>Для работы с</w:t>
      </w:r>
      <w:r w:rsidR="00F05D3E">
        <w:t xml:space="preserve"> </w:t>
      </w:r>
      <w:r>
        <w:t>реестром извещений о начислениях</w:t>
      </w:r>
      <w:r w:rsidR="002A4C2F">
        <w:t>,</w:t>
      </w:r>
      <w:r>
        <w:t xml:space="preserve">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rPr>
          <w:bCs/>
          <w:szCs w:val="28"/>
        </w:rPr>
        <w:t>Работа с начислениями</w:t>
      </w:r>
      <w:r w:rsidRPr="003446AF">
        <w:t>»</w:t>
      </w:r>
      <w:r>
        <w:t xml:space="preserve"> (2) и </w:t>
      </w:r>
      <w:r w:rsidRPr="002A43D3">
        <w:t xml:space="preserve">открыть подраздел </w:t>
      </w:r>
      <w:r>
        <w:t>«Реестр извещений о начислениях» (3)</w:t>
      </w:r>
      <w:r w:rsidRPr="002A43D3">
        <w:t xml:space="preserve"> одним нажатием левой кнопки мыши</w:t>
      </w:r>
      <w:r>
        <w:t xml:space="preserve"> (</w:t>
      </w:r>
      <w:r w:rsidR="00456376">
        <w:fldChar w:fldCharType="begin"/>
      </w:r>
      <w:r w:rsidR="00456376">
        <w:instrText xml:space="preserve"> REF _Ref389058007 \h  \* MERGEFORMAT </w:instrText>
      </w:r>
      <w:r w:rsidR="00456376">
        <w:fldChar w:fldCharType="separate"/>
      </w:r>
      <w:r w:rsidR="003D612E">
        <w:t>Рисунок 282</w:t>
      </w:r>
      <w:r w:rsidR="00456376">
        <w:fldChar w:fldCharType="end"/>
      </w:r>
      <w:r>
        <w:t>).</w:t>
      </w:r>
    </w:p>
    <w:p w:rsidR="00356AD1" w:rsidRDefault="005B4827" w:rsidP="00356AD1">
      <w:pPr>
        <w:pStyle w:val="aa"/>
      </w:pPr>
      <w:r>
        <w:rPr>
          <w:lang w:val="ru-RU" w:eastAsia="ru-RU"/>
        </w:rPr>
        <w:drawing>
          <wp:inline distT="0" distB="0" distL="0" distR="0">
            <wp:extent cx="6120130" cy="3605648"/>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6120130" cy="3605648"/>
                    </a:xfrm>
                    <a:prstGeom prst="rect">
                      <a:avLst/>
                    </a:prstGeom>
                    <a:noFill/>
                    <a:ln>
                      <a:noFill/>
                    </a:ln>
                  </pic:spPr>
                </pic:pic>
              </a:graphicData>
            </a:graphic>
          </wp:inline>
        </w:drawing>
      </w:r>
    </w:p>
    <w:p w:rsidR="00356AD1" w:rsidRDefault="00356AD1" w:rsidP="009E165F">
      <w:pPr>
        <w:pStyle w:val="ab"/>
      </w:pPr>
      <w:bookmarkStart w:id="8661" w:name="_Ref389058007"/>
      <w:bookmarkStart w:id="8662" w:name="_Toc395623431"/>
      <w:r>
        <w:t>Рисунок</w:t>
      </w:r>
      <w:r w:rsidR="00D46A42">
        <w:t> </w:t>
      </w:r>
      <w:r w:rsidR="00EF133A">
        <w:fldChar w:fldCharType="begin"/>
      </w:r>
      <w:r>
        <w:instrText xml:space="preserve"> SEQ Рисунок \* ARABIC </w:instrText>
      </w:r>
      <w:r w:rsidR="00EF133A">
        <w:fldChar w:fldCharType="separate"/>
      </w:r>
      <w:r w:rsidR="003D612E">
        <w:rPr>
          <w:noProof/>
        </w:rPr>
        <w:t>282</w:t>
      </w:r>
      <w:r w:rsidR="00EF133A">
        <w:fldChar w:fldCharType="end"/>
      </w:r>
      <w:bookmarkEnd w:id="8661"/>
      <w:r>
        <w:t>. Переход в подраздел «Реестр извещений о начислениях»</w:t>
      </w:r>
      <w:bookmarkEnd w:id="8662"/>
    </w:p>
    <w:p w:rsidR="00356AD1" w:rsidRDefault="00356AD1" w:rsidP="006B558C">
      <w:pPr>
        <w:pStyle w:val="a1"/>
      </w:pPr>
      <w:r>
        <w:t>В результате откроется окно «Реестр извещений о начислениях» (</w:t>
      </w:r>
      <w:r w:rsidR="00EF133A">
        <w:fldChar w:fldCharType="begin"/>
      </w:r>
      <w:r w:rsidR="005B4827">
        <w:instrText xml:space="preserve"> REF _Ref451936646 \h </w:instrText>
      </w:r>
      <w:r w:rsidR="00EF133A">
        <w:fldChar w:fldCharType="separate"/>
      </w:r>
      <w:r w:rsidR="003D612E">
        <w:t xml:space="preserve">Рисунок </w:t>
      </w:r>
      <w:r w:rsidR="003D612E">
        <w:rPr>
          <w:noProof/>
        </w:rPr>
        <w:t>283</w:t>
      </w:r>
      <w:r w:rsidR="00EF133A">
        <w:fldChar w:fldCharType="end"/>
      </w:r>
      <w:r>
        <w:t>).</w:t>
      </w:r>
    </w:p>
    <w:p w:rsidR="005B4827" w:rsidRDefault="00A60C73" w:rsidP="005B4827">
      <w:pPr>
        <w:pStyle w:val="ab"/>
        <w:keepNext/>
      </w:pPr>
      <w:bookmarkStart w:id="8663" w:name="_Ref389058442"/>
      <w:bookmarkStart w:id="8664" w:name="_Toc395623432"/>
      <w:r w:rsidRPr="00F52056">
        <w:rPr>
          <w:noProof/>
          <w:lang w:eastAsia="ru-RU"/>
        </w:rPr>
        <w:drawing>
          <wp:inline distT="0" distB="0" distL="0" distR="0">
            <wp:extent cx="5838825" cy="2059167"/>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2" cstate="print"/>
                    <a:stretch>
                      <a:fillRect/>
                    </a:stretch>
                  </pic:blipFill>
                  <pic:spPr>
                    <a:xfrm>
                      <a:off x="0" y="0"/>
                      <a:ext cx="5834587" cy="2057673"/>
                    </a:xfrm>
                    <a:prstGeom prst="rect">
                      <a:avLst/>
                    </a:prstGeom>
                  </pic:spPr>
                </pic:pic>
              </a:graphicData>
            </a:graphic>
          </wp:inline>
        </w:drawing>
      </w:r>
    </w:p>
    <w:p w:rsidR="005B4827" w:rsidRDefault="005B4827" w:rsidP="005B4827">
      <w:pPr>
        <w:pStyle w:val="ab"/>
      </w:pPr>
      <w:bookmarkStart w:id="8665" w:name="_Ref451936646"/>
      <w:r>
        <w:t xml:space="preserve">Рисунок </w:t>
      </w:r>
      <w:r w:rsidR="00EF133A">
        <w:fldChar w:fldCharType="begin"/>
      </w:r>
      <w:r w:rsidR="004F061F">
        <w:instrText xml:space="preserve"> SEQ Рисунок \* ARABIC </w:instrText>
      </w:r>
      <w:r w:rsidR="00EF133A">
        <w:fldChar w:fldCharType="separate"/>
      </w:r>
      <w:r w:rsidR="003D612E">
        <w:rPr>
          <w:noProof/>
        </w:rPr>
        <w:t>283</w:t>
      </w:r>
      <w:r w:rsidR="00EF133A">
        <w:rPr>
          <w:noProof/>
        </w:rPr>
        <w:fldChar w:fldCharType="end"/>
      </w:r>
      <w:bookmarkEnd w:id="8665"/>
      <w:r>
        <w:t>.</w:t>
      </w:r>
      <w:r w:rsidRPr="005B4827">
        <w:t xml:space="preserve"> </w:t>
      </w:r>
      <w:r>
        <w:t>Окно «Реестр извещений о начислениях»</w:t>
      </w:r>
    </w:p>
    <w:bookmarkEnd w:id="8663"/>
    <w:bookmarkEnd w:id="8664"/>
    <w:p w:rsidR="004625BC" w:rsidRPr="00102C54" w:rsidRDefault="004625BC" w:rsidP="004625BC">
      <w:pPr>
        <w:pStyle w:val="a1"/>
        <w:ind w:left="624"/>
      </w:pPr>
      <w:r w:rsidRPr="00102C54">
        <w:t xml:space="preserve">В окне «Реестр </w:t>
      </w:r>
      <w:r w:rsidRPr="005B4827">
        <w:t>извещений о начислениях» реализована панель инструментов, состоящая из следующих функциональных кнопок:</w:t>
      </w:r>
    </w:p>
    <w:p w:rsidR="004625BC" w:rsidRDefault="004625BC" w:rsidP="00E821EB">
      <w:pPr>
        <w:pStyle w:val="-"/>
      </w:pPr>
      <w:r w:rsidRPr="00102C54">
        <w:t>для всех</w:t>
      </w:r>
      <w:r w:rsidR="009A4DDF">
        <w:t xml:space="preserve"> </w:t>
      </w:r>
      <w:r w:rsidR="00583D3B">
        <w:t>извещений</w:t>
      </w:r>
      <w:r w:rsidRPr="00102C54">
        <w:t xml:space="preserve"> о начислениях</w:t>
      </w:r>
      <w:r w:rsidR="005B4827">
        <w:t xml:space="preserve"> (</w:t>
      </w:r>
      <w:r w:rsidR="00EF133A">
        <w:fldChar w:fldCharType="begin"/>
      </w:r>
      <w:r w:rsidR="005B4827">
        <w:instrText xml:space="preserve"> REF _Ref389119165 \h </w:instrText>
      </w:r>
      <w:r w:rsidR="00EF133A">
        <w:fldChar w:fldCharType="separate"/>
      </w:r>
      <w:r w:rsidR="003D612E" w:rsidRPr="00B24F52">
        <w:t>Рисунок </w:t>
      </w:r>
      <w:r w:rsidR="003D612E">
        <w:rPr>
          <w:noProof/>
        </w:rPr>
        <w:t>284</w:t>
      </w:r>
      <w:r w:rsidR="00EF133A">
        <w:fldChar w:fldCharType="end"/>
      </w:r>
      <w:r w:rsidRPr="00102C54">
        <w:t>):</w:t>
      </w:r>
    </w:p>
    <w:p w:rsidR="00356AD1" w:rsidRDefault="00356AD1" w:rsidP="005B4827">
      <w:pPr>
        <w:pStyle w:val="--"/>
      </w:pPr>
      <w:r>
        <w:t>«</w:t>
      </w:r>
      <w:proofErr w:type="spellStart"/>
      <w:r>
        <w:t>Обновить</w:t>
      </w:r>
      <w:proofErr w:type="spellEnd"/>
      <w:r>
        <w:t>»</w:t>
      </w:r>
      <w:r w:rsidR="00A60C73">
        <w:t xml:space="preserve"> (1)</w:t>
      </w:r>
      <w:r>
        <w:t xml:space="preserve"> </w:t>
      </w:r>
      <w:r>
        <w:sym w:font="Symbol" w:char="F02D"/>
      </w:r>
      <w:r>
        <w:t xml:space="preserve"> </w:t>
      </w:r>
      <w:proofErr w:type="spellStart"/>
      <w:r>
        <w:t>обновление</w:t>
      </w:r>
      <w:proofErr w:type="spellEnd"/>
      <w:r w:rsidR="00583D3B">
        <w:t xml:space="preserve"> </w:t>
      </w:r>
      <w:proofErr w:type="spellStart"/>
      <w:r w:rsidR="00583D3B">
        <w:t>данных</w:t>
      </w:r>
      <w:proofErr w:type="spellEnd"/>
      <w:r w:rsidR="00583D3B">
        <w:t xml:space="preserve"> </w:t>
      </w:r>
      <w:proofErr w:type="spellStart"/>
      <w:r w:rsidR="00583D3B">
        <w:t>окна</w:t>
      </w:r>
      <w:proofErr w:type="spellEnd"/>
      <w:r>
        <w:t>;</w:t>
      </w:r>
    </w:p>
    <w:p w:rsidR="00DB4133" w:rsidRPr="005B4827" w:rsidRDefault="00DB4133" w:rsidP="005B4827">
      <w:pPr>
        <w:pStyle w:val="--"/>
        <w:rPr>
          <w:lang w:val="ru-RU"/>
        </w:rPr>
      </w:pPr>
      <w:r w:rsidRPr="005B4827">
        <w:rPr>
          <w:lang w:val="ru-RU"/>
        </w:rPr>
        <w:lastRenderedPageBreak/>
        <w:t xml:space="preserve">«Связанные </w:t>
      </w:r>
      <w:r w:rsidR="00F21F44" w:rsidRPr="005B4827">
        <w:rPr>
          <w:lang w:val="ru-RU"/>
        </w:rPr>
        <w:t>документы</w:t>
      </w:r>
      <w:r w:rsidRPr="005B4827">
        <w:rPr>
          <w:lang w:val="ru-RU"/>
        </w:rPr>
        <w:t>»</w:t>
      </w:r>
      <w:r w:rsidR="00A60C73" w:rsidRPr="005B4827">
        <w:rPr>
          <w:lang w:val="ru-RU"/>
        </w:rPr>
        <w:t xml:space="preserve"> (2)</w:t>
      </w:r>
      <w:r w:rsidRPr="005B4827">
        <w:rPr>
          <w:lang w:val="ru-RU"/>
        </w:rPr>
        <w:t xml:space="preserve"> – просмотр связанных документов о начислениях</w:t>
      </w:r>
      <w:r w:rsidR="00F21F44" w:rsidRPr="005B4827">
        <w:rPr>
          <w:lang w:val="ru-RU"/>
        </w:rPr>
        <w:t>, извещений о начислениях и платежей</w:t>
      </w:r>
      <w:r w:rsidRPr="005B4827">
        <w:rPr>
          <w:lang w:val="ru-RU"/>
        </w:rPr>
        <w:t>;</w:t>
      </w:r>
    </w:p>
    <w:p w:rsidR="00DB4133" w:rsidRPr="005B4827" w:rsidRDefault="00DB4133" w:rsidP="005B4827">
      <w:pPr>
        <w:pStyle w:val="--"/>
        <w:rPr>
          <w:lang w:val="ru-RU"/>
        </w:rPr>
      </w:pPr>
      <w:r w:rsidRPr="005B4827">
        <w:rPr>
          <w:lang w:val="ru-RU"/>
        </w:rPr>
        <w:t>«Просмотр»</w:t>
      </w:r>
      <w:r w:rsidR="00A60C73" w:rsidRPr="005B4827">
        <w:rPr>
          <w:lang w:val="ru-RU"/>
        </w:rPr>
        <w:t xml:space="preserve"> (3)</w:t>
      </w:r>
      <w:r w:rsidRPr="005B4827">
        <w:rPr>
          <w:lang w:val="ru-RU"/>
        </w:rPr>
        <w:t xml:space="preserve"> </w:t>
      </w:r>
      <w:r>
        <w:sym w:font="Symbol" w:char="F02D"/>
      </w:r>
      <w:r w:rsidRPr="005B4827">
        <w:rPr>
          <w:lang w:val="ru-RU"/>
        </w:rPr>
        <w:t xml:space="preserve"> просмотр извещения о начислени</w:t>
      </w:r>
      <w:r w:rsidR="00F21F44" w:rsidRPr="005B4827">
        <w:rPr>
          <w:lang w:val="ru-RU"/>
        </w:rPr>
        <w:t>и</w:t>
      </w:r>
      <w:r w:rsidRPr="005B4827">
        <w:rPr>
          <w:lang w:val="ru-RU"/>
        </w:rPr>
        <w:t>;</w:t>
      </w:r>
    </w:p>
    <w:p w:rsidR="00356AD1" w:rsidRPr="005B4827" w:rsidRDefault="00356AD1" w:rsidP="005B4827">
      <w:pPr>
        <w:pStyle w:val="--"/>
        <w:rPr>
          <w:lang w:val="ru-RU"/>
        </w:rPr>
      </w:pPr>
      <w:r w:rsidRPr="005B4827">
        <w:rPr>
          <w:lang w:val="ru-RU"/>
        </w:rPr>
        <w:t>«Журнал изменений записи»</w:t>
      </w:r>
      <w:r w:rsidR="00A60C73" w:rsidRPr="005B4827">
        <w:rPr>
          <w:lang w:val="ru-RU"/>
        </w:rPr>
        <w:t xml:space="preserve"> (</w:t>
      </w:r>
      <w:r w:rsidR="004625BC" w:rsidRPr="005B4827">
        <w:rPr>
          <w:lang w:val="ru-RU"/>
        </w:rPr>
        <w:t>4</w:t>
      </w:r>
      <w:r w:rsidR="00A60C73" w:rsidRPr="005B4827">
        <w:rPr>
          <w:lang w:val="ru-RU"/>
        </w:rPr>
        <w:t>)</w:t>
      </w:r>
      <w:r w:rsidRPr="005B4827">
        <w:rPr>
          <w:lang w:val="ru-RU"/>
        </w:rPr>
        <w:t xml:space="preserve"> </w:t>
      </w:r>
      <w:r>
        <w:sym w:font="Symbol" w:char="F02D"/>
      </w:r>
      <w:r w:rsidRPr="005B4827">
        <w:rPr>
          <w:lang w:val="ru-RU"/>
        </w:rPr>
        <w:t xml:space="preserve"> просмотр истор</w:t>
      </w:r>
      <w:r w:rsidR="006B558C" w:rsidRPr="005B4827">
        <w:rPr>
          <w:lang w:val="ru-RU"/>
        </w:rPr>
        <w:t>ии</w:t>
      </w:r>
      <w:r w:rsidR="00583D3B" w:rsidRPr="005B4827">
        <w:rPr>
          <w:lang w:val="ru-RU"/>
        </w:rPr>
        <w:t xml:space="preserve"> изменений записи в реестре</w:t>
      </w:r>
      <w:r w:rsidRPr="005B4827">
        <w:rPr>
          <w:lang w:val="ru-RU"/>
        </w:rPr>
        <w:t>;</w:t>
      </w:r>
    </w:p>
    <w:p w:rsidR="00356AD1" w:rsidRDefault="00356AD1" w:rsidP="005B4827">
      <w:pPr>
        <w:pStyle w:val="--"/>
      </w:pPr>
      <w:r>
        <w:t>«</w:t>
      </w:r>
      <w:proofErr w:type="spellStart"/>
      <w:r>
        <w:t>Настройка</w:t>
      </w:r>
      <w:proofErr w:type="spellEnd"/>
      <w:r>
        <w:t xml:space="preserve">» </w:t>
      </w:r>
      <w:r w:rsidR="00A60C73">
        <w:t>(</w:t>
      </w:r>
      <w:r w:rsidR="004625BC">
        <w:t>5</w:t>
      </w:r>
      <w:r w:rsidR="00A60C73">
        <w:t xml:space="preserve">) </w:t>
      </w:r>
      <w:r>
        <w:sym w:font="Symbol" w:char="F02D"/>
      </w:r>
      <w:r>
        <w:t xml:space="preserve"> </w:t>
      </w:r>
      <w:proofErr w:type="spellStart"/>
      <w:r>
        <w:t>настройка</w:t>
      </w:r>
      <w:proofErr w:type="spellEnd"/>
      <w:r>
        <w:t xml:space="preserve"> </w:t>
      </w:r>
      <w:proofErr w:type="spellStart"/>
      <w:r>
        <w:t>интерфейса</w:t>
      </w:r>
      <w:proofErr w:type="spellEnd"/>
      <w:r>
        <w:t xml:space="preserve"> </w:t>
      </w:r>
      <w:proofErr w:type="spellStart"/>
      <w:r>
        <w:t>окна</w:t>
      </w:r>
      <w:proofErr w:type="spellEnd"/>
      <w:r w:rsidR="00B760F7">
        <w:t>.</w:t>
      </w:r>
    </w:p>
    <w:p w:rsidR="00356AD1" w:rsidRPr="00356AD1" w:rsidRDefault="005B4827" w:rsidP="00356AD1">
      <w:pPr>
        <w:pStyle w:val="aa"/>
        <w:rPr>
          <w:lang w:val="ru-RU"/>
        </w:rPr>
      </w:pPr>
      <w:r>
        <w:rPr>
          <w:lang w:val="ru-RU" w:eastAsia="ru-RU"/>
        </w:rPr>
        <w:drawing>
          <wp:inline distT="0" distB="0" distL="0" distR="0">
            <wp:extent cx="6120130" cy="326529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6120130" cy="3265290"/>
                    </a:xfrm>
                    <a:prstGeom prst="rect">
                      <a:avLst/>
                    </a:prstGeom>
                    <a:noFill/>
                    <a:ln>
                      <a:noFill/>
                    </a:ln>
                  </pic:spPr>
                </pic:pic>
              </a:graphicData>
            </a:graphic>
          </wp:inline>
        </w:drawing>
      </w:r>
    </w:p>
    <w:p w:rsidR="00356AD1" w:rsidRPr="00B24F52" w:rsidRDefault="00356AD1" w:rsidP="00B24F52">
      <w:pPr>
        <w:pStyle w:val="ab"/>
      </w:pPr>
      <w:bookmarkStart w:id="8666" w:name="_Ref389119165"/>
      <w:bookmarkStart w:id="8667" w:name="_Toc395623433"/>
      <w:r w:rsidRPr="00B24F52">
        <w:t>Рисунок</w:t>
      </w:r>
      <w:r w:rsidR="00D46A42" w:rsidRPr="00B24F52">
        <w:t> </w:t>
      </w:r>
      <w:r w:rsidR="00EF133A" w:rsidRPr="00B24F52">
        <w:fldChar w:fldCharType="begin"/>
      </w:r>
      <w:r w:rsidRPr="00EC2153">
        <w:instrText xml:space="preserve"> SEQ Рисунок \* ARABIC </w:instrText>
      </w:r>
      <w:r w:rsidR="00EF133A" w:rsidRPr="00B24F52">
        <w:fldChar w:fldCharType="separate"/>
      </w:r>
      <w:r w:rsidR="003D612E">
        <w:rPr>
          <w:noProof/>
        </w:rPr>
        <w:t>284</w:t>
      </w:r>
      <w:r w:rsidR="00EF133A" w:rsidRPr="00B24F52">
        <w:fldChar w:fldCharType="end"/>
      </w:r>
      <w:bookmarkEnd w:id="8666"/>
      <w:r w:rsidRPr="00B24F52">
        <w:t>. Функциональные кнопки</w:t>
      </w:r>
      <w:bookmarkEnd w:id="8667"/>
    </w:p>
    <w:p w:rsidR="004625BC" w:rsidRPr="00102C54" w:rsidRDefault="004625BC" w:rsidP="00E821EB">
      <w:pPr>
        <w:pStyle w:val="-"/>
      </w:pPr>
      <w:r>
        <w:t>для неподписанных извещений</w:t>
      </w:r>
      <w:r w:rsidRPr="00102C54">
        <w:t xml:space="preserve"> о начислениях </w:t>
      </w:r>
      <w:r>
        <w:t>активны следующие кнопки</w:t>
      </w:r>
      <w:r w:rsidR="005B4827">
        <w:t xml:space="preserve"> </w:t>
      </w:r>
      <w:r w:rsidR="005B4827" w:rsidRPr="00102C54">
        <w:t>(</w:t>
      </w:r>
      <w:r w:rsidR="00EF133A">
        <w:fldChar w:fldCharType="begin"/>
      </w:r>
      <w:r w:rsidR="005B4827">
        <w:instrText xml:space="preserve"> REF _Ref450311797 \h </w:instrText>
      </w:r>
      <w:r w:rsidR="00EF133A">
        <w:fldChar w:fldCharType="separate"/>
      </w:r>
      <w:r w:rsidR="003D612E">
        <w:t xml:space="preserve">Рисунок </w:t>
      </w:r>
      <w:r w:rsidR="003D612E">
        <w:rPr>
          <w:noProof/>
        </w:rPr>
        <w:t>285</w:t>
      </w:r>
      <w:r w:rsidR="00EF133A">
        <w:fldChar w:fldCharType="end"/>
      </w:r>
      <w:r w:rsidR="005B4827" w:rsidRPr="00102C54">
        <w:t>)</w:t>
      </w:r>
      <w:r w:rsidRPr="00102C54">
        <w:t>:</w:t>
      </w:r>
    </w:p>
    <w:p w:rsidR="004625BC" w:rsidRPr="005B4827" w:rsidRDefault="0015434D" w:rsidP="005B4827">
      <w:pPr>
        <w:pStyle w:val="--"/>
        <w:rPr>
          <w:lang w:val="ru-RU"/>
        </w:rPr>
      </w:pPr>
      <w:r w:rsidRPr="005B4827">
        <w:rPr>
          <w:lang w:val="ru-RU"/>
        </w:rPr>
        <w:t xml:space="preserve">«Подписать начисление» </w:t>
      </w:r>
      <w:r w:rsidR="005B4827">
        <w:rPr>
          <w:lang w:val="ru-RU"/>
        </w:rPr>
        <w:t>–</w:t>
      </w:r>
      <w:r w:rsidR="00583D3B" w:rsidRPr="005B4827">
        <w:rPr>
          <w:lang w:val="ru-RU"/>
        </w:rPr>
        <w:t xml:space="preserve"> подписание</w:t>
      </w:r>
      <w:r w:rsidRPr="005B4827">
        <w:rPr>
          <w:lang w:val="ru-RU"/>
        </w:rPr>
        <w:t xml:space="preserve"> извещения о начислени</w:t>
      </w:r>
      <w:r w:rsidR="00583D3B" w:rsidRPr="005B4827">
        <w:rPr>
          <w:lang w:val="ru-RU"/>
        </w:rPr>
        <w:t>и</w:t>
      </w:r>
      <w:r w:rsidRPr="005B4827">
        <w:rPr>
          <w:lang w:val="ru-RU"/>
        </w:rPr>
        <w:t>;</w:t>
      </w:r>
    </w:p>
    <w:p w:rsidR="005B4827" w:rsidRDefault="005B4827" w:rsidP="005B4827">
      <w:pPr>
        <w:pStyle w:val="aa"/>
      </w:pPr>
      <w:r>
        <w:rPr>
          <w:lang w:val="ru-RU" w:eastAsia="ru-RU"/>
        </w:rPr>
        <w:lastRenderedPageBreak/>
        <w:drawing>
          <wp:inline distT="0" distB="0" distL="0" distR="0">
            <wp:extent cx="6151880" cy="3284220"/>
            <wp:effectExtent l="0" t="0" r="127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6151880" cy="3284220"/>
                    </a:xfrm>
                    <a:prstGeom prst="rect">
                      <a:avLst/>
                    </a:prstGeom>
                    <a:noFill/>
                    <a:ln>
                      <a:noFill/>
                    </a:ln>
                  </pic:spPr>
                </pic:pic>
              </a:graphicData>
            </a:graphic>
          </wp:inline>
        </w:drawing>
      </w:r>
    </w:p>
    <w:p w:rsidR="005B4827" w:rsidRDefault="005B4827" w:rsidP="005B4827">
      <w:pPr>
        <w:pStyle w:val="ab"/>
      </w:pPr>
      <w:bookmarkStart w:id="8668" w:name="_Ref450311797"/>
      <w:r>
        <w:t xml:space="preserve">Рисунок </w:t>
      </w:r>
      <w:r w:rsidR="00EF133A">
        <w:fldChar w:fldCharType="begin"/>
      </w:r>
      <w:r w:rsidR="004F061F">
        <w:instrText xml:space="preserve"> SEQ Рисунок \* ARABIC </w:instrText>
      </w:r>
      <w:r w:rsidR="00EF133A">
        <w:fldChar w:fldCharType="separate"/>
      </w:r>
      <w:r w:rsidR="003D612E">
        <w:rPr>
          <w:noProof/>
        </w:rPr>
        <w:t>285</w:t>
      </w:r>
      <w:r w:rsidR="00EF133A">
        <w:rPr>
          <w:noProof/>
        </w:rPr>
        <w:fldChar w:fldCharType="end"/>
      </w:r>
      <w:bookmarkEnd w:id="8668"/>
      <w:r>
        <w:t>. Кнопка «Подписать начисление»</w:t>
      </w:r>
    </w:p>
    <w:p w:rsidR="0015434D" w:rsidRPr="00102C54" w:rsidRDefault="0015434D" w:rsidP="00E821EB">
      <w:pPr>
        <w:pStyle w:val="-"/>
      </w:pPr>
      <w:r w:rsidRPr="00102C54">
        <w:t xml:space="preserve">для подписанных </w:t>
      </w:r>
      <w:r>
        <w:t>и неотправленных в ГИС ГМП извещений</w:t>
      </w:r>
      <w:r w:rsidR="005B4827">
        <w:t xml:space="preserve"> о начислениях </w:t>
      </w:r>
      <w:r>
        <w:t>активны следующие кнопки</w:t>
      </w:r>
      <w:r w:rsidR="005B4827">
        <w:t xml:space="preserve"> (</w:t>
      </w:r>
      <w:r w:rsidR="00EF133A">
        <w:fldChar w:fldCharType="begin"/>
      </w:r>
      <w:r w:rsidR="005B4827">
        <w:instrText xml:space="preserve"> REF _Ref450311987 \h </w:instrText>
      </w:r>
      <w:r w:rsidR="00EF133A">
        <w:fldChar w:fldCharType="separate"/>
      </w:r>
      <w:r w:rsidR="003D612E">
        <w:t xml:space="preserve">Рисунок </w:t>
      </w:r>
      <w:r w:rsidR="003D612E">
        <w:rPr>
          <w:noProof/>
        </w:rPr>
        <w:t>286</w:t>
      </w:r>
      <w:r w:rsidR="00EF133A">
        <w:fldChar w:fldCharType="end"/>
      </w:r>
      <w:r w:rsidR="005B4827">
        <w:t>)</w:t>
      </w:r>
      <w:r w:rsidRPr="00102C54">
        <w:t>:</w:t>
      </w:r>
    </w:p>
    <w:p w:rsidR="0015434D" w:rsidRPr="005B4827" w:rsidRDefault="0015434D" w:rsidP="005B4827">
      <w:pPr>
        <w:pStyle w:val="--"/>
        <w:rPr>
          <w:lang w:val="ru-RU"/>
        </w:rPr>
      </w:pPr>
      <w:r w:rsidRPr="005B4827">
        <w:rPr>
          <w:lang w:val="ru-RU"/>
        </w:rPr>
        <w:t>«Подпись документа» (1) – просмотр подписи документа о начислении;</w:t>
      </w:r>
    </w:p>
    <w:p w:rsidR="0015434D" w:rsidRPr="005B4827" w:rsidRDefault="0015434D" w:rsidP="005B4827">
      <w:pPr>
        <w:pStyle w:val="--"/>
        <w:rPr>
          <w:lang w:val="ru-RU"/>
        </w:rPr>
      </w:pPr>
      <w:r w:rsidRPr="005B4827">
        <w:rPr>
          <w:lang w:val="ru-RU"/>
        </w:rPr>
        <w:t>«Скачать исходный документ» (2) – открытие</w:t>
      </w:r>
      <w:r w:rsidR="009A4DDF">
        <w:rPr>
          <w:lang w:val="ru-RU"/>
        </w:rPr>
        <w:t xml:space="preserve"> </w:t>
      </w:r>
      <w:r w:rsidRPr="005B4827">
        <w:rPr>
          <w:lang w:val="ru-RU"/>
        </w:rPr>
        <w:t>документа с расширением *.</w:t>
      </w:r>
      <w:proofErr w:type="spellStart"/>
      <w:r w:rsidRPr="009A4DDF">
        <w:rPr>
          <w:b/>
        </w:rPr>
        <w:t>pdf</w:t>
      </w:r>
      <w:proofErr w:type="spellEnd"/>
      <w:r w:rsidRPr="005B4827">
        <w:rPr>
          <w:lang w:val="ru-RU"/>
        </w:rPr>
        <w:t>. Для скачивания документа рекомендуется сохранить файл с расширением *.</w:t>
      </w:r>
      <w:proofErr w:type="spellStart"/>
      <w:r w:rsidRPr="009A4DDF">
        <w:rPr>
          <w:b/>
        </w:rPr>
        <w:t>pdf</w:t>
      </w:r>
      <w:proofErr w:type="spellEnd"/>
      <w:r w:rsidRPr="005B4827">
        <w:rPr>
          <w:lang w:val="ru-RU"/>
        </w:rPr>
        <w:t>;</w:t>
      </w:r>
    </w:p>
    <w:p w:rsidR="0015434D" w:rsidRPr="009244DA" w:rsidRDefault="0015434D" w:rsidP="005B4827">
      <w:pPr>
        <w:pStyle w:val="--"/>
        <w:rPr>
          <w:lang w:val="ru-RU"/>
        </w:rPr>
      </w:pPr>
      <w:r w:rsidRPr="009244DA">
        <w:rPr>
          <w:lang w:val="ru-RU"/>
        </w:rPr>
        <w:t>«Отправить начисление» (3) – отправление начисления в ГИС ГМП.</w:t>
      </w:r>
    </w:p>
    <w:p w:rsidR="005B4827" w:rsidRDefault="005B4827" w:rsidP="005B4827">
      <w:pPr>
        <w:pStyle w:val="aa"/>
      </w:pPr>
      <w:r>
        <w:rPr>
          <w:lang w:val="ru-RU" w:eastAsia="ru-RU"/>
        </w:rPr>
        <w:drawing>
          <wp:inline distT="0" distB="0" distL="0" distR="0">
            <wp:extent cx="6154420" cy="328358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6154420" cy="3283585"/>
                    </a:xfrm>
                    <a:prstGeom prst="rect">
                      <a:avLst/>
                    </a:prstGeom>
                    <a:noFill/>
                    <a:ln>
                      <a:noFill/>
                    </a:ln>
                  </pic:spPr>
                </pic:pic>
              </a:graphicData>
            </a:graphic>
          </wp:inline>
        </w:drawing>
      </w:r>
    </w:p>
    <w:p w:rsidR="005B4827" w:rsidRPr="005B4827" w:rsidRDefault="005B4827" w:rsidP="005B4827">
      <w:pPr>
        <w:pStyle w:val="ab"/>
        <w:rPr>
          <w:i/>
          <w:iCs/>
        </w:rPr>
      </w:pPr>
      <w:bookmarkStart w:id="8669" w:name="_Ref450311987"/>
      <w:r>
        <w:t xml:space="preserve">Рисунок </w:t>
      </w:r>
      <w:r w:rsidR="00EF133A">
        <w:fldChar w:fldCharType="begin"/>
      </w:r>
      <w:r w:rsidR="004F061F">
        <w:instrText xml:space="preserve"> SEQ Рисунок \* ARABIC </w:instrText>
      </w:r>
      <w:r w:rsidR="00EF133A">
        <w:fldChar w:fldCharType="separate"/>
      </w:r>
      <w:r w:rsidR="003D612E">
        <w:rPr>
          <w:noProof/>
        </w:rPr>
        <w:t>286</w:t>
      </w:r>
      <w:r w:rsidR="00EF133A">
        <w:rPr>
          <w:noProof/>
        </w:rPr>
        <w:fldChar w:fldCharType="end"/>
      </w:r>
      <w:bookmarkEnd w:id="8669"/>
      <w:r>
        <w:t>. Функциональные кнопки</w:t>
      </w:r>
    </w:p>
    <w:p w:rsidR="0015434D" w:rsidRPr="00102C54" w:rsidRDefault="005B4827" w:rsidP="00E821EB">
      <w:pPr>
        <w:pStyle w:val="-"/>
      </w:pPr>
      <w:r>
        <w:lastRenderedPageBreak/>
        <w:t>д</w:t>
      </w:r>
      <w:r w:rsidR="0015434D" w:rsidRPr="00102C54">
        <w:t>ля</w:t>
      </w:r>
      <w:r w:rsidR="00583D3B">
        <w:t xml:space="preserve"> подписанных и</w:t>
      </w:r>
      <w:r w:rsidR="0015434D" w:rsidRPr="00102C54">
        <w:t xml:space="preserve"> </w:t>
      </w:r>
      <w:r w:rsidR="0015434D">
        <w:t>отправленных в ГИС ГМП извещений</w:t>
      </w:r>
      <w:r w:rsidR="00780931">
        <w:t xml:space="preserve"> о начислениях </w:t>
      </w:r>
      <w:r w:rsidR="0015434D">
        <w:t>активны следующие кнопки</w:t>
      </w:r>
      <w:r w:rsidR="00780931">
        <w:t xml:space="preserve"> (</w:t>
      </w:r>
      <w:r w:rsidR="00EF133A">
        <w:fldChar w:fldCharType="begin"/>
      </w:r>
      <w:r w:rsidR="00780931">
        <w:instrText xml:space="preserve"> REF _Ref451941278 \h </w:instrText>
      </w:r>
      <w:r w:rsidR="00EF133A">
        <w:fldChar w:fldCharType="separate"/>
      </w:r>
      <w:r w:rsidR="003D612E">
        <w:t xml:space="preserve">Рисунок </w:t>
      </w:r>
      <w:r w:rsidR="003D612E">
        <w:rPr>
          <w:noProof/>
        </w:rPr>
        <w:t>287</w:t>
      </w:r>
      <w:r w:rsidR="00EF133A">
        <w:fldChar w:fldCharType="end"/>
      </w:r>
      <w:r w:rsidR="00780931">
        <w:t>)</w:t>
      </w:r>
      <w:r w:rsidR="0015434D" w:rsidRPr="00102C54">
        <w:t>:</w:t>
      </w:r>
    </w:p>
    <w:p w:rsidR="0015434D" w:rsidRPr="005B4827" w:rsidRDefault="0015434D" w:rsidP="005B4827">
      <w:pPr>
        <w:pStyle w:val="--"/>
        <w:rPr>
          <w:lang w:val="ru-RU"/>
        </w:rPr>
      </w:pPr>
      <w:r w:rsidRPr="009244DA">
        <w:rPr>
          <w:lang w:val="ru-RU"/>
        </w:rPr>
        <w:t xml:space="preserve">«Принудительно квитировать» (1) </w:t>
      </w:r>
      <w:r>
        <w:sym w:font="Symbol" w:char="F02D"/>
      </w:r>
      <w:r w:rsidRPr="009244DA">
        <w:rPr>
          <w:lang w:val="ru-RU"/>
        </w:rPr>
        <w:t xml:space="preserve"> принудительное сопоставление документа о начислении</w:t>
      </w:r>
      <w:r w:rsidR="009A4DDF">
        <w:rPr>
          <w:lang w:val="ru-RU"/>
        </w:rPr>
        <w:t xml:space="preserve"> </w:t>
      </w:r>
      <w:r w:rsidR="00583D3B" w:rsidRPr="009244DA">
        <w:rPr>
          <w:lang w:val="ru-RU"/>
        </w:rPr>
        <w:t>с</w:t>
      </w:r>
      <w:r w:rsidRPr="009244DA">
        <w:rPr>
          <w:lang w:val="ru-RU"/>
        </w:rPr>
        <w:t xml:space="preserve"> платеж</w:t>
      </w:r>
      <w:r w:rsidR="00583D3B" w:rsidRPr="009244DA">
        <w:rPr>
          <w:lang w:val="ru-RU"/>
        </w:rPr>
        <w:t>ом или платежами</w:t>
      </w:r>
      <w:r w:rsidRPr="009244DA">
        <w:rPr>
          <w:lang w:val="ru-RU"/>
        </w:rPr>
        <w:t xml:space="preserve"> (см. </w:t>
      </w:r>
      <w:proofErr w:type="spellStart"/>
      <w:r w:rsidRPr="009244DA">
        <w:rPr>
          <w:lang w:val="ru-RU"/>
        </w:rPr>
        <w:t>п.п</w:t>
      </w:r>
      <w:proofErr w:type="spellEnd"/>
      <w:r w:rsidRPr="009244DA">
        <w:rPr>
          <w:lang w:val="ru-RU"/>
        </w:rPr>
        <w:t>.</w:t>
      </w:r>
      <w:r>
        <w:t> </w:t>
      </w:r>
      <w:r w:rsidR="00456376">
        <w:fldChar w:fldCharType="begin"/>
      </w:r>
      <w:r w:rsidR="00456376" w:rsidRPr="00127FF4">
        <w:rPr>
          <w:lang w:val="ru-RU"/>
        </w:rPr>
        <w:instrText xml:space="preserve"> </w:instrText>
      </w:r>
      <w:r w:rsidR="00456376">
        <w:instrText>REF</w:instrText>
      </w:r>
      <w:r w:rsidR="00456376" w:rsidRPr="00127FF4">
        <w:rPr>
          <w:lang w:val="ru-RU"/>
        </w:rPr>
        <w:instrText xml:space="preserve"> _</w:instrText>
      </w:r>
      <w:r w:rsidR="00456376">
        <w:instrText>Ref</w:instrText>
      </w:r>
      <w:r w:rsidR="00456376" w:rsidRPr="00127FF4">
        <w:rPr>
          <w:lang w:val="ru-RU"/>
        </w:rPr>
        <w:instrText>389119868 \</w:instrText>
      </w:r>
      <w:r w:rsidR="00456376">
        <w:instrText>r</w:instrText>
      </w:r>
      <w:r w:rsidR="00456376" w:rsidRPr="00127FF4">
        <w:rPr>
          <w:lang w:val="ru-RU"/>
        </w:rPr>
        <w:instrText xml:space="preserve"> \</w:instrText>
      </w:r>
      <w:r w:rsidR="00456376">
        <w:instrText>h</w:instrText>
      </w:r>
      <w:r w:rsidR="00456376" w:rsidRPr="00127FF4">
        <w:rPr>
          <w:lang w:val="ru-RU"/>
        </w:rPr>
        <w:instrText xml:space="preserve">  \* </w:instrText>
      </w:r>
      <w:r w:rsidR="00456376">
        <w:instrText>MERGEFORMAT</w:instrText>
      </w:r>
      <w:r w:rsidR="00456376" w:rsidRPr="00127FF4">
        <w:rPr>
          <w:lang w:val="ru-RU"/>
        </w:rPr>
        <w:instrText xml:space="preserve"> </w:instrText>
      </w:r>
      <w:r w:rsidR="00456376">
        <w:fldChar w:fldCharType="separate"/>
      </w:r>
      <w:r w:rsidR="003D612E" w:rsidRPr="003D612E">
        <w:rPr>
          <w:lang w:val="ru-RU"/>
        </w:rPr>
        <w:t>4.8.13</w:t>
      </w:r>
      <w:r w:rsidR="00456376">
        <w:fldChar w:fldCharType="end"/>
      </w:r>
      <w:r w:rsidR="0086473C">
        <w:rPr>
          <w:lang w:val="ru-RU"/>
        </w:rPr>
        <w:t xml:space="preserve"> </w:t>
      </w:r>
      <w:r w:rsidR="0086473C">
        <w:rPr>
          <w:lang w:val="ru-RU"/>
        </w:rPr>
        <w:fldChar w:fldCharType="begin"/>
      </w:r>
      <w:r w:rsidR="0086473C">
        <w:rPr>
          <w:lang w:val="ru-RU"/>
        </w:rPr>
        <w:instrText xml:space="preserve"> REF _Ref454196213 \r \h </w:instrText>
      </w:r>
      <w:r w:rsidR="0086473C">
        <w:rPr>
          <w:lang w:val="ru-RU"/>
        </w:rPr>
      </w:r>
      <w:r w:rsidR="0086473C">
        <w:rPr>
          <w:lang w:val="ru-RU"/>
        </w:rPr>
        <w:fldChar w:fldCharType="separate"/>
      </w:r>
      <w:r w:rsidR="0086473C">
        <w:rPr>
          <w:lang w:val="ru-RU"/>
        </w:rPr>
        <w:t>4.8.13.3</w:t>
      </w:r>
      <w:r w:rsidR="0086473C">
        <w:rPr>
          <w:lang w:val="ru-RU"/>
        </w:rPr>
        <w:fldChar w:fldCharType="end"/>
      </w:r>
      <w:r w:rsidRPr="005B4827">
        <w:rPr>
          <w:lang w:val="ru-RU"/>
        </w:rPr>
        <w:t>настоящего руководства пользователя);</w:t>
      </w:r>
    </w:p>
    <w:p w:rsidR="0015434D" w:rsidRPr="005B4827" w:rsidRDefault="0015434D" w:rsidP="005B4827">
      <w:pPr>
        <w:pStyle w:val="--"/>
        <w:rPr>
          <w:lang w:val="ru-RU"/>
        </w:rPr>
      </w:pPr>
      <w:r w:rsidRPr="005B4827">
        <w:rPr>
          <w:lang w:val="ru-RU"/>
        </w:rPr>
        <w:t xml:space="preserve">«Обновить результаты квитирования» (2) </w:t>
      </w:r>
      <w:r>
        <w:sym w:font="Symbol" w:char="F02D"/>
      </w:r>
      <w:r w:rsidRPr="005B4827">
        <w:rPr>
          <w:lang w:val="ru-RU"/>
        </w:rPr>
        <w:t xml:space="preserve"> обновление результатов квитирования </w:t>
      </w:r>
      <w:r w:rsidR="006873DF" w:rsidRPr="005B4827">
        <w:rPr>
          <w:lang w:val="ru-RU"/>
        </w:rPr>
        <w:t>извещения</w:t>
      </w:r>
      <w:r w:rsidRPr="005B4827">
        <w:rPr>
          <w:lang w:val="ru-RU"/>
        </w:rPr>
        <w:t xml:space="preserve"> о начислении;</w:t>
      </w:r>
    </w:p>
    <w:p w:rsidR="0015434D" w:rsidRPr="009244DA" w:rsidRDefault="0015434D" w:rsidP="005B4827">
      <w:pPr>
        <w:pStyle w:val="--"/>
        <w:rPr>
          <w:lang w:val="ru-RU"/>
        </w:rPr>
      </w:pPr>
      <w:r w:rsidRPr="005B4827">
        <w:rPr>
          <w:lang w:val="ru-RU"/>
        </w:rPr>
        <w:t xml:space="preserve">«Подпись документа» (3) </w:t>
      </w:r>
      <w:r>
        <w:sym w:font="Symbol" w:char="F02D"/>
      </w:r>
      <w:r w:rsidRPr="005B4827">
        <w:rPr>
          <w:lang w:val="ru-RU"/>
        </w:rPr>
        <w:t xml:space="preserve"> </w:t>
      </w:r>
      <w:r w:rsidRPr="009244DA">
        <w:rPr>
          <w:lang w:val="ru-RU"/>
        </w:rPr>
        <w:t>просмотр подписи</w:t>
      </w:r>
      <w:r w:rsidR="006873DF" w:rsidRPr="009244DA">
        <w:rPr>
          <w:lang w:val="ru-RU"/>
        </w:rPr>
        <w:t xml:space="preserve"> извещения о начислении</w:t>
      </w:r>
      <w:r w:rsidRPr="009244DA">
        <w:rPr>
          <w:lang w:val="ru-RU"/>
        </w:rPr>
        <w:t>;</w:t>
      </w:r>
    </w:p>
    <w:p w:rsidR="0015434D" w:rsidRDefault="0015434D" w:rsidP="005B4827">
      <w:pPr>
        <w:pStyle w:val="--"/>
        <w:rPr>
          <w:lang w:val="ru-RU"/>
        </w:rPr>
      </w:pPr>
      <w:r w:rsidRPr="009244DA">
        <w:rPr>
          <w:lang w:val="ru-RU"/>
        </w:rPr>
        <w:t>«Скачать исходный документ» (</w:t>
      </w:r>
      <w:r w:rsidR="00780931">
        <w:rPr>
          <w:lang w:val="ru-RU"/>
        </w:rPr>
        <w:t>4</w:t>
      </w:r>
      <w:r w:rsidRPr="009244DA">
        <w:rPr>
          <w:lang w:val="ru-RU"/>
        </w:rPr>
        <w:t>) – открытие</w:t>
      </w:r>
      <w:r w:rsidR="009A4DDF">
        <w:rPr>
          <w:lang w:val="ru-RU"/>
        </w:rPr>
        <w:t xml:space="preserve"> </w:t>
      </w:r>
      <w:r w:rsidRPr="009244DA">
        <w:rPr>
          <w:lang w:val="ru-RU"/>
        </w:rPr>
        <w:t xml:space="preserve">документа с расширением </w:t>
      </w:r>
      <w:r w:rsidRPr="00B3484C">
        <w:rPr>
          <w:b/>
          <w:lang w:val="ru-RU"/>
        </w:rPr>
        <w:t>*.</w:t>
      </w:r>
      <w:proofErr w:type="spellStart"/>
      <w:r w:rsidRPr="00B3484C">
        <w:rPr>
          <w:b/>
        </w:rPr>
        <w:t>pdf</w:t>
      </w:r>
      <w:proofErr w:type="spellEnd"/>
      <w:r w:rsidRPr="009244DA">
        <w:rPr>
          <w:lang w:val="ru-RU"/>
        </w:rPr>
        <w:t xml:space="preserve">. Для скачивания документа рекомендуется сохранить файл с расширением </w:t>
      </w:r>
      <w:r w:rsidRPr="00B3484C">
        <w:rPr>
          <w:b/>
          <w:lang w:val="ru-RU"/>
        </w:rPr>
        <w:t>*.</w:t>
      </w:r>
      <w:proofErr w:type="spellStart"/>
      <w:r w:rsidRPr="00B3484C">
        <w:rPr>
          <w:b/>
        </w:rPr>
        <w:t>pdf</w:t>
      </w:r>
      <w:proofErr w:type="spellEnd"/>
      <w:r w:rsidRPr="009244DA">
        <w:rPr>
          <w:lang w:val="ru-RU"/>
        </w:rPr>
        <w:t>;</w:t>
      </w:r>
    </w:p>
    <w:p w:rsidR="00780931" w:rsidRDefault="00780931" w:rsidP="00780931">
      <w:pPr>
        <w:pStyle w:val="aa"/>
      </w:pPr>
      <w:r>
        <w:rPr>
          <w:lang w:val="ru-RU" w:eastAsia="ru-RU"/>
        </w:rPr>
        <w:drawing>
          <wp:inline distT="0" distB="0" distL="0" distR="0">
            <wp:extent cx="6120130" cy="2718022"/>
            <wp:effectExtent l="0" t="0" r="0" b="635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6" cstate="print"/>
                    <a:stretch>
                      <a:fillRect/>
                    </a:stretch>
                  </pic:blipFill>
                  <pic:spPr>
                    <a:xfrm>
                      <a:off x="0" y="0"/>
                      <a:ext cx="6120130" cy="2718022"/>
                    </a:xfrm>
                    <a:prstGeom prst="rect">
                      <a:avLst/>
                    </a:prstGeom>
                  </pic:spPr>
                </pic:pic>
              </a:graphicData>
            </a:graphic>
          </wp:inline>
        </w:drawing>
      </w:r>
    </w:p>
    <w:p w:rsidR="00780931" w:rsidRPr="009244DA" w:rsidRDefault="00780931" w:rsidP="00780931">
      <w:pPr>
        <w:pStyle w:val="ab"/>
      </w:pPr>
      <w:bookmarkStart w:id="8670" w:name="_Ref451941278"/>
      <w:r>
        <w:t xml:space="preserve">Рисунок </w:t>
      </w:r>
      <w:r w:rsidR="00EF133A">
        <w:fldChar w:fldCharType="begin"/>
      </w:r>
      <w:r w:rsidR="004F061F">
        <w:instrText xml:space="preserve"> SEQ Рисунок \* ARABIC </w:instrText>
      </w:r>
      <w:r w:rsidR="00EF133A">
        <w:fldChar w:fldCharType="separate"/>
      </w:r>
      <w:r w:rsidR="003D612E">
        <w:rPr>
          <w:noProof/>
        </w:rPr>
        <w:t>287</w:t>
      </w:r>
      <w:r w:rsidR="00EF133A">
        <w:rPr>
          <w:noProof/>
        </w:rPr>
        <w:fldChar w:fldCharType="end"/>
      </w:r>
      <w:bookmarkEnd w:id="8670"/>
      <w:r>
        <w:t>.</w:t>
      </w:r>
      <w:r w:rsidRPr="00780931">
        <w:t xml:space="preserve"> </w:t>
      </w:r>
      <w:r>
        <w:t>Функциональные кнопки</w:t>
      </w:r>
    </w:p>
    <w:p w:rsidR="006873DF" w:rsidRDefault="006873DF" w:rsidP="00E821EB">
      <w:pPr>
        <w:pStyle w:val="-"/>
      </w:pPr>
      <w:r>
        <w:t>для извещений о начислениях, выделенных «галочкой»</w:t>
      </w:r>
      <w:r w:rsidR="00780931">
        <w:t xml:space="preserve"> (</w:t>
      </w:r>
      <w:r w:rsidR="00EF133A">
        <w:fldChar w:fldCharType="begin"/>
      </w:r>
      <w:r w:rsidR="00780931">
        <w:instrText xml:space="preserve"> REF _Ref451941534 \h </w:instrText>
      </w:r>
      <w:r w:rsidR="00EF133A">
        <w:fldChar w:fldCharType="separate"/>
      </w:r>
      <w:r w:rsidR="003D612E">
        <w:t xml:space="preserve">Рисунок </w:t>
      </w:r>
      <w:r w:rsidR="003D612E">
        <w:rPr>
          <w:noProof/>
        </w:rPr>
        <w:t>288</w:t>
      </w:r>
      <w:r w:rsidR="00EF133A">
        <w:fldChar w:fldCharType="end"/>
      </w:r>
      <w:r w:rsidR="00780931">
        <w:t>)</w:t>
      </w:r>
      <w:r>
        <w:t>:</w:t>
      </w:r>
    </w:p>
    <w:p w:rsidR="006873DF" w:rsidRPr="009244DA" w:rsidRDefault="006873DF" w:rsidP="005B4827">
      <w:pPr>
        <w:pStyle w:val="--"/>
        <w:rPr>
          <w:lang w:val="ru-RU"/>
        </w:rPr>
      </w:pPr>
      <w:r w:rsidRPr="009244DA">
        <w:rPr>
          <w:lang w:val="ru-RU"/>
        </w:rPr>
        <w:t>«Обновить результаты квитирования» (2) – обновление результатов квитирования у выделенных и отправленных в ГИС ГМП извещений о начислениях;</w:t>
      </w:r>
    </w:p>
    <w:p w:rsidR="006873DF" w:rsidRPr="009244DA" w:rsidRDefault="006873DF" w:rsidP="005B4827">
      <w:pPr>
        <w:pStyle w:val="--"/>
        <w:rPr>
          <w:lang w:val="ru-RU"/>
        </w:rPr>
      </w:pPr>
      <w:r w:rsidRPr="009244DA">
        <w:rPr>
          <w:lang w:val="ru-RU"/>
        </w:rPr>
        <w:t>«Массовое подписание начислений» (3) – подписание выделенных и неподписанных извещений о начислениях;</w:t>
      </w:r>
    </w:p>
    <w:p w:rsidR="006873DF" w:rsidRPr="009244DA" w:rsidRDefault="006873DF" w:rsidP="005B4827">
      <w:pPr>
        <w:pStyle w:val="--"/>
        <w:rPr>
          <w:lang w:val="ru-RU"/>
        </w:rPr>
      </w:pPr>
      <w:r w:rsidRPr="009244DA">
        <w:rPr>
          <w:lang w:val="ru-RU"/>
        </w:rPr>
        <w:t>«Массовое снятие ЭП» (3) – массовое снятие электронной подписи с выделенных и неотправленных в ГИС ГМП извещений о начислениях;</w:t>
      </w:r>
    </w:p>
    <w:p w:rsidR="006873DF" w:rsidRPr="009244DA" w:rsidRDefault="006873DF" w:rsidP="005B4827">
      <w:pPr>
        <w:pStyle w:val="--"/>
        <w:rPr>
          <w:lang w:val="ru-RU"/>
        </w:rPr>
      </w:pPr>
      <w:r w:rsidRPr="009244DA">
        <w:rPr>
          <w:lang w:val="ru-RU"/>
        </w:rPr>
        <w:t>«Массовая отправка» (4) – массовая отправка выделенных, подписанных и неотправленных извещений о начислениях в ГИС ГМП;</w:t>
      </w:r>
    </w:p>
    <w:p w:rsidR="006873DF" w:rsidRPr="009244DA" w:rsidRDefault="006873DF" w:rsidP="005B4827">
      <w:pPr>
        <w:pStyle w:val="--"/>
        <w:rPr>
          <w:lang w:val="ru-RU"/>
        </w:rPr>
      </w:pPr>
      <w:r w:rsidRPr="009244DA">
        <w:rPr>
          <w:lang w:val="ru-RU"/>
        </w:rPr>
        <w:t>«Печать выделенных начислений» (5) – формирование печатных форм ПД-4 выделенных извещений о начислениях с расширением *.</w:t>
      </w:r>
      <w:proofErr w:type="spellStart"/>
      <w:r w:rsidRPr="009A4DDF">
        <w:rPr>
          <w:b/>
        </w:rPr>
        <w:t>pdf</w:t>
      </w:r>
      <w:proofErr w:type="spellEnd"/>
      <w:r w:rsidRPr="009244DA">
        <w:rPr>
          <w:lang w:val="ru-RU"/>
        </w:rPr>
        <w:t>.</w:t>
      </w:r>
    </w:p>
    <w:p w:rsidR="00780931" w:rsidRDefault="00780931" w:rsidP="00780931">
      <w:pPr>
        <w:pStyle w:val="aa"/>
      </w:pPr>
      <w:r>
        <w:rPr>
          <w:lang w:val="ru-RU" w:eastAsia="ru-RU"/>
        </w:rPr>
        <w:lastRenderedPageBreak/>
        <w:drawing>
          <wp:inline distT="0" distB="0" distL="0" distR="0">
            <wp:extent cx="6120130" cy="2567688"/>
            <wp:effectExtent l="0" t="0" r="0" b="4445"/>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7" cstate="print"/>
                    <a:stretch>
                      <a:fillRect/>
                    </a:stretch>
                  </pic:blipFill>
                  <pic:spPr>
                    <a:xfrm>
                      <a:off x="0" y="0"/>
                      <a:ext cx="6120130" cy="2567688"/>
                    </a:xfrm>
                    <a:prstGeom prst="rect">
                      <a:avLst/>
                    </a:prstGeom>
                  </pic:spPr>
                </pic:pic>
              </a:graphicData>
            </a:graphic>
          </wp:inline>
        </w:drawing>
      </w:r>
    </w:p>
    <w:p w:rsidR="00780931" w:rsidRDefault="00780931" w:rsidP="00780931">
      <w:pPr>
        <w:pStyle w:val="ab"/>
      </w:pPr>
      <w:bookmarkStart w:id="8671" w:name="_Ref451941534"/>
      <w:r>
        <w:t xml:space="preserve">Рисунок </w:t>
      </w:r>
      <w:r w:rsidR="00EF133A">
        <w:fldChar w:fldCharType="begin"/>
      </w:r>
      <w:r w:rsidR="004F061F">
        <w:instrText xml:space="preserve"> SEQ Рисунок \* ARABIC </w:instrText>
      </w:r>
      <w:r w:rsidR="00EF133A">
        <w:fldChar w:fldCharType="separate"/>
      </w:r>
      <w:r w:rsidR="003D612E">
        <w:rPr>
          <w:noProof/>
        </w:rPr>
        <w:t>288</w:t>
      </w:r>
      <w:r w:rsidR="00EF133A">
        <w:rPr>
          <w:noProof/>
        </w:rPr>
        <w:fldChar w:fldCharType="end"/>
      </w:r>
      <w:bookmarkEnd w:id="8671"/>
      <w:r>
        <w:t>.</w:t>
      </w:r>
      <w:r w:rsidRPr="00780931">
        <w:t xml:space="preserve"> </w:t>
      </w:r>
      <w:r>
        <w:t>Функциональные кнопки</w:t>
      </w:r>
    </w:p>
    <w:p w:rsidR="006873DF" w:rsidRDefault="006873DF" w:rsidP="006873DF">
      <w:pPr>
        <w:pStyle w:val="a1"/>
      </w:pPr>
      <w:r>
        <w:t xml:space="preserve">Подписание извещения о начислении осуществляется аналогично описанию в </w:t>
      </w:r>
      <w:proofErr w:type="spellStart"/>
      <w:r>
        <w:t>п.п</w:t>
      </w:r>
      <w:proofErr w:type="spellEnd"/>
      <w:r>
        <w:t xml:space="preserve">.  </w:t>
      </w:r>
      <w:r w:rsidR="0086473C">
        <w:fldChar w:fldCharType="begin"/>
      </w:r>
      <w:r w:rsidR="0086473C">
        <w:instrText xml:space="preserve"> REF _Ref454196464 \r \h </w:instrText>
      </w:r>
      <w:r w:rsidR="0086473C">
        <w:fldChar w:fldCharType="separate"/>
      </w:r>
      <w:r w:rsidR="0086473C">
        <w:t>4.8.8</w:t>
      </w:r>
      <w:r w:rsidR="0086473C">
        <w:fldChar w:fldCharType="end"/>
      </w:r>
      <w:r w:rsidR="0086473C">
        <w:t xml:space="preserve"> </w:t>
      </w:r>
      <w:r>
        <w:t>настоящего руководства пользователя.</w:t>
      </w:r>
    </w:p>
    <w:p w:rsidR="00356AD1" w:rsidRPr="00B24F52" w:rsidRDefault="00356AD1" w:rsidP="00B24F52">
      <w:pPr>
        <w:pStyle w:val="a1"/>
      </w:pPr>
      <w:r w:rsidRPr="00B24F52">
        <w:t>Для вывода на печать извещения о начислени</w:t>
      </w:r>
      <w:r w:rsidR="00495F92">
        <w:t>и</w:t>
      </w:r>
      <w:r w:rsidR="00BC6ABE" w:rsidRPr="00B24F52">
        <w:t>,</w:t>
      </w:r>
      <w:r w:rsidRPr="00B24F52">
        <w:t xml:space="preserve"> необходимо в окне «Просмотр извещения о начислении» нажать на кнопку «Печать ПД-4» (</w:t>
      </w:r>
      <w:r w:rsidR="00456376">
        <w:fldChar w:fldCharType="begin"/>
      </w:r>
      <w:r w:rsidR="00456376">
        <w:instrText xml:space="preserve"> REF _Ref389118397 \h  \* MERGEFORMAT </w:instrText>
      </w:r>
      <w:r w:rsidR="00456376">
        <w:fldChar w:fldCharType="separate"/>
      </w:r>
      <w:r w:rsidR="003D612E">
        <w:t>Рисунок 289</w:t>
      </w:r>
      <w:r w:rsidR="00456376">
        <w:fldChar w:fldCharType="end"/>
      </w:r>
      <w:r w:rsidRPr="00B24F52">
        <w:t>).</w:t>
      </w:r>
    </w:p>
    <w:p w:rsidR="00356AD1" w:rsidRPr="00272B99" w:rsidRDefault="005B4827" w:rsidP="00356AD1">
      <w:pPr>
        <w:pStyle w:val="aa"/>
        <w:rPr>
          <w:lang w:val="ru-RU"/>
        </w:rPr>
      </w:pPr>
      <w:r>
        <w:rPr>
          <w:lang w:val="ru-RU" w:eastAsia="ru-RU"/>
        </w:rPr>
        <w:drawing>
          <wp:inline distT="0" distB="0" distL="0" distR="0">
            <wp:extent cx="6120130" cy="3817976"/>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6120130" cy="3817976"/>
                    </a:xfrm>
                    <a:prstGeom prst="rect">
                      <a:avLst/>
                    </a:prstGeom>
                    <a:noFill/>
                    <a:ln>
                      <a:noFill/>
                    </a:ln>
                  </pic:spPr>
                </pic:pic>
              </a:graphicData>
            </a:graphic>
          </wp:inline>
        </w:drawing>
      </w:r>
    </w:p>
    <w:p w:rsidR="00356AD1" w:rsidRDefault="00BC6ABE" w:rsidP="009E165F">
      <w:pPr>
        <w:pStyle w:val="ab"/>
      </w:pPr>
      <w:bookmarkStart w:id="8672" w:name="_Ref389118397"/>
      <w:bookmarkStart w:id="8673" w:name="_Toc395623439"/>
      <w:r>
        <w:t>Рисунок </w:t>
      </w:r>
      <w:r w:rsidR="00EF133A">
        <w:fldChar w:fldCharType="begin"/>
      </w:r>
      <w:r w:rsidR="00356AD1">
        <w:instrText xml:space="preserve"> SEQ Рисунок \* ARABIC </w:instrText>
      </w:r>
      <w:r w:rsidR="00EF133A">
        <w:fldChar w:fldCharType="separate"/>
      </w:r>
      <w:r w:rsidR="003D612E">
        <w:rPr>
          <w:noProof/>
        </w:rPr>
        <w:t>289</w:t>
      </w:r>
      <w:r w:rsidR="00EF133A">
        <w:fldChar w:fldCharType="end"/>
      </w:r>
      <w:bookmarkEnd w:id="8672"/>
      <w:r w:rsidR="00356AD1">
        <w:t>. Кнопка «Печать ПД-4»</w:t>
      </w:r>
      <w:bookmarkEnd w:id="8673"/>
    </w:p>
    <w:p w:rsidR="00356AD1" w:rsidRDefault="00356AD1" w:rsidP="00BC6ABE">
      <w:pPr>
        <w:pStyle w:val="a1"/>
      </w:pPr>
      <w:r>
        <w:t>Для завершения просмотра извещения о начислении</w:t>
      </w:r>
      <w:r w:rsidR="00BC6ABE">
        <w:t>,</w:t>
      </w:r>
      <w:r>
        <w:t xml:space="preserve"> необходимо нажать на кнопку «Закрыть» (</w:t>
      </w:r>
      <w:r w:rsidR="00456376">
        <w:fldChar w:fldCharType="begin"/>
      </w:r>
      <w:r w:rsidR="00456376">
        <w:instrText xml:space="preserve"> REF _Ref389119272 \h  \* MERGEFORMAT </w:instrText>
      </w:r>
      <w:r w:rsidR="00456376">
        <w:fldChar w:fldCharType="separate"/>
      </w:r>
      <w:r w:rsidR="003D612E">
        <w:t>Рисунок 290</w:t>
      </w:r>
      <w:r w:rsidR="00456376">
        <w:fldChar w:fldCharType="end"/>
      </w:r>
      <w:r>
        <w:t>).</w:t>
      </w:r>
    </w:p>
    <w:p w:rsidR="00356AD1" w:rsidRPr="00272B99" w:rsidRDefault="005B4827" w:rsidP="00356AD1">
      <w:pPr>
        <w:pStyle w:val="aa"/>
        <w:rPr>
          <w:lang w:val="ru-RU"/>
        </w:rPr>
      </w:pPr>
      <w:r>
        <w:rPr>
          <w:lang w:val="ru-RU" w:eastAsia="ru-RU"/>
        </w:rPr>
        <w:lastRenderedPageBreak/>
        <w:drawing>
          <wp:inline distT="0" distB="0" distL="0" distR="0">
            <wp:extent cx="6120130" cy="3810873"/>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6120130" cy="3810873"/>
                    </a:xfrm>
                    <a:prstGeom prst="rect">
                      <a:avLst/>
                    </a:prstGeom>
                    <a:noFill/>
                    <a:ln>
                      <a:noFill/>
                    </a:ln>
                  </pic:spPr>
                </pic:pic>
              </a:graphicData>
            </a:graphic>
          </wp:inline>
        </w:drawing>
      </w:r>
    </w:p>
    <w:p w:rsidR="00356AD1" w:rsidRDefault="00356AD1" w:rsidP="009E165F">
      <w:pPr>
        <w:pStyle w:val="ab"/>
      </w:pPr>
      <w:bookmarkStart w:id="8674" w:name="_Ref389119272"/>
      <w:bookmarkStart w:id="8675" w:name="_Toc395623440"/>
      <w:r>
        <w:t>Рисунок</w:t>
      </w:r>
      <w:r w:rsidR="00BC6ABE">
        <w:t> </w:t>
      </w:r>
      <w:r w:rsidR="00EF133A">
        <w:fldChar w:fldCharType="begin"/>
      </w:r>
      <w:r>
        <w:instrText xml:space="preserve"> SEQ Рисунок \* ARABIC </w:instrText>
      </w:r>
      <w:r w:rsidR="00EF133A">
        <w:fldChar w:fldCharType="separate"/>
      </w:r>
      <w:r w:rsidR="003D612E">
        <w:rPr>
          <w:noProof/>
        </w:rPr>
        <w:t>290</w:t>
      </w:r>
      <w:r w:rsidR="00EF133A">
        <w:fldChar w:fldCharType="end"/>
      </w:r>
      <w:bookmarkEnd w:id="8674"/>
      <w:r>
        <w:t>. Кнопка «Закрыть»</w:t>
      </w:r>
      <w:bookmarkEnd w:id="8675"/>
    </w:p>
    <w:p w:rsidR="006A5090" w:rsidRPr="00356AD1" w:rsidRDefault="006A5090" w:rsidP="00D31A40">
      <w:pPr>
        <w:pStyle w:val="2"/>
      </w:pPr>
      <w:bookmarkStart w:id="8676" w:name="_Toc396987008"/>
      <w:bookmarkStart w:id="8677" w:name="_Toc396997375"/>
      <w:bookmarkStart w:id="8678" w:name="_Toc397004275"/>
      <w:bookmarkStart w:id="8679" w:name="_Toc397009062"/>
      <w:bookmarkStart w:id="8680" w:name="_Toc397071282"/>
      <w:bookmarkStart w:id="8681" w:name="_Toc397071700"/>
      <w:bookmarkStart w:id="8682" w:name="_Toc397072120"/>
      <w:bookmarkStart w:id="8683" w:name="_Toc397072538"/>
      <w:bookmarkStart w:id="8684" w:name="_Toc397072957"/>
      <w:bookmarkStart w:id="8685" w:name="_Toc397081798"/>
      <w:bookmarkStart w:id="8686" w:name="_Toc397082496"/>
      <w:bookmarkStart w:id="8687" w:name="_Toc397082921"/>
      <w:bookmarkStart w:id="8688" w:name="_Toc397084103"/>
      <w:bookmarkStart w:id="8689" w:name="_Toc397085936"/>
      <w:bookmarkStart w:id="8690" w:name="_Toc397427513"/>
      <w:bookmarkStart w:id="8691" w:name="_Toc397609378"/>
      <w:bookmarkStart w:id="8692" w:name="_Toc397609825"/>
      <w:bookmarkStart w:id="8693" w:name="_Toc397610722"/>
      <w:bookmarkStart w:id="8694" w:name="_Toc396987009"/>
      <w:bookmarkStart w:id="8695" w:name="_Toc396997376"/>
      <w:bookmarkStart w:id="8696" w:name="_Toc397004276"/>
      <w:bookmarkStart w:id="8697" w:name="_Toc397009063"/>
      <w:bookmarkStart w:id="8698" w:name="_Toc397071283"/>
      <w:bookmarkStart w:id="8699" w:name="_Toc397071701"/>
      <w:bookmarkStart w:id="8700" w:name="_Toc397072121"/>
      <w:bookmarkStart w:id="8701" w:name="_Toc397072539"/>
      <w:bookmarkStart w:id="8702" w:name="_Toc397072958"/>
      <w:bookmarkStart w:id="8703" w:name="_Toc397081799"/>
      <w:bookmarkStart w:id="8704" w:name="_Toc397082497"/>
      <w:bookmarkStart w:id="8705" w:name="_Toc397082922"/>
      <w:bookmarkStart w:id="8706" w:name="_Toc397084104"/>
      <w:bookmarkStart w:id="8707" w:name="_Toc397085937"/>
      <w:bookmarkStart w:id="8708" w:name="_Toc397427514"/>
      <w:bookmarkStart w:id="8709" w:name="_Toc397609379"/>
      <w:bookmarkStart w:id="8710" w:name="_Toc397609826"/>
      <w:bookmarkStart w:id="8711" w:name="_Toc397610723"/>
      <w:bookmarkStart w:id="8712" w:name="_Toc396987010"/>
      <w:bookmarkStart w:id="8713" w:name="_Toc396997377"/>
      <w:bookmarkStart w:id="8714" w:name="_Toc397004277"/>
      <w:bookmarkStart w:id="8715" w:name="_Toc397009064"/>
      <w:bookmarkStart w:id="8716" w:name="_Toc397071284"/>
      <w:bookmarkStart w:id="8717" w:name="_Toc397071702"/>
      <w:bookmarkStart w:id="8718" w:name="_Toc397072122"/>
      <w:bookmarkStart w:id="8719" w:name="_Toc397072540"/>
      <w:bookmarkStart w:id="8720" w:name="_Toc397072959"/>
      <w:bookmarkStart w:id="8721" w:name="_Toc397081800"/>
      <w:bookmarkStart w:id="8722" w:name="_Toc397082498"/>
      <w:bookmarkStart w:id="8723" w:name="_Toc397082923"/>
      <w:bookmarkStart w:id="8724" w:name="_Toc397084105"/>
      <w:bookmarkStart w:id="8725" w:name="_Toc397085938"/>
      <w:bookmarkStart w:id="8726" w:name="_Toc397427515"/>
      <w:bookmarkStart w:id="8727" w:name="_Toc397609380"/>
      <w:bookmarkStart w:id="8728" w:name="_Toc397609827"/>
      <w:bookmarkStart w:id="8729" w:name="_Toc397610724"/>
      <w:bookmarkStart w:id="8730" w:name="_Toc396987011"/>
      <w:bookmarkStart w:id="8731" w:name="_Toc396997378"/>
      <w:bookmarkStart w:id="8732" w:name="_Toc397004278"/>
      <w:bookmarkStart w:id="8733" w:name="_Toc397009065"/>
      <w:bookmarkStart w:id="8734" w:name="_Toc397071285"/>
      <w:bookmarkStart w:id="8735" w:name="_Toc397071703"/>
      <w:bookmarkStart w:id="8736" w:name="_Toc397072123"/>
      <w:bookmarkStart w:id="8737" w:name="_Toc397072541"/>
      <w:bookmarkStart w:id="8738" w:name="_Toc397072960"/>
      <w:bookmarkStart w:id="8739" w:name="_Toc397081801"/>
      <w:bookmarkStart w:id="8740" w:name="_Toc397082499"/>
      <w:bookmarkStart w:id="8741" w:name="_Toc397082924"/>
      <w:bookmarkStart w:id="8742" w:name="_Toc397084106"/>
      <w:bookmarkStart w:id="8743" w:name="_Toc397085939"/>
      <w:bookmarkStart w:id="8744" w:name="_Toc397427516"/>
      <w:bookmarkStart w:id="8745" w:name="_Toc397609381"/>
      <w:bookmarkStart w:id="8746" w:name="_Toc397609828"/>
      <w:bookmarkStart w:id="8747" w:name="_Toc397610725"/>
      <w:bookmarkStart w:id="8748" w:name="_Toc396987012"/>
      <w:bookmarkStart w:id="8749" w:name="_Toc396997379"/>
      <w:bookmarkStart w:id="8750" w:name="_Toc397004279"/>
      <w:bookmarkStart w:id="8751" w:name="_Toc397009066"/>
      <w:bookmarkStart w:id="8752" w:name="_Toc397071286"/>
      <w:bookmarkStart w:id="8753" w:name="_Toc397071704"/>
      <w:bookmarkStart w:id="8754" w:name="_Toc397072124"/>
      <w:bookmarkStart w:id="8755" w:name="_Toc397072542"/>
      <w:bookmarkStart w:id="8756" w:name="_Toc397072961"/>
      <w:bookmarkStart w:id="8757" w:name="_Toc397081802"/>
      <w:bookmarkStart w:id="8758" w:name="_Toc397082500"/>
      <w:bookmarkStart w:id="8759" w:name="_Toc397082925"/>
      <w:bookmarkStart w:id="8760" w:name="_Toc397084107"/>
      <w:bookmarkStart w:id="8761" w:name="_Toc397085940"/>
      <w:bookmarkStart w:id="8762" w:name="_Toc397427517"/>
      <w:bookmarkStart w:id="8763" w:name="_Toc397609382"/>
      <w:bookmarkStart w:id="8764" w:name="_Toc397609829"/>
      <w:bookmarkStart w:id="8765" w:name="_Toc397610726"/>
      <w:bookmarkStart w:id="8766" w:name="_Toc396987013"/>
      <w:bookmarkStart w:id="8767" w:name="_Toc396997380"/>
      <w:bookmarkStart w:id="8768" w:name="_Toc397004280"/>
      <w:bookmarkStart w:id="8769" w:name="_Toc397009067"/>
      <w:bookmarkStart w:id="8770" w:name="_Toc397071287"/>
      <w:bookmarkStart w:id="8771" w:name="_Toc397071705"/>
      <w:bookmarkStart w:id="8772" w:name="_Toc397072125"/>
      <w:bookmarkStart w:id="8773" w:name="_Toc397072543"/>
      <w:bookmarkStart w:id="8774" w:name="_Toc397072962"/>
      <w:bookmarkStart w:id="8775" w:name="_Toc397081803"/>
      <w:bookmarkStart w:id="8776" w:name="_Toc397082501"/>
      <w:bookmarkStart w:id="8777" w:name="_Toc397082926"/>
      <w:bookmarkStart w:id="8778" w:name="_Toc397084108"/>
      <w:bookmarkStart w:id="8779" w:name="_Toc397085941"/>
      <w:bookmarkStart w:id="8780" w:name="_Toc397427518"/>
      <w:bookmarkStart w:id="8781" w:name="_Toc397609383"/>
      <w:bookmarkStart w:id="8782" w:name="_Toc397609830"/>
      <w:bookmarkStart w:id="8783" w:name="_Toc397610727"/>
      <w:bookmarkStart w:id="8784" w:name="_Ref397086536"/>
      <w:bookmarkStart w:id="8785" w:name="_Toc454197618"/>
      <w:bookmarkStart w:id="8786" w:name="_Toc454205582"/>
      <w:bookmarkEnd w:id="8676"/>
      <w:bookmarkEnd w:id="8677"/>
      <w:bookmarkEnd w:id="8678"/>
      <w:bookmarkEnd w:id="8679"/>
      <w:bookmarkEnd w:id="8680"/>
      <w:bookmarkEnd w:id="8681"/>
      <w:bookmarkEnd w:id="8682"/>
      <w:bookmarkEnd w:id="8683"/>
      <w:bookmarkEnd w:id="8684"/>
      <w:bookmarkEnd w:id="8685"/>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bookmarkEnd w:id="8712"/>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r w:rsidRPr="00356AD1">
        <w:t>Работа в подразделе «Аналитические отчеты по начислениям»</w:t>
      </w:r>
      <w:bookmarkEnd w:id="8173"/>
      <w:bookmarkEnd w:id="8174"/>
      <w:bookmarkEnd w:id="8784"/>
      <w:bookmarkEnd w:id="8785"/>
      <w:bookmarkEnd w:id="8786"/>
    </w:p>
    <w:p w:rsidR="006A5090" w:rsidRDefault="006A5090" w:rsidP="006A5090">
      <w:pPr>
        <w:pStyle w:val="phnormal"/>
      </w:pPr>
      <w:r>
        <w:t xml:space="preserve">Для работы с аналитическими отчетами по </w:t>
      </w:r>
      <w:r w:rsidR="00396BB5">
        <w:t xml:space="preserve">документам о </w:t>
      </w:r>
      <w:r>
        <w:t>начисления</w:t>
      </w:r>
      <w:r w:rsidR="00396BB5">
        <w:t>х</w:t>
      </w:r>
      <w:r w:rsidR="006E54BE">
        <w:t>,</w:t>
      </w:r>
      <w:r>
        <w:t xml:space="preserve">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rPr>
          <w:bCs/>
          <w:szCs w:val="28"/>
        </w:rPr>
        <w:t>Отчеты</w:t>
      </w:r>
      <w:r w:rsidRPr="003446AF">
        <w:t>»</w:t>
      </w:r>
      <w:r>
        <w:t xml:space="preserve"> (2) и </w:t>
      </w:r>
      <w:r w:rsidRPr="002A43D3">
        <w:t>открыть подраздел «</w:t>
      </w:r>
      <w:r>
        <w:t>Аналитические отчеты по начислениям</w:t>
      </w:r>
      <w:r w:rsidRPr="002A43D3">
        <w:t>»</w:t>
      </w:r>
      <w:r>
        <w:t xml:space="preserve"> (3)</w:t>
      </w:r>
      <w:r w:rsidRPr="002A43D3">
        <w:t xml:space="preserve"> одним нажатием левой кнопки мыши</w:t>
      </w:r>
      <w:r>
        <w:t xml:space="preserve"> (</w:t>
      </w:r>
      <w:r w:rsidR="00EF133A">
        <w:fldChar w:fldCharType="begin"/>
      </w:r>
      <w:r>
        <w:instrText xml:space="preserve"> REF _Ref389034580 \h </w:instrText>
      </w:r>
      <w:r w:rsidR="00EF133A">
        <w:fldChar w:fldCharType="separate"/>
      </w:r>
      <w:r w:rsidR="003D612E">
        <w:t>Рисунок </w:t>
      </w:r>
      <w:r w:rsidR="003D612E">
        <w:rPr>
          <w:noProof/>
        </w:rPr>
        <w:t>291</w:t>
      </w:r>
      <w:r w:rsidR="00EF133A">
        <w:fldChar w:fldCharType="end"/>
      </w:r>
      <w:r>
        <w:t>).</w:t>
      </w:r>
    </w:p>
    <w:p w:rsidR="006A5090" w:rsidRDefault="00707A7E" w:rsidP="006A5090">
      <w:pPr>
        <w:pStyle w:val="aa"/>
      </w:pPr>
      <w:r>
        <w:rPr>
          <w:lang w:val="ru-RU" w:eastAsia="ru-RU"/>
        </w:rPr>
        <w:drawing>
          <wp:inline distT="0" distB="0" distL="0" distR="0">
            <wp:extent cx="6120130" cy="2672347"/>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6120130" cy="2672347"/>
                    </a:xfrm>
                    <a:prstGeom prst="rect">
                      <a:avLst/>
                    </a:prstGeom>
                    <a:noFill/>
                    <a:ln>
                      <a:noFill/>
                    </a:ln>
                  </pic:spPr>
                </pic:pic>
              </a:graphicData>
            </a:graphic>
          </wp:inline>
        </w:drawing>
      </w:r>
    </w:p>
    <w:p w:rsidR="006A5090" w:rsidRDefault="006A5090" w:rsidP="009E165F">
      <w:pPr>
        <w:pStyle w:val="ab"/>
      </w:pPr>
      <w:bookmarkStart w:id="8787" w:name="_Ref389034580"/>
      <w:bookmarkStart w:id="8788" w:name="_Toc395623445"/>
      <w:r>
        <w:t>Рисунок </w:t>
      </w:r>
      <w:r w:rsidR="00EF133A">
        <w:fldChar w:fldCharType="begin"/>
      </w:r>
      <w:r w:rsidR="004F061F">
        <w:instrText xml:space="preserve"> SEQ Рисунок \* ARABIC </w:instrText>
      </w:r>
      <w:r w:rsidR="00EF133A">
        <w:fldChar w:fldCharType="separate"/>
      </w:r>
      <w:r w:rsidR="003D612E">
        <w:rPr>
          <w:noProof/>
        </w:rPr>
        <w:t>291</w:t>
      </w:r>
      <w:r w:rsidR="00EF133A">
        <w:rPr>
          <w:noProof/>
        </w:rPr>
        <w:fldChar w:fldCharType="end"/>
      </w:r>
      <w:bookmarkEnd w:id="8787"/>
      <w:r>
        <w:t>. Переход в подраздел «Аналитические отчеты по начислениям»</w:t>
      </w:r>
      <w:bookmarkEnd w:id="8788"/>
    </w:p>
    <w:p w:rsidR="006A5090" w:rsidRPr="00B24F52" w:rsidRDefault="006A5090" w:rsidP="00B24F52">
      <w:pPr>
        <w:pStyle w:val="a1"/>
      </w:pPr>
      <w:r w:rsidRPr="00B24F52">
        <w:lastRenderedPageBreak/>
        <w:t>В результате откроется окно «Аналитические отчеты по начислениям» (</w:t>
      </w:r>
      <w:r w:rsidR="00456376">
        <w:fldChar w:fldCharType="begin"/>
      </w:r>
      <w:r w:rsidR="00456376">
        <w:instrText xml:space="preserve"> REF _Ref389034582 \h  \* MERGEFORMAT </w:instrText>
      </w:r>
      <w:r w:rsidR="00456376">
        <w:fldChar w:fldCharType="separate"/>
      </w:r>
      <w:r w:rsidR="003D612E">
        <w:t>Рисунок 292</w:t>
      </w:r>
      <w:r w:rsidR="00456376">
        <w:fldChar w:fldCharType="end"/>
      </w:r>
      <w:r w:rsidRPr="00B24F52">
        <w:t>).</w:t>
      </w:r>
    </w:p>
    <w:p w:rsidR="006A5090" w:rsidRPr="00B6189A" w:rsidRDefault="00707A7E" w:rsidP="006A5090">
      <w:pPr>
        <w:pStyle w:val="aa"/>
        <w:rPr>
          <w:lang w:val="ru-RU"/>
        </w:rPr>
      </w:pPr>
      <w:r>
        <w:rPr>
          <w:lang w:val="ru-RU" w:eastAsia="ru-RU"/>
        </w:rPr>
        <w:drawing>
          <wp:inline distT="0" distB="0" distL="0" distR="0">
            <wp:extent cx="6120130" cy="2933773"/>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6120130" cy="2933773"/>
                    </a:xfrm>
                    <a:prstGeom prst="rect">
                      <a:avLst/>
                    </a:prstGeom>
                    <a:noFill/>
                    <a:ln>
                      <a:noFill/>
                    </a:ln>
                  </pic:spPr>
                </pic:pic>
              </a:graphicData>
            </a:graphic>
          </wp:inline>
        </w:drawing>
      </w:r>
    </w:p>
    <w:p w:rsidR="006A5090" w:rsidRDefault="006A5090" w:rsidP="009E165F">
      <w:pPr>
        <w:pStyle w:val="ab"/>
      </w:pPr>
      <w:bookmarkStart w:id="8789" w:name="_Ref389034582"/>
      <w:bookmarkStart w:id="8790" w:name="_Toc395623446"/>
      <w:r>
        <w:t>Рисунок </w:t>
      </w:r>
      <w:r w:rsidR="00EF133A">
        <w:fldChar w:fldCharType="begin"/>
      </w:r>
      <w:r w:rsidR="004F061F">
        <w:instrText xml:space="preserve"> SEQ Рисунок \* ARABIC </w:instrText>
      </w:r>
      <w:r w:rsidR="00EF133A">
        <w:fldChar w:fldCharType="separate"/>
      </w:r>
      <w:r w:rsidR="003D612E">
        <w:rPr>
          <w:noProof/>
        </w:rPr>
        <w:t>292</w:t>
      </w:r>
      <w:r w:rsidR="00EF133A">
        <w:rPr>
          <w:noProof/>
        </w:rPr>
        <w:fldChar w:fldCharType="end"/>
      </w:r>
      <w:bookmarkEnd w:id="8789"/>
      <w:r>
        <w:t>. Окно</w:t>
      </w:r>
      <w:r w:rsidRPr="00E01D59">
        <w:t xml:space="preserve"> «Аналитические отчеты по начислениям»</w:t>
      </w:r>
      <w:bookmarkEnd w:id="8790"/>
    </w:p>
    <w:p w:rsidR="006A5090" w:rsidRDefault="006A5090" w:rsidP="006E54BE">
      <w:pPr>
        <w:pStyle w:val="a1"/>
      </w:pPr>
      <w:r>
        <w:t>Окно «Аналитические отчеты по начислениям» содержит следующие вкладки (</w:t>
      </w:r>
      <w:r w:rsidR="00456376">
        <w:fldChar w:fldCharType="begin"/>
      </w:r>
      <w:r w:rsidR="00456376">
        <w:instrText xml:space="preserve"> REF _Ref389059863 \h  \* MERGEFORMAT </w:instrText>
      </w:r>
      <w:r w:rsidR="00456376">
        <w:fldChar w:fldCharType="separate"/>
      </w:r>
      <w:r w:rsidR="003D612E">
        <w:t>Рисунок 293</w:t>
      </w:r>
      <w:r w:rsidR="00456376">
        <w:fldChar w:fldCharType="end"/>
      </w:r>
      <w:r>
        <w:t>).</w:t>
      </w:r>
    </w:p>
    <w:p w:rsidR="006A5090" w:rsidRDefault="006A5090" w:rsidP="00E821EB">
      <w:pPr>
        <w:pStyle w:val="-"/>
      </w:pPr>
      <w:r>
        <w:t>«Общие параметры»;</w:t>
      </w:r>
    </w:p>
    <w:p w:rsidR="006A5090" w:rsidRDefault="006A5090" w:rsidP="00E821EB">
      <w:pPr>
        <w:pStyle w:val="-"/>
      </w:pPr>
      <w:r>
        <w:t>«Контрагенты»;</w:t>
      </w:r>
    </w:p>
    <w:p w:rsidR="006A5090" w:rsidRDefault="006A5090" w:rsidP="00E821EB">
      <w:pPr>
        <w:pStyle w:val="-"/>
      </w:pPr>
      <w:r>
        <w:t>«Дополнительные параметры».</w:t>
      </w:r>
    </w:p>
    <w:p w:rsidR="006A5090" w:rsidRDefault="00707A7E" w:rsidP="006A5090">
      <w:pPr>
        <w:pStyle w:val="aa"/>
      </w:pPr>
      <w:r>
        <w:rPr>
          <w:lang w:val="ru-RU" w:eastAsia="ru-RU"/>
        </w:rPr>
        <w:drawing>
          <wp:inline distT="0" distB="0" distL="0" distR="0">
            <wp:extent cx="6120130" cy="2933773"/>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2" cstate="print">
                      <a:extLst>
                        <a:ext uri="{28A0092B-C50C-407E-A947-70E740481C1C}">
                          <a14:useLocalDpi xmlns:a14="http://schemas.microsoft.com/office/drawing/2010/main" val="0"/>
                        </a:ext>
                      </a:extLst>
                    </a:blip>
                    <a:srcRect/>
                    <a:stretch>
                      <a:fillRect/>
                    </a:stretch>
                  </pic:blipFill>
                  <pic:spPr bwMode="auto">
                    <a:xfrm>
                      <a:off x="0" y="0"/>
                      <a:ext cx="6120130" cy="2933773"/>
                    </a:xfrm>
                    <a:prstGeom prst="rect">
                      <a:avLst/>
                    </a:prstGeom>
                    <a:noFill/>
                    <a:ln>
                      <a:noFill/>
                    </a:ln>
                  </pic:spPr>
                </pic:pic>
              </a:graphicData>
            </a:graphic>
          </wp:inline>
        </w:drawing>
      </w:r>
    </w:p>
    <w:p w:rsidR="006A5090" w:rsidRDefault="006A5090" w:rsidP="00F56CBB">
      <w:pPr>
        <w:pStyle w:val="ab"/>
      </w:pPr>
      <w:bookmarkStart w:id="8791" w:name="_Ref389059863"/>
      <w:bookmarkStart w:id="8792" w:name="_Toc395623447"/>
      <w:r>
        <w:t>Рисунок </w:t>
      </w:r>
      <w:r w:rsidR="00EF133A">
        <w:fldChar w:fldCharType="begin"/>
      </w:r>
      <w:r w:rsidR="004F061F">
        <w:instrText xml:space="preserve"> SEQ Рисунок \* ARABIC </w:instrText>
      </w:r>
      <w:r w:rsidR="00EF133A">
        <w:fldChar w:fldCharType="separate"/>
      </w:r>
      <w:r w:rsidR="003D612E">
        <w:rPr>
          <w:noProof/>
        </w:rPr>
        <w:t>293</w:t>
      </w:r>
      <w:r w:rsidR="00EF133A">
        <w:rPr>
          <w:noProof/>
        </w:rPr>
        <w:fldChar w:fldCharType="end"/>
      </w:r>
      <w:bookmarkEnd w:id="8791"/>
      <w:r>
        <w:t>. Вкладки окна «Аналитические отчеты по начислениям»</w:t>
      </w:r>
      <w:bookmarkEnd w:id="8792"/>
    </w:p>
    <w:p w:rsidR="006A5090" w:rsidRPr="00873026" w:rsidRDefault="006A5090" w:rsidP="00873026">
      <w:pPr>
        <w:pStyle w:val="a1"/>
        <w:rPr>
          <w:rStyle w:val="37"/>
          <w:rFonts w:ascii="Times New Roman" w:hAnsi="Times New Roman"/>
        </w:rPr>
      </w:pPr>
      <w:r w:rsidRPr="00873026">
        <w:rPr>
          <w:rStyle w:val="37"/>
          <w:rFonts w:ascii="Times New Roman" w:hAnsi="Times New Roman"/>
        </w:rPr>
        <w:t>Во вкладке «Общие параметры» задаются параметры отображения аналитического отчета.</w:t>
      </w:r>
    </w:p>
    <w:p w:rsidR="006A5090" w:rsidRPr="00873026" w:rsidRDefault="006A5090" w:rsidP="00873026">
      <w:pPr>
        <w:pStyle w:val="a1"/>
        <w:rPr>
          <w:rStyle w:val="37"/>
          <w:rFonts w:ascii="Times New Roman" w:hAnsi="Times New Roman"/>
        </w:rPr>
      </w:pPr>
      <w:r w:rsidRPr="00873026">
        <w:rPr>
          <w:rStyle w:val="37"/>
          <w:rFonts w:ascii="Times New Roman" w:hAnsi="Times New Roman"/>
        </w:rPr>
        <w:lastRenderedPageBreak/>
        <w:t xml:space="preserve">Для выбора диапазона дат, за который необходимо сформировать аналитический отчет по </w:t>
      </w:r>
      <w:r w:rsidR="00396BB5">
        <w:rPr>
          <w:rStyle w:val="37"/>
          <w:rFonts w:ascii="Times New Roman" w:hAnsi="Times New Roman"/>
        </w:rPr>
        <w:t xml:space="preserve">документам о </w:t>
      </w:r>
      <w:r w:rsidRPr="00873026">
        <w:rPr>
          <w:rStyle w:val="37"/>
          <w:rFonts w:ascii="Times New Roman" w:hAnsi="Times New Roman"/>
        </w:rPr>
        <w:t>начисления</w:t>
      </w:r>
      <w:r w:rsidR="00396BB5">
        <w:rPr>
          <w:rStyle w:val="37"/>
          <w:rFonts w:ascii="Times New Roman" w:hAnsi="Times New Roman"/>
        </w:rPr>
        <w:t>х</w:t>
      </w:r>
      <w:r w:rsidRPr="00873026">
        <w:rPr>
          <w:rStyle w:val="37"/>
          <w:rFonts w:ascii="Times New Roman" w:hAnsi="Times New Roman"/>
        </w:rPr>
        <w:t>, следует воспользоваться полем «Дата». Поле дата заполняется выбором значения из календаря.</w:t>
      </w:r>
    </w:p>
    <w:p w:rsidR="006A5090" w:rsidRPr="00873026" w:rsidRDefault="006A5090" w:rsidP="00873026">
      <w:pPr>
        <w:pStyle w:val="a1"/>
        <w:rPr>
          <w:rStyle w:val="37"/>
          <w:rFonts w:ascii="Times New Roman" w:hAnsi="Times New Roman"/>
        </w:rPr>
      </w:pPr>
      <w:r w:rsidRPr="00873026">
        <w:rPr>
          <w:rStyle w:val="37"/>
          <w:rFonts w:ascii="Times New Roman" w:hAnsi="Times New Roman"/>
        </w:rPr>
        <w:t xml:space="preserve">Для отображения в аналитическом отчете по </w:t>
      </w:r>
      <w:r w:rsidR="00396BB5">
        <w:rPr>
          <w:rStyle w:val="37"/>
          <w:rFonts w:ascii="Times New Roman" w:hAnsi="Times New Roman"/>
        </w:rPr>
        <w:t xml:space="preserve">документам о </w:t>
      </w:r>
      <w:r w:rsidRPr="00873026">
        <w:rPr>
          <w:rStyle w:val="37"/>
          <w:rFonts w:ascii="Times New Roman" w:hAnsi="Times New Roman"/>
        </w:rPr>
        <w:t>начисления</w:t>
      </w:r>
      <w:r w:rsidR="00396BB5">
        <w:rPr>
          <w:rStyle w:val="37"/>
          <w:rFonts w:ascii="Times New Roman" w:hAnsi="Times New Roman"/>
        </w:rPr>
        <w:t>х</w:t>
      </w:r>
      <w:r w:rsidRPr="00873026">
        <w:rPr>
          <w:rStyle w:val="37"/>
          <w:rFonts w:ascii="Times New Roman" w:hAnsi="Times New Roman"/>
        </w:rPr>
        <w:t xml:space="preserve"> граф «Статус документа», «Вид дохода», «Статус квитирования», «Электронная подпись», «</w:t>
      </w:r>
      <w:r w:rsidR="00DE29E1" w:rsidRPr="00873026">
        <w:rPr>
          <w:rStyle w:val="37"/>
          <w:rFonts w:ascii="Times New Roman" w:hAnsi="Times New Roman"/>
        </w:rPr>
        <w:t>П</w:t>
      </w:r>
      <w:r w:rsidRPr="00873026">
        <w:rPr>
          <w:rStyle w:val="37"/>
          <w:rFonts w:ascii="Times New Roman" w:hAnsi="Times New Roman"/>
        </w:rPr>
        <w:t>латеж», «КОСГУ», «Отправлено в ГИС ГМП», «Код дохода» и «Наименование шаблона»</w:t>
      </w:r>
      <w:r w:rsidR="00873026" w:rsidRPr="00873026">
        <w:rPr>
          <w:rStyle w:val="37"/>
          <w:rFonts w:ascii="Times New Roman" w:hAnsi="Times New Roman"/>
        </w:rPr>
        <w:t>,</w:t>
      </w:r>
      <w:r w:rsidRPr="00873026">
        <w:rPr>
          <w:rStyle w:val="37"/>
          <w:rFonts w:ascii="Times New Roman" w:hAnsi="Times New Roman"/>
        </w:rPr>
        <w:t xml:space="preserve"> необходимо установить «галочку» в соответствующих полях (</w:t>
      </w:r>
      <w:r w:rsidR="00456376">
        <w:fldChar w:fldCharType="begin"/>
      </w:r>
      <w:r w:rsidR="00456376">
        <w:instrText xml:space="preserve"> REF _Ref389035639 \h  \* MERGEFORMAT </w:instrText>
      </w:r>
      <w:r w:rsidR="00456376">
        <w:fldChar w:fldCharType="separate"/>
      </w:r>
      <w:r w:rsidR="003D612E" w:rsidRPr="003D612E">
        <w:rPr>
          <w:rStyle w:val="37"/>
          <w:rFonts w:ascii="Times New Roman" w:hAnsi="Times New Roman"/>
        </w:rPr>
        <w:t>Рисунок 294</w:t>
      </w:r>
      <w:r w:rsidR="00456376">
        <w:fldChar w:fldCharType="end"/>
      </w:r>
      <w:r w:rsidRPr="00873026">
        <w:rPr>
          <w:rStyle w:val="37"/>
          <w:rFonts w:ascii="Times New Roman" w:hAnsi="Times New Roman"/>
        </w:rPr>
        <w:t>).</w:t>
      </w:r>
    </w:p>
    <w:p w:rsidR="006A5090" w:rsidRPr="00DE29E1" w:rsidRDefault="00707A7E" w:rsidP="006A5090">
      <w:pPr>
        <w:pStyle w:val="aa"/>
        <w:rPr>
          <w:lang w:val="ru-RU"/>
        </w:rPr>
      </w:pPr>
      <w:r>
        <w:rPr>
          <w:lang w:val="ru-RU" w:eastAsia="ru-RU"/>
        </w:rPr>
        <w:drawing>
          <wp:inline distT="0" distB="0" distL="0" distR="0">
            <wp:extent cx="6120130" cy="2933773"/>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6120130" cy="2933773"/>
                    </a:xfrm>
                    <a:prstGeom prst="rect">
                      <a:avLst/>
                    </a:prstGeom>
                    <a:noFill/>
                    <a:ln>
                      <a:noFill/>
                    </a:ln>
                  </pic:spPr>
                </pic:pic>
              </a:graphicData>
            </a:graphic>
          </wp:inline>
        </w:drawing>
      </w:r>
    </w:p>
    <w:p w:rsidR="006A5090" w:rsidRDefault="006A5090" w:rsidP="00F56CBB">
      <w:pPr>
        <w:pStyle w:val="ab"/>
      </w:pPr>
      <w:bookmarkStart w:id="8793" w:name="_Ref389035639"/>
      <w:bookmarkStart w:id="8794" w:name="_Toc395623448"/>
      <w:r>
        <w:t>Рисунок</w:t>
      </w:r>
      <w:r w:rsidR="005D0F6D">
        <w:t> </w:t>
      </w:r>
      <w:r w:rsidR="00EF133A">
        <w:fldChar w:fldCharType="begin"/>
      </w:r>
      <w:r w:rsidR="004F061F">
        <w:instrText xml:space="preserve"> SEQ Рисунок \* ARABIC </w:instrText>
      </w:r>
      <w:r w:rsidR="00EF133A">
        <w:fldChar w:fldCharType="separate"/>
      </w:r>
      <w:r w:rsidR="003D612E">
        <w:rPr>
          <w:noProof/>
        </w:rPr>
        <w:t>294</w:t>
      </w:r>
      <w:r w:rsidR="00EF133A">
        <w:rPr>
          <w:noProof/>
        </w:rPr>
        <w:fldChar w:fldCharType="end"/>
      </w:r>
      <w:bookmarkEnd w:id="8793"/>
      <w:r>
        <w:t xml:space="preserve">. Выбор полей для отображения в аналитическом отчете по </w:t>
      </w:r>
      <w:r w:rsidR="00396BB5">
        <w:t xml:space="preserve">документам о </w:t>
      </w:r>
      <w:r>
        <w:t>начисления</w:t>
      </w:r>
      <w:bookmarkEnd w:id="8794"/>
      <w:r w:rsidR="00396BB5">
        <w:t>х</w:t>
      </w:r>
    </w:p>
    <w:p w:rsidR="006A5090" w:rsidRDefault="006A5090" w:rsidP="00873026">
      <w:pPr>
        <w:pStyle w:val="a1"/>
      </w:pPr>
      <w:r>
        <w:t>В поле «</w:t>
      </w:r>
      <w:r w:rsidR="00014817">
        <w:t>Источник формирования</w:t>
      </w:r>
      <w:r>
        <w:t>» по умолчанию выбрано значение «Все системы». Поле «</w:t>
      </w:r>
      <w:r w:rsidR="00014817">
        <w:t>Источник формирования</w:t>
      </w:r>
      <w:r>
        <w:t>» редактируется выбором значения из раскрывающегося списка.</w:t>
      </w:r>
    </w:p>
    <w:p w:rsidR="006A5090" w:rsidRDefault="006A5090" w:rsidP="00873026">
      <w:pPr>
        <w:pStyle w:val="a1"/>
      </w:pPr>
      <w:r>
        <w:t>Поле «Остаток по платежу» заполняется вручную с клавиатуры.</w:t>
      </w:r>
    </w:p>
    <w:p w:rsidR="006A5090" w:rsidRDefault="006A5090" w:rsidP="00873026">
      <w:pPr>
        <w:pStyle w:val="a1"/>
      </w:pPr>
      <w:r>
        <w:t xml:space="preserve">Поле «Дата </w:t>
      </w:r>
      <w:r w:rsidRPr="00DB476C">
        <w:t>отправки в ГИС ГМП</w:t>
      </w:r>
      <w:r>
        <w:t>» заполняется выбором значения из календаря.</w:t>
      </w:r>
    </w:p>
    <w:p w:rsidR="006A5090" w:rsidRDefault="006A5090" w:rsidP="00873026">
      <w:pPr>
        <w:pStyle w:val="a1"/>
      </w:pPr>
      <w:r>
        <w:t xml:space="preserve">Для отображения в аналитический отчет по </w:t>
      </w:r>
      <w:r w:rsidR="00396BB5">
        <w:t xml:space="preserve">документам о </w:t>
      </w:r>
      <w:r>
        <w:t>начисления</w:t>
      </w:r>
      <w:r w:rsidR="00396BB5">
        <w:t>х</w:t>
      </w:r>
      <w:r>
        <w:t xml:space="preserve"> граф «Тип плательщика», «Получатель денежных средств» и «Автор документа» необходимо во вкладке «Контрагенты» установить «галочку» в соответствующих полях (</w:t>
      </w:r>
      <w:r w:rsidR="00456376">
        <w:fldChar w:fldCharType="begin"/>
      </w:r>
      <w:r w:rsidR="00456376">
        <w:instrText xml:space="preserve"> REF _Ref389037434 \h  \* MERGEFORMAT </w:instrText>
      </w:r>
      <w:r w:rsidR="00456376">
        <w:fldChar w:fldCharType="separate"/>
      </w:r>
      <w:r w:rsidR="003D612E">
        <w:t>Рисунок 295</w:t>
      </w:r>
      <w:r w:rsidR="00456376">
        <w:fldChar w:fldCharType="end"/>
      </w:r>
      <w:r>
        <w:t>).</w:t>
      </w:r>
    </w:p>
    <w:p w:rsidR="006A5090" w:rsidRDefault="00DE29E1" w:rsidP="006A5090">
      <w:pPr>
        <w:pStyle w:val="aa"/>
      </w:pPr>
      <w:r>
        <w:rPr>
          <w:lang w:val="ru-RU" w:eastAsia="ru-RU"/>
        </w:rPr>
        <w:lastRenderedPageBreak/>
        <w:drawing>
          <wp:inline distT="0" distB="0" distL="0" distR="0">
            <wp:extent cx="5886450" cy="2456889"/>
            <wp:effectExtent l="0" t="0" r="0" b="635"/>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4" cstate="print"/>
                    <a:stretch>
                      <a:fillRect/>
                    </a:stretch>
                  </pic:blipFill>
                  <pic:spPr>
                    <a:xfrm>
                      <a:off x="0" y="0"/>
                      <a:ext cx="5890423" cy="2458547"/>
                    </a:xfrm>
                    <a:prstGeom prst="rect">
                      <a:avLst/>
                    </a:prstGeom>
                  </pic:spPr>
                </pic:pic>
              </a:graphicData>
            </a:graphic>
          </wp:inline>
        </w:drawing>
      </w:r>
    </w:p>
    <w:p w:rsidR="006A5090" w:rsidRPr="002F0D64" w:rsidRDefault="006A5090" w:rsidP="00F56CBB">
      <w:pPr>
        <w:pStyle w:val="ab"/>
      </w:pPr>
      <w:bookmarkStart w:id="8795" w:name="_Ref389037434"/>
      <w:bookmarkStart w:id="8796" w:name="_Toc395623449"/>
      <w:r>
        <w:t>Рисунок</w:t>
      </w:r>
      <w:r w:rsidR="005D0F6D">
        <w:t> </w:t>
      </w:r>
      <w:r w:rsidR="00EF133A">
        <w:fldChar w:fldCharType="begin"/>
      </w:r>
      <w:r w:rsidR="004F061F">
        <w:instrText xml:space="preserve"> SEQ Рисунок \* ARABIC </w:instrText>
      </w:r>
      <w:r w:rsidR="00EF133A">
        <w:fldChar w:fldCharType="separate"/>
      </w:r>
      <w:r w:rsidR="003D612E">
        <w:rPr>
          <w:noProof/>
        </w:rPr>
        <w:t>295</w:t>
      </w:r>
      <w:r w:rsidR="00EF133A">
        <w:rPr>
          <w:noProof/>
        </w:rPr>
        <w:fldChar w:fldCharType="end"/>
      </w:r>
      <w:bookmarkEnd w:id="8795"/>
      <w:r>
        <w:t>. Выбор полей для отображения в аналитическом отчете по</w:t>
      </w:r>
      <w:r w:rsidR="00396BB5">
        <w:t xml:space="preserve"> документам о</w:t>
      </w:r>
      <w:r>
        <w:t xml:space="preserve"> начисления</w:t>
      </w:r>
      <w:bookmarkEnd w:id="8796"/>
      <w:r w:rsidR="00396BB5">
        <w:t>х</w:t>
      </w:r>
    </w:p>
    <w:p w:rsidR="006A5090" w:rsidRDefault="006A5090" w:rsidP="00873026">
      <w:pPr>
        <w:pStyle w:val="a1"/>
        <w:rPr>
          <w:noProof/>
        </w:rPr>
      </w:pPr>
      <w:r>
        <w:t>Поле «Тип плательщика» заполняется выбором значения из раскрывающегося списка</w:t>
      </w:r>
      <w:r>
        <w:rPr>
          <w:noProof/>
        </w:rPr>
        <w:t>.</w:t>
      </w:r>
    </w:p>
    <w:p w:rsidR="006A5090" w:rsidRDefault="006A5090" w:rsidP="00873026">
      <w:pPr>
        <w:pStyle w:val="a1"/>
      </w:pPr>
      <w:r>
        <w:t>Если в поле «Тип плательщика» выбрано значение «Физическое лицо», то становятся доступны следующие поля:</w:t>
      </w:r>
    </w:p>
    <w:p w:rsidR="006A5090" w:rsidRDefault="006A5090" w:rsidP="00E821EB">
      <w:pPr>
        <w:pStyle w:val="-"/>
      </w:pPr>
      <w:r>
        <w:t>«Тип документа плательщика»</w:t>
      </w:r>
      <w:r w:rsidR="00DE29E1">
        <w:t>;</w:t>
      </w:r>
    </w:p>
    <w:p w:rsidR="006A5090" w:rsidRDefault="006A5090" w:rsidP="00E821EB">
      <w:pPr>
        <w:pStyle w:val="-"/>
      </w:pPr>
      <w:r>
        <w:t>«Гражданство плательщика».</w:t>
      </w:r>
    </w:p>
    <w:p w:rsidR="006A5090" w:rsidRDefault="006A5090" w:rsidP="00873026">
      <w:pPr>
        <w:pStyle w:val="a1"/>
        <w:rPr>
          <w:noProof/>
        </w:rPr>
      </w:pPr>
      <w:r>
        <w:t>Поля «Тип документа плательщика» и «Гражданство плательщика» заполняются выбором значения из раскрывающегося списка</w:t>
      </w:r>
      <w:r>
        <w:rPr>
          <w:noProof/>
        </w:rPr>
        <w:t>.</w:t>
      </w:r>
    </w:p>
    <w:p w:rsidR="006A5090" w:rsidRDefault="006A5090" w:rsidP="00873026">
      <w:pPr>
        <w:pStyle w:val="a1"/>
        <w:rPr>
          <w:noProof/>
        </w:rPr>
      </w:pPr>
      <w:r>
        <w:rPr>
          <w:noProof/>
        </w:rPr>
        <w:t xml:space="preserve">Для включения полей «Тип документа плательщика» и «Гражданство плательщика» в аналитический отчет по </w:t>
      </w:r>
      <w:r w:rsidR="00396BB5">
        <w:rPr>
          <w:noProof/>
        </w:rPr>
        <w:t xml:space="preserve">документам о </w:t>
      </w:r>
      <w:r>
        <w:rPr>
          <w:noProof/>
        </w:rPr>
        <w:t>начисления</w:t>
      </w:r>
      <w:r w:rsidR="00396BB5">
        <w:rPr>
          <w:noProof/>
        </w:rPr>
        <w:t>х</w:t>
      </w:r>
      <w:r>
        <w:rPr>
          <w:noProof/>
        </w:rPr>
        <w:t>, необход</w:t>
      </w:r>
      <w:r w:rsidR="00873026">
        <w:rPr>
          <w:noProof/>
        </w:rPr>
        <w:t>имо</w:t>
      </w:r>
      <w:r>
        <w:rPr>
          <w:noProof/>
        </w:rPr>
        <w:t xml:space="preserve"> установить «галочку» в соответствующих полях (</w:t>
      </w:r>
      <w:r w:rsidR="00456376">
        <w:fldChar w:fldCharType="begin"/>
      </w:r>
      <w:r w:rsidR="00456376">
        <w:instrText xml:space="preserve"> REF _Ref389037930 \h  \* MERGEFORMAT </w:instrText>
      </w:r>
      <w:r w:rsidR="00456376">
        <w:fldChar w:fldCharType="separate"/>
      </w:r>
      <w:r w:rsidR="003D612E">
        <w:t>Рисунок 296</w:t>
      </w:r>
      <w:r w:rsidR="00456376">
        <w:fldChar w:fldCharType="end"/>
      </w:r>
      <w:r>
        <w:rPr>
          <w:noProof/>
        </w:rPr>
        <w:t>).</w:t>
      </w:r>
    </w:p>
    <w:p w:rsidR="006A5090" w:rsidRDefault="00DE29E1" w:rsidP="006A5090">
      <w:pPr>
        <w:pStyle w:val="aa"/>
      </w:pPr>
      <w:r>
        <w:rPr>
          <w:lang w:val="ru-RU" w:eastAsia="ru-RU"/>
        </w:rPr>
        <w:drawing>
          <wp:inline distT="0" distB="0" distL="0" distR="0">
            <wp:extent cx="5867400" cy="2786243"/>
            <wp:effectExtent l="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5" cstate="print"/>
                    <a:stretch>
                      <a:fillRect/>
                    </a:stretch>
                  </pic:blipFill>
                  <pic:spPr>
                    <a:xfrm>
                      <a:off x="0" y="0"/>
                      <a:ext cx="5869684" cy="2787328"/>
                    </a:xfrm>
                    <a:prstGeom prst="rect">
                      <a:avLst/>
                    </a:prstGeom>
                  </pic:spPr>
                </pic:pic>
              </a:graphicData>
            </a:graphic>
          </wp:inline>
        </w:drawing>
      </w:r>
    </w:p>
    <w:p w:rsidR="006A5090" w:rsidRDefault="006A5090" w:rsidP="009E165F">
      <w:pPr>
        <w:pStyle w:val="ab"/>
      </w:pPr>
      <w:bookmarkStart w:id="8797" w:name="_Ref389037930"/>
      <w:bookmarkStart w:id="8798" w:name="_Toc395623450"/>
      <w:r>
        <w:t>Рисунок</w:t>
      </w:r>
      <w:r w:rsidR="005D0F6D">
        <w:t> </w:t>
      </w:r>
      <w:r w:rsidR="00EF133A">
        <w:fldChar w:fldCharType="begin"/>
      </w:r>
      <w:r w:rsidR="004F061F">
        <w:instrText xml:space="preserve"> SEQ Рисунок \* ARABIC </w:instrText>
      </w:r>
      <w:r w:rsidR="00EF133A">
        <w:fldChar w:fldCharType="separate"/>
      </w:r>
      <w:r w:rsidR="003D612E">
        <w:rPr>
          <w:noProof/>
        </w:rPr>
        <w:t>296</w:t>
      </w:r>
      <w:r w:rsidR="00EF133A">
        <w:rPr>
          <w:noProof/>
        </w:rPr>
        <w:fldChar w:fldCharType="end"/>
      </w:r>
      <w:bookmarkEnd w:id="8797"/>
      <w:r>
        <w:t xml:space="preserve"> выбор полей для отображения</w:t>
      </w:r>
      <w:bookmarkEnd w:id="8798"/>
    </w:p>
    <w:p w:rsidR="006A5090" w:rsidRDefault="006A5090" w:rsidP="00873026">
      <w:pPr>
        <w:pStyle w:val="a1"/>
      </w:pPr>
      <w:r>
        <w:lastRenderedPageBreak/>
        <w:t>Если в поле «Тип плательщика» выбрано значение «Юридическое лицо», то становится доступно поле «Резидент</w:t>
      </w:r>
      <w:r w:rsidRPr="00DA015F">
        <w:t>/</w:t>
      </w:r>
      <w:r>
        <w:t>нерезидент РФ».</w:t>
      </w:r>
    </w:p>
    <w:p w:rsidR="006A5090" w:rsidRDefault="006A5090" w:rsidP="00873026">
      <w:pPr>
        <w:pStyle w:val="a1"/>
        <w:rPr>
          <w:noProof/>
        </w:rPr>
      </w:pPr>
      <w:r>
        <w:t>Поле «Резидент</w:t>
      </w:r>
      <w:r w:rsidRPr="00DA015F">
        <w:t>/</w:t>
      </w:r>
      <w:r>
        <w:t>нерезидент РФ» заполняется выбором значения из раскрывающегося списка</w:t>
      </w:r>
      <w:r w:rsidR="0005561F">
        <w:rPr>
          <w:noProof/>
        </w:rPr>
        <w:t>.</w:t>
      </w:r>
    </w:p>
    <w:p w:rsidR="006A5090" w:rsidRDefault="006A5090" w:rsidP="00873026">
      <w:pPr>
        <w:pStyle w:val="a1"/>
      </w:pPr>
      <w:r>
        <w:rPr>
          <w:noProof/>
        </w:rPr>
        <w:t xml:space="preserve">Для включения поля </w:t>
      </w:r>
      <w:r>
        <w:t>«Резидент</w:t>
      </w:r>
      <w:r w:rsidRPr="00DA015F">
        <w:t>/</w:t>
      </w:r>
      <w:r>
        <w:t>нерезидент РФ» в аналитический отчет по начислениям, необходимо установить «галочку» в соответствующем поле.</w:t>
      </w:r>
    </w:p>
    <w:p w:rsidR="00347B11" w:rsidRDefault="00E55C53" w:rsidP="00E55C53">
      <w:pPr>
        <w:pStyle w:val="a1"/>
      </w:pPr>
      <w:r>
        <w:t>Если в поле «Тип плательщика» выбрано значение «Индивидуальный предприниматель», то дополнительных полей для заполнения не возникает.</w:t>
      </w:r>
    </w:p>
    <w:p w:rsidR="006A5090" w:rsidRDefault="006A5090" w:rsidP="00873026">
      <w:pPr>
        <w:pStyle w:val="a1"/>
        <w:rPr>
          <w:noProof/>
        </w:rPr>
      </w:pPr>
      <w:r>
        <w:t>Для выбора одного получателя денежных средств, необходимо установить переключатель в поле «Выбрать из списка» и выбрать значение из раскрывающегося списка</w:t>
      </w:r>
      <w:r>
        <w:rPr>
          <w:noProof/>
        </w:rPr>
        <w:t>.</w:t>
      </w:r>
    </w:p>
    <w:p w:rsidR="006A5090" w:rsidRDefault="006A5090" w:rsidP="00873026">
      <w:pPr>
        <w:pStyle w:val="a1"/>
        <w:rPr>
          <w:noProof/>
        </w:rPr>
      </w:pPr>
      <w:r>
        <w:rPr>
          <w:noProof/>
        </w:rPr>
        <w:t>Для выбора нескольких получателей денежных средств необходимо установить переключатель в поле «Выбрать несколько» и выбрать значение из справочника «Участники».</w:t>
      </w:r>
    </w:p>
    <w:p w:rsidR="006A5090" w:rsidRDefault="006A5090" w:rsidP="00873026">
      <w:pPr>
        <w:pStyle w:val="a1"/>
        <w:rPr>
          <w:noProof/>
        </w:rPr>
      </w:pPr>
      <w:r w:rsidRPr="001A62E4">
        <w:rPr>
          <w:noProof/>
        </w:rPr>
        <w:t>Поле «Автор»</w:t>
      </w:r>
      <w:r>
        <w:rPr>
          <w:noProof/>
        </w:rPr>
        <w:t xml:space="preserve"> документа» заполняется выбором зна</w:t>
      </w:r>
      <w:r w:rsidR="006F1EFA">
        <w:rPr>
          <w:noProof/>
        </w:rPr>
        <w:t>ч</w:t>
      </w:r>
      <w:r>
        <w:rPr>
          <w:noProof/>
        </w:rPr>
        <w:t>ения из раскрывающегося списка.</w:t>
      </w:r>
    </w:p>
    <w:p w:rsidR="006A5090" w:rsidRDefault="006A5090" w:rsidP="00873026">
      <w:pPr>
        <w:pStyle w:val="a1"/>
        <w:rPr>
          <w:noProof/>
        </w:rPr>
      </w:pPr>
      <w:proofErr w:type="gramStart"/>
      <w:r>
        <w:rPr>
          <w:noProof/>
        </w:rPr>
        <w:t>Для включения полей «Вид участника», «Тип учреждения», «ИНН», «КПП», «ОКАТО», «ОКТМО», «Статус плательщика», «Тип платежа», «Основание платежа», «Налоговый период» и «Связанные документы» в аналити</w:t>
      </w:r>
      <w:r w:rsidR="00E04D31">
        <w:rPr>
          <w:noProof/>
        </w:rPr>
        <w:t>ческий</w:t>
      </w:r>
      <w:r>
        <w:rPr>
          <w:noProof/>
        </w:rPr>
        <w:t xml:space="preserve"> отчет по начислениям, необходимо во вкладке «Дополнительные параметры» установить «галочку» в соответствующих полях (</w:t>
      </w:r>
      <w:r w:rsidR="00456376">
        <w:fldChar w:fldCharType="begin"/>
      </w:r>
      <w:r w:rsidR="00456376">
        <w:instrText xml:space="preserve"> REF _Ref389039067 \h  \* MERGEFORMAT </w:instrText>
      </w:r>
      <w:r w:rsidR="00456376">
        <w:fldChar w:fldCharType="separate"/>
      </w:r>
      <w:r w:rsidR="003D612E">
        <w:t>Рисунок 297</w:t>
      </w:r>
      <w:r w:rsidR="00456376">
        <w:fldChar w:fldCharType="end"/>
      </w:r>
      <w:r>
        <w:rPr>
          <w:noProof/>
        </w:rPr>
        <w:t>).</w:t>
      </w:r>
      <w:proofErr w:type="gramEnd"/>
    </w:p>
    <w:p w:rsidR="006A5090" w:rsidRDefault="00E04D31" w:rsidP="006A5090">
      <w:pPr>
        <w:pStyle w:val="aa"/>
      </w:pPr>
      <w:r>
        <w:rPr>
          <w:lang w:val="ru-RU" w:eastAsia="ru-RU"/>
        </w:rPr>
        <w:drawing>
          <wp:inline distT="0" distB="0" distL="0" distR="0">
            <wp:extent cx="5829300" cy="3034678"/>
            <wp:effectExtent l="0" t="0" r="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6" cstate="print"/>
                    <a:stretch>
                      <a:fillRect/>
                    </a:stretch>
                  </pic:blipFill>
                  <pic:spPr>
                    <a:xfrm>
                      <a:off x="0" y="0"/>
                      <a:ext cx="5837969" cy="3039191"/>
                    </a:xfrm>
                    <a:prstGeom prst="rect">
                      <a:avLst/>
                    </a:prstGeom>
                  </pic:spPr>
                </pic:pic>
              </a:graphicData>
            </a:graphic>
          </wp:inline>
        </w:drawing>
      </w:r>
    </w:p>
    <w:p w:rsidR="006A5090" w:rsidRPr="00B01917" w:rsidRDefault="006A5090" w:rsidP="00F56CBB">
      <w:pPr>
        <w:pStyle w:val="ab"/>
      </w:pPr>
      <w:bookmarkStart w:id="8799" w:name="_Ref389039067"/>
      <w:bookmarkStart w:id="8800" w:name="_Toc395623451"/>
      <w:r>
        <w:t>Рисунок</w:t>
      </w:r>
      <w:r w:rsidR="005D0F6D">
        <w:t> </w:t>
      </w:r>
      <w:r w:rsidR="00EF133A">
        <w:fldChar w:fldCharType="begin"/>
      </w:r>
      <w:r w:rsidR="004F061F">
        <w:instrText xml:space="preserve"> SEQ Рисунок \* ARABIC </w:instrText>
      </w:r>
      <w:r w:rsidR="00EF133A">
        <w:fldChar w:fldCharType="separate"/>
      </w:r>
      <w:r w:rsidR="003D612E">
        <w:rPr>
          <w:noProof/>
        </w:rPr>
        <w:t>297</w:t>
      </w:r>
      <w:r w:rsidR="00EF133A">
        <w:rPr>
          <w:noProof/>
        </w:rPr>
        <w:fldChar w:fldCharType="end"/>
      </w:r>
      <w:bookmarkEnd w:id="8799"/>
      <w:r>
        <w:t xml:space="preserve">. Выбор полей для отображения в аналитическом отчете по </w:t>
      </w:r>
      <w:r w:rsidR="00396BB5">
        <w:t xml:space="preserve">документам о </w:t>
      </w:r>
      <w:r>
        <w:t>начисления</w:t>
      </w:r>
      <w:r w:rsidR="00396BB5">
        <w:t>х</w:t>
      </w:r>
      <w:bookmarkEnd w:id="8800"/>
    </w:p>
    <w:p w:rsidR="006A5090" w:rsidRDefault="006A5090" w:rsidP="006A5090">
      <w:pPr>
        <w:pStyle w:val="phnormal"/>
      </w:pPr>
      <w:r>
        <w:lastRenderedPageBreak/>
        <w:t xml:space="preserve">Для формирования аналитического отчета по </w:t>
      </w:r>
      <w:r w:rsidR="00396BB5">
        <w:t xml:space="preserve">документам о </w:t>
      </w:r>
      <w:r>
        <w:t>начисления</w:t>
      </w:r>
      <w:r w:rsidR="00396BB5">
        <w:t>х</w:t>
      </w:r>
      <w:r w:rsidR="00873026">
        <w:t>,</w:t>
      </w:r>
      <w:r>
        <w:t xml:space="preserve"> необходимо нажать на кнопку «Применить» (</w:t>
      </w:r>
      <w:r w:rsidR="00EF133A">
        <w:fldChar w:fldCharType="begin"/>
      </w:r>
      <w:r>
        <w:instrText xml:space="preserve"> REF _Ref389039495 \h </w:instrText>
      </w:r>
      <w:r w:rsidR="00EF133A">
        <w:fldChar w:fldCharType="separate"/>
      </w:r>
      <w:r w:rsidR="003D612E">
        <w:t>Рисунок </w:t>
      </w:r>
      <w:r w:rsidR="003D612E">
        <w:rPr>
          <w:noProof/>
        </w:rPr>
        <w:t>298</w:t>
      </w:r>
      <w:r w:rsidR="00EF133A">
        <w:fldChar w:fldCharType="end"/>
      </w:r>
      <w:r>
        <w:t>).</w:t>
      </w:r>
    </w:p>
    <w:p w:rsidR="006A5090" w:rsidRDefault="00E04D31" w:rsidP="006A5090">
      <w:pPr>
        <w:pStyle w:val="aa"/>
      </w:pPr>
      <w:r>
        <w:rPr>
          <w:lang w:val="ru-RU" w:eastAsia="ru-RU"/>
        </w:rPr>
        <w:drawing>
          <wp:inline distT="0" distB="0" distL="0" distR="0">
            <wp:extent cx="5762625" cy="2999967"/>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7" cstate="print"/>
                    <a:stretch>
                      <a:fillRect/>
                    </a:stretch>
                  </pic:blipFill>
                  <pic:spPr>
                    <a:xfrm>
                      <a:off x="0" y="0"/>
                      <a:ext cx="5771195" cy="3004428"/>
                    </a:xfrm>
                    <a:prstGeom prst="rect">
                      <a:avLst/>
                    </a:prstGeom>
                  </pic:spPr>
                </pic:pic>
              </a:graphicData>
            </a:graphic>
          </wp:inline>
        </w:drawing>
      </w:r>
    </w:p>
    <w:p w:rsidR="006A5090" w:rsidRDefault="006A5090" w:rsidP="009E165F">
      <w:pPr>
        <w:pStyle w:val="ab"/>
      </w:pPr>
      <w:bookmarkStart w:id="8801" w:name="_Ref389039495"/>
      <w:bookmarkStart w:id="8802" w:name="_Toc395623452"/>
      <w:r>
        <w:t>Рисунок</w:t>
      </w:r>
      <w:r w:rsidR="005D0F6D">
        <w:t> </w:t>
      </w:r>
      <w:r w:rsidR="00EF133A">
        <w:fldChar w:fldCharType="begin"/>
      </w:r>
      <w:r w:rsidR="004F061F">
        <w:instrText xml:space="preserve"> SEQ Рисунок \* ARABIC </w:instrText>
      </w:r>
      <w:r w:rsidR="00EF133A">
        <w:fldChar w:fldCharType="separate"/>
      </w:r>
      <w:r w:rsidR="003D612E">
        <w:rPr>
          <w:noProof/>
        </w:rPr>
        <w:t>298</w:t>
      </w:r>
      <w:r w:rsidR="00EF133A">
        <w:rPr>
          <w:noProof/>
        </w:rPr>
        <w:fldChar w:fldCharType="end"/>
      </w:r>
      <w:bookmarkEnd w:id="8801"/>
      <w:r>
        <w:t>. Кнопка «Применить»</w:t>
      </w:r>
      <w:bookmarkEnd w:id="8802"/>
    </w:p>
    <w:p w:rsidR="006A5090" w:rsidRDefault="006A5090" w:rsidP="00061D46">
      <w:pPr>
        <w:pStyle w:val="a1"/>
      </w:pPr>
      <w:r>
        <w:t>В результате откроется окно «Аналитика начислений» (</w:t>
      </w:r>
      <w:r w:rsidR="00456376">
        <w:fldChar w:fldCharType="begin"/>
      </w:r>
      <w:r w:rsidR="00456376">
        <w:instrText xml:space="preserve"> REF _Ref389039753 \h  \* MERGEFORMAT </w:instrText>
      </w:r>
      <w:r w:rsidR="00456376">
        <w:fldChar w:fldCharType="separate"/>
      </w:r>
      <w:r w:rsidR="003D612E" w:rsidRPr="00061D46">
        <w:t>Рисунок </w:t>
      </w:r>
      <w:r w:rsidR="003D612E">
        <w:t>299</w:t>
      </w:r>
      <w:r w:rsidR="00456376">
        <w:fldChar w:fldCharType="end"/>
      </w:r>
      <w:r>
        <w:t>).</w:t>
      </w:r>
    </w:p>
    <w:p w:rsidR="006A5090" w:rsidRDefault="00E04D31" w:rsidP="00061D46">
      <w:pPr>
        <w:pStyle w:val="aa"/>
      </w:pPr>
      <w:r>
        <w:rPr>
          <w:lang w:val="ru-RU" w:eastAsia="ru-RU"/>
        </w:rPr>
        <w:drawing>
          <wp:inline distT="0" distB="0" distL="0" distR="0">
            <wp:extent cx="5610225" cy="1163851"/>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8" cstate="print"/>
                    <a:stretch>
                      <a:fillRect/>
                    </a:stretch>
                  </pic:blipFill>
                  <pic:spPr>
                    <a:xfrm>
                      <a:off x="0" y="0"/>
                      <a:ext cx="5622657" cy="1166430"/>
                    </a:xfrm>
                    <a:prstGeom prst="rect">
                      <a:avLst/>
                    </a:prstGeom>
                  </pic:spPr>
                </pic:pic>
              </a:graphicData>
            </a:graphic>
          </wp:inline>
        </w:drawing>
      </w:r>
    </w:p>
    <w:p w:rsidR="006A5090" w:rsidRPr="00061D46" w:rsidRDefault="006A5090" w:rsidP="00061D46">
      <w:pPr>
        <w:pStyle w:val="ab"/>
      </w:pPr>
      <w:bookmarkStart w:id="8803" w:name="_Ref389039753"/>
      <w:bookmarkStart w:id="8804" w:name="_Toc395623453"/>
      <w:r w:rsidRPr="00061D46">
        <w:t>Рисунок </w:t>
      </w:r>
      <w:r w:rsidR="00EF133A">
        <w:fldChar w:fldCharType="begin"/>
      </w:r>
      <w:r w:rsidR="004F061F">
        <w:instrText xml:space="preserve"> SEQ Рисунок \* ARABIC </w:instrText>
      </w:r>
      <w:r w:rsidR="00EF133A">
        <w:fldChar w:fldCharType="separate"/>
      </w:r>
      <w:r w:rsidR="003D612E">
        <w:rPr>
          <w:noProof/>
        </w:rPr>
        <w:t>299</w:t>
      </w:r>
      <w:r w:rsidR="00EF133A">
        <w:rPr>
          <w:noProof/>
        </w:rPr>
        <w:fldChar w:fldCharType="end"/>
      </w:r>
      <w:bookmarkEnd w:id="8803"/>
      <w:r w:rsidRPr="00061D46">
        <w:t>. Окно «Аналитика начислений»</w:t>
      </w:r>
      <w:bookmarkEnd w:id="8804"/>
    </w:p>
    <w:p w:rsidR="0044283F" w:rsidRDefault="0044283F" w:rsidP="00061D46">
      <w:pPr>
        <w:pStyle w:val="a1"/>
      </w:pPr>
      <w:r w:rsidRPr="00102C54">
        <w:rPr>
          <w:b/>
        </w:rPr>
        <w:t>Примечание.</w:t>
      </w:r>
      <w:r w:rsidRPr="00102C54">
        <w:t xml:space="preserve"> </w:t>
      </w:r>
      <w:r>
        <w:t>В том случае, если построение отчета</w:t>
      </w:r>
      <w:r w:rsidR="009C5E9E">
        <w:t xml:space="preserve"> выполняется в интернет-обозревателе </w:t>
      </w:r>
      <w:r w:rsidR="009C5E9E">
        <w:rPr>
          <w:lang w:val="en-US"/>
        </w:rPr>
        <w:t>Internet</w:t>
      </w:r>
      <w:r w:rsidR="009C5E9E" w:rsidRPr="009C5E9E">
        <w:t xml:space="preserve"> </w:t>
      </w:r>
      <w:proofErr w:type="gramStart"/>
      <w:r w:rsidR="009C5E9E">
        <w:rPr>
          <w:lang w:val="en-US"/>
        </w:rPr>
        <w:t>Explorer</w:t>
      </w:r>
      <w:proofErr w:type="gramEnd"/>
      <w:r w:rsidR="009C5E9E">
        <w:t xml:space="preserve"> и оно не завершается корректно (т.е. формируется только верхняя часть отчета), то рекомендуется </w:t>
      </w:r>
      <w:r w:rsidR="00280ADC">
        <w:t>выполнить следующие настройки в интернет-обозревателе:</w:t>
      </w:r>
    </w:p>
    <w:p w:rsidR="00280ADC" w:rsidRDefault="00280ADC" w:rsidP="00707A7E">
      <w:pPr>
        <w:pStyle w:val="-"/>
      </w:pPr>
      <w:r>
        <w:t xml:space="preserve">Открыть пункт меню Сервис, в нем выбрать пункт </w:t>
      </w:r>
      <w:r w:rsidR="00DB222A" w:rsidRPr="00707A7E">
        <w:rPr>
          <w:i/>
          <w:snapToGrid/>
          <w:spacing w:val="2"/>
        </w:rPr>
        <w:t>[</w:t>
      </w:r>
      <w:r w:rsidRPr="00707A7E">
        <w:rPr>
          <w:i/>
          <w:snapToGrid/>
          <w:spacing w:val="2"/>
        </w:rPr>
        <w:t>Параметры просмотра в режиме совместимости</w:t>
      </w:r>
      <w:r w:rsidR="00DB222A" w:rsidRPr="00707A7E">
        <w:rPr>
          <w:i/>
          <w:snapToGrid/>
          <w:spacing w:val="2"/>
        </w:rPr>
        <w:t>]</w:t>
      </w:r>
      <w:r>
        <w:t>;</w:t>
      </w:r>
    </w:p>
    <w:p w:rsidR="00280ADC" w:rsidRDefault="00280ADC" w:rsidP="00707A7E">
      <w:pPr>
        <w:pStyle w:val="-"/>
      </w:pPr>
      <w:r>
        <w:t>В открывшемся окне необходимо очистить значение в поле «1», если оно указано и соответствует адресу системы, путем нажатия на кнопку «Удалить» («2») удалить веб-сайт, соответствующий адресу системы, убрать «галочки» в полях, обозначенных на рисунке под номером «3» (</w:t>
      </w:r>
      <w:r w:rsidR="00456376">
        <w:fldChar w:fldCharType="begin"/>
      </w:r>
      <w:r w:rsidR="00456376">
        <w:instrText xml:space="preserve"> REF _Ref402960431 \h  \* MERGEFORMAT </w:instrText>
      </w:r>
      <w:r w:rsidR="00456376">
        <w:fldChar w:fldCharType="separate"/>
      </w:r>
      <w:r w:rsidR="003D612E">
        <w:t xml:space="preserve">Рисунок </w:t>
      </w:r>
      <w:r w:rsidR="003D612E">
        <w:rPr>
          <w:noProof/>
        </w:rPr>
        <w:t>300</w:t>
      </w:r>
      <w:r w:rsidR="00456376">
        <w:fldChar w:fldCharType="end"/>
      </w:r>
      <w:r w:rsidR="003405B2">
        <w:t>).</w:t>
      </w:r>
    </w:p>
    <w:p w:rsidR="003405B2" w:rsidRDefault="009C5E9E" w:rsidP="003405B2">
      <w:pPr>
        <w:pStyle w:val="a1"/>
        <w:keepNext/>
        <w:jc w:val="center"/>
      </w:pPr>
      <w:r>
        <w:rPr>
          <w:noProof/>
          <w:lang w:eastAsia="ru-RU"/>
        </w:rPr>
        <w:lastRenderedPageBreak/>
        <w:drawing>
          <wp:inline distT="0" distB="0" distL="0" distR="0">
            <wp:extent cx="3324225" cy="414262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cstate="print"/>
                    <a:stretch>
                      <a:fillRect/>
                    </a:stretch>
                  </pic:blipFill>
                  <pic:spPr>
                    <a:xfrm>
                      <a:off x="0" y="0"/>
                      <a:ext cx="3328190" cy="4147568"/>
                    </a:xfrm>
                    <a:prstGeom prst="rect">
                      <a:avLst/>
                    </a:prstGeom>
                  </pic:spPr>
                </pic:pic>
              </a:graphicData>
            </a:graphic>
          </wp:inline>
        </w:drawing>
      </w:r>
    </w:p>
    <w:p w:rsidR="009C5E9E" w:rsidRPr="009C5E9E" w:rsidRDefault="003405B2" w:rsidP="003405B2">
      <w:pPr>
        <w:pStyle w:val="a8"/>
      </w:pPr>
      <w:bookmarkStart w:id="8805" w:name="_Ref402960431"/>
      <w:r>
        <w:t xml:space="preserve">Рисунок </w:t>
      </w:r>
      <w:r w:rsidR="00EF133A">
        <w:fldChar w:fldCharType="begin"/>
      </w:r>
      <w:r w:rsidR="004F061F">
        <w:instrText xml:space="preserve"> SEQ Рисунок \* ARABIC </w:instrText>
      </w:r>
      <w:r w:rsidR="00EF133A">
        <w:fldChar w:fldCharType="separate"/>
      </w:r>
      <w:r w:rsidR="003D612E">
        <w:rPr>
          <w:noProof/>
        </w:rPr>
        <w:t>300</w:t>
      </w:r>
      <w:r w:rsidR="00EF133A">
        <w:rPr>
          <w:noProof/>
        </w:rPr>
        <w:fldChar w:fldCharType="end"/>
      </w:r>
      <w:bookmarkEnd w:id="8805"/>
      <w:r>
        <w:t>. Окно «Параметры просмотра в режиме совместимости»</w:t>
      </w:r>
    </w:p>
    <w:p w:rsidR="006A5090" w:rsidRDefault="006A5090" w:rsidP="00061D46">
      <w:pPr>
        <w:pStyle w:val="a1"/>
      </w:pPr>
      <w:r>
        <w:t>Верхняя панель аналитического отчета содержит поля:</w:t>
      </w:r>
    </w:p>
    <w:p w:rsidR="006A5090" w:rsidRPr="00061D46" w:rsidRDefault="006A5090" w:rsidP="00127FF4">
      <w:pPr>
        <w:pStyle w:val="-"/>
        <w:numPr>
          <w:ilvl w:val="0"/>
          <w:numId w:val="0"/>
        </w:numPr>
        <w:ind w:left="993"/>
        <w:rPr>
          <w:rStyle w:val="-1"/>
          <w:b/>
          <w:snapToGrid w:val="0"/>
        </w:rPr>
      </w:pPr>
      <w:r>
        <w:t>«</w:t>
      </w:r>
      <w:r w:rsidRPr="00061D46">
        <w:rPr>
          <w:rStyle w:val="-1"/>
        </w:rPr>
        <w:t xml:space="preserve">Представления» </w:t>
      </w:r>
      <w:r w:rsidRPr="00061D46">
        <w:rPr>
          <w:rStyle w:val="-1"/>
        </w:rPr>
        <w:noBreakHyphen/>
        <w:t xml:space="preserve"> объединяет функции работы с представлениями:</w:t>
      </w:r>
    </w:p>
    <w:p w:rsidR="006A5090" w:rsidRDefault="006A5090" w:rsidP="00E821EB">
      <w:pPr>
        <w:pStyle w:val="-"/>
      </w:pPr>
      <w:r w:rsidRPr="00E94E87">
        <w:t xml:space="preserve">«Сохранить» </w:t>
      </w:r>
      <w:r>
        <w:noBreakHyphen/>
      </w:r>
      <w:r w:rsidR="00E04D31">
        <w:t xml:space="preserve"> </w:t>
      </w:r>
      <w:r>
        <w:t>сохранение настроек внешнего вида аналитического отчета;</w:t>
      </w:r>
    </w:p>
    <w:p w:rsidR="006A5090" w:rsidRDefault="006A5090" w:rsidP="00E821EB">
      <w:pPr>
        <w:pStyle w:val="-"/>
      </w:pPr>
      <w:r w:rsidRPr="00E94E87">
        <w:t>«Загрузить»</w:t>
      </w:r>
      <w:r w:rsidR="00061D46">
        <w:t xml:space="preserve"> </w:t>
      </w:r>
      <w:r>
        <w:noBreakHyphen/>
        <w:t xml:space="preserve"> вызов импорта ранее сохраненного файла представления;</w:t>
      </w:r>
    </w:p>
    <w:p w:rsidR="006A5090" w:rsidRDefault="006A5090" w:rsidP="00E821EB">
      <w:pPr>
        <w:pStyle w:val="-"/>
      </w:pPr>
      <w:r w:rsidRPr="00E94E87">
        <w:t>«Сбросить»</w:t>
      </w:r>
      <w:r w:rsidR="00061D46">
        <w:t xml:space="preserve"> </w:t>
      </w:r>
      <w:r>
        <w:noBreakHyphen/>
        <w:t xml:space="preserve"> сброс настроек аналитического отчета, в результате чего аналитический отчет приводится к первоначальному виду;</w:t>
      </w:r>
    </w:p>
    <w:p w:rsidR="006A5090" w:rsidRDefault="006A5090" w:rsidP="00127FF4">
      <w:pPr>
        <w:pStyle w:val="-"/>
        <w:numPr>
          <w:ilvl w:val="0"/>
          <w:numId w:val="0"/>
        </w:numPr>
        <w:ind w:left="993"/>
      </w:pPr>
      <w:r>
        <w:t>«Условное форматирование» –</w:t>
      </w:r>
      <w:r w:rsidR="00E04D31">
        <w:t xml:space="preserve"> </w:t>
      </w:r>
      <w:r>
        <w:t>объединяет функции условного форматирования:</w:t>
      </w:r>
    </w:p>
    <w:p w:rsidR="006A5090" w:rsidRDefault="006A5090" w:rsidP="00E821EB">
      <w:pPr>
        <w:pStyle w:val="-"/>
      </w:pPr>
      <w:r w:rsidRPr="00E94E87">
        <w:t>«Редактор»</w:t>
      </w:r>
      <w:r w:rsidR="00061D46">
        <w:t xml:space="preserve"> </w:t>
      </w:r>
      <w:r>
        <w:noBreakHyphen/>
        <w:t xml:space="preserve"> вызов накладывания условий форматирования;</w:t>
      </w:r>
    </w:p>
    <w:p w:rsidR="006A5090" w:rsidRDefault="006A5090" w:rsidP="00E821EB">
      <w:pPr>
        <w:pStyle w:val="-"/>
      </w:pPr>
      <w:r w:rsidRPr="00E94E87">
        <w:t>«Сбросить»</w:t>
      </w:r>
      <w:r w:rsidR="00061D46">
        <w:t xml:space="preserve"> </w:t>
      </w:r>
      <w:r>
        <w:noBreakHyphen/>
        <w:t xml:space="preserve"> сброс условий условного форматирования;</w:t>
      </w:r>
    </w:p>
    <w:p w:rsidR="006A5090" w:rsidRDefault="00061D46" w:rsidP="00127FF4">
      <w:pPr>
        <w:pStyle w:val="-"/>
        <w:numPr>
          <w:ilvl w:val="0"/>
          <w:numId w:val="0"/>
        </w:numPr>
        <w:ind w:left="993"/>
      </w:pPr>
      <w:r>
        <w:t>«</w:t>
      </w:r>
      <w:r w:rsidR="006A5090">
        <w:t>Экспорт</w:t>
      </w:r>
      <w:r>
        <w:t>»</w:t>
      </w:r>
      <w:r w:rsidR="006A5090">
        <w:t xml:space="preserve"> – пункт, объединяющий функции экспорта данных:</w:t>
      </w:r>
    </w:p>
    <w:p w:rsidR="006A5090" w:rsidRDefault="006A5090" w:rsidP="00E821EB">
      <w:pPr>
        <w:pStyle w:val="-"/>
      </w:pPr>
      <w:r w:rsidRPr="00E94E87">
        <w:t>«HTML»</w:t>
      </w:r>
      <w:r w:rsidR="00061D46">
        <w:t xml:space="preserve"> </w:t>
      </w:r>
      <w:r>
        <w:noBreakHyphen/>
        <w:t xml:space="preserve"> выгрузка сформированного аналитического отчета </w:t>
      </w:r>
      <w:r>
        <w:rPr>
          <w:lang w:val="en-US"/>
        </w:rPr>
        <w:t>c</w:t>
      </w:r>
      <w:r w:rsidR="00E04D31">
        <w:t xml:space="preserve"> </w:t>
      </w:r>
      <w:r w:rsidR="006D001E">
        <w:t>расширением </w:t>
      </w:r>
      <w:r w:rsidRPr="00E94E87">
        <w:rPr>
          <w:b/>
        </w:rPr>
        <w:t>*.</w:t>
      </w:r>
      <w:proofErr w:type="spellStart"/>
      <w:r w:rsidRPr="00E94E87">
        <w:rPr>
          <w:b/>
        </w:rPr>
        <w:t>html</w:t>
      </w:r>
      <w:proofErr w:type="spellEnd"/>
      <w:r>
        <w:t>;</w:t>
      </w:r>
    </w:p>
    <w:p w:rsidR="006A5090" w:rsidRDefault="006A5090" w:rsidP="00E821EB">
      <w:pPr>
        <w:pStyle w:val="-"/>
      </w:pPr>
      <w:r w:rsidRPr="00061D46">
        <w:rPr>
          <w:rStyle w:val="-1"/>
        </w:rPr>
        <w:t>«XSLX»</w:t>
      </w:r>
      <w:r w:rsidR="00061D46">
        <w:rPr>
          <w:rStyle w:val="-1"/>
        </w:rPr>
        <w:t xml:space="preserve"> </w:t>
      </w:r>
      <w:r w:rsidR="00061D46">
        <w:noBreakHyphen/>
      </w:r>
      <w:r w:rsidRPr="00061D46">
        <w:rPr>
          <w:rStyle w:val="-1"/>
        </w:rPr>
        <w:t xml:space="preserve"> выгрузка сформированного аналитического отчета c</w:t>
      </w:r>
      <w:r w:rsidR="00E04D31" w:rsidRPr="00061D46">
        <w:rPr>
          <w:rStyle w:val="-1"/>
        </w:rPr>
        <w:t xml:space="preserve"> </w:t>
      </w:r>
      <w:r w:rsidRPr="00061D46">
        <w:rPr>
          <w:rStyle w:val="-1"/>
        </w:rPr>
        <w:t>расширением</w:t>
      </w:r>
      <w:r w:rsidR="006D001E">
        <w:t> </w:t>
      </w:r>
      <w:r w:rsidRPr="00E94E87">
        <w:rPr>
          <w:b/>
        </w:rPr>
        <w:t>*.</w:t>
      </w:r>
      <w:proofErr w:type="spellStart"/>
      <w:r w:rsidRPr="00E94E87">
        <w:rPr>
          <w:b/>
        </w:rPr>
        <w:t>xslx</w:t>
      </w:r>
      <w:proofErr w:type="spellEnd"/>
      <w:r>
        <w:t>;</w:t>
      </w:r>
    </w:p>
    <w:p w:rsidR="006A5090" w:rsidRDefault="006A5090" w:rsidP="00061D46">
      <w:pPr>
        <w:pStyle w:val="a1"/>
      </w:pPr>
      <w:r>
        <w:t>Область отображения данных поделена на две части:</w:t>
      </w:r>
    </w:p>
    <w:p w:rsidR="006A5090" w:rsidRDefault="006A5090" w:rsidP="00961BD9">
      <w:pPr>
        <w:pStyle w:val="phlistordered1"/>
        <w:numPr>
          <w:ilvl w:val="0"/>
          <w:numId w:val="22"/>
        </w:numPr>
        <w:tabs>
          <w:tab w:val="clear" w:pos="720"/>
          <w:tab w:val="num" w:pos="1134"/>
        </w:tabs>
        <w:ind w:hanging="11"/>
      </w:pPr>
      <w:r>
        <w:t>древовидная структура параметров.</w:t>
      </w:r>
    </w:p>
    <w:p w:rsidR="006A5090" w:rsidRPr="000B28BA" w:rsidRDefault="006A5090" w:rsidP="00061D46">
      <w:pPr>
        <w:pStyle w:val="a1"/>
      </w:pPr>
      <w:r w:rsidRPr="000B28BA">
        <w:lastRenderedPageBreak/>
        <w:t xml:space="preserve">Корневые узлы раскрываются нажатием на кнопку </w:t>
      </w:r>
      <w:r w:rsidRPr="000B28BA">
        <w:rPr>
          <w:noProof/>
          <w:lang w:eastAsia="ru-RU"/>
        </w:rPr>
        <w:drawing>
          <wp:inline distT="0" distB="0" distL="0" distR="0">
            <wp:extent cx="114300" cy="123825"/>
            <wp:effectExtent l="0" t="0" r="0"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0B28BA">
        <w:rPr>
          <w:rStyle w:val="1c"/>
          <w:rFonts w:ascii="Times New Roman" w:hAnsi="Times New Roman"/>
          <w:spacing w:val="0"/>
        </w:rPr>
        <w:t>.</w:t>
      </w:r>
      <w:r w:rsidR="00E04D31">
        <w:rPr>
          <w:rStyle w:val="1c"/>
          <w:rFonts w:ascii="Times New Roman" w:hAnsi="Times New Roman"/>
          <w:spacing w:val="0"/>
        </w:rPr>
        <w:t xml:space="preserve"> </w:t>
      </w:r>
      <w:r w:rsidRPr="000B28BA">
        <w:rPr>
          <w:rStyle w:val="1c"/>
          <w:rFonts w:ascii="Times New Roman" w:hAnsi="Times New Roman"/>
          <w:i w:val="0"/>
          <w:spacing w:val="0"/>
        </w:rPr>
        <w:t xml:space="preserve">Для раскрытия </w:t>
      </w:r>
      <w:r w:rsidR="00061D46">
        <w:rPr>
          <w:rStyle w:val="1c"/>
          <w:rFonts w:ascii="Times New Roman" w:hAnsi="Times New Roman"/>
          <w:i w:val="0"/>
          <w:spacing w:val="0"/>
        </w:rPr>
        <w:t xml:space="preserve">одной или всех дочерних записей, </w:t>
      </w:r>
      <w:r w:rsidRPr="000B28BA">
        <w:rPr>
          <w:rStyle w:val="1c"/>
          <w:rFonts w:ascii="Times New Roman" w:hAnsi="Times New Roman"/>
          <w:i w:val="0"/>
          <w:spacing w:val="0"/>
        </w:rPr>
        <w:t xml:space="preserve">необходимо воспользоваться дополнительным меню, которое вызывается нажатием на кнопку </w:t>
      </w:r>
      <w:r w:rsidRPr="000B28BA">
        <w:rPr>
          <w:noProof/>
          <w:lang w:eastAsia="ru-RU"/>
        </w:rPr>
        <w:drawing>
          <wp:inline distT="0" distB="0" distL="0" distR="0">
            <wp:extent cx="180975" cy="190500"/>
            <wp:effectExtent l="0" t="0" r="9525"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180975" cy="190500"/>
                    </a:xfrm>
                    <a:prstGeom prst="rect">
                      <a:avLst/>
                    </a:prstGeom>
                    <a:noFill/>
                    <a:ln>
                      <a:noFill/>
                    </a:ln>
                  </pic:spPr>
                </pic:pic>
              </a:graphicData>
            </a:graphic>
          </wp:inline>
        </w:drawing>
      </w:r>
      <w:r w:rsidRPr="000B28BA">
        <w:rPr>
          <w:noProof/>
        </w:rPr>
        <w:t>, расположенную в правом нижнем углу записей.</w:t>
      </w:r>
    </w:p>
    <w:p w:rsidR="006A5090" w:rsidRDefault="006A5090" w:rsidP="00061D46">
      <w:pPr>
        <w:pStyle w:val="a1"/>
      </w:pPr>
      <w:r>
        <w:t>При работе с аналитическим отчетом предоставляются следующие функции:</w:t>
      </w:r>
    </w:p>
    <w:p w:rsidR="006A5090" w:rsidRDefault="006A5090" w:rsidP="00E821EB">
      <w:pPr>
        <w:pStyle w:val="-"/>
      </w:pPr>
      <w:r>
        <w:t xml:space="preserve">изменение расположения полей аналитического отчета. </w:t>
      </w:r>
      <w:proofErr w:type="gramStart"/>
      <w:r>
        <w:t>Для перемещения полей аналитического отчета</w:t>
      </w:r>
      <w:r w:rsidR="00061D46">
        <w:t>,</w:t>
      </w:r>
      <w:r>
        <w:t xml:space="preserve"> необходимо нажать на кнопку </w:t>
      </w:r>
      <w:r>
        <w:rPr>
          <w:noProof/>
          <w:lang w:eastAsia="ru-RU"/>
        </w:rPr>
        <w:drawing>
          <wp:inline distT="0" distB="0" distL="0" distR="0">
            <wp:extent cx="152400" cy="200025"/>
            <wp:effectExtent l="0" t="0" r="0" b="952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1"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t xml:space="preserve"> и удерживая нажатой левую кнопки мыши переместить курсор в соответствующее место до тех пор, пока не отобразится область, отмеченная зеленым цветом, и стрелки, указывающие новое место расположения графы (</w:t>
      </w:r>
      <w:r w:rsidR="00456376">
        <w:fldChar w:fldCharType="begin"/>
      </w:r>
      <w:r w:rsidR="00456376">
        <w:instrText xml:space="preserve"> REF _Ref389046170 \h  \* MERGEFORMAT </w:instrText>
      </w:r>
      <w:r w:rsidR="00456376">
        <w:fldChar w:fldCharType="separate"/>
      </w:r>
      <w:r w:rsidR="003D612E" w:rsidRPr="008549B5">
        <w:t>Рисунок</w:t>
      </w:r>
      <w:r w:rsidR="003D612E">
        <w:t> 301</w:t>
      </w:r>
      <w:r w:rsidR="00456376">
        <w:fldChar w:fldCharType="end"/>
      </w:r>
      <w:r>
        <w:t>);</w:t>
      </w:r>
      <w:proofErr w:type="gramEnd"/>
    </w:p>
    <w:p w:rsidR="006A5090" w:rsidRDefault="006A5090" w:rsidP="00061D46">
      <w:pPr>
        <w:pStyle w:val="aa"/>
      </w:pPr>
      <w:r>
        <w:rPr>
          <w:lang w:val="ru-RU" w:eastAsia="ru-RU"/>
        </w:rPr>
        <w:drawing>
          <wp:inline distT="0" distB="0" distL="0" distR="0">
            <wp:extent cx="1562100" cy="428625"/>
            <wp:effectExtent l="0" t="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342" cstate="print">
                      <a:extLst>
                        <a:ext uri="{28A0092B-C50C-407E-A947-70E740481C1C}">
                          <a14:useLocalDpi xmlns:a14="http://schemas.microsoft.com/office/drawing/2010/main" val="0"/>
                        </a:ext>
                      </a:extLst>
                    </a:blip>
                    <a:srcRect t="22414"/>
                    <a:stretch/>
                  </pic:blipFill>
                  <pic:spPr bwMode="auto">
                    <a:xfrm>
                      <a:off x="0" y="0"/>
                      <a:ext cx="1562100" cy="428625"/>
                    </a:xfrm>
                    <a:prstGeom prst="rect">
                      <a:avLst/>
                    </a:prstGeom>
                    <a:noFill/>
                    <a:ln>
                      <a:noFill/>
                    </a:ln>
                    <a:extLst>
                      <a:ext uri="{53640926-AAD7-44D8-BBD7-CCE9431645EC}">
                        <a14:shadowObscured xmlns:a14="http://schemas.microsoft.com/office/drawing/2010/main"/>
                      </a:ext>
                    </a:extLst>
                  </pic:spPr>
                </pic:pic>
              </a:graphicData>
            </a:graphic>
          </wp:inline>
        </w:drawing>
      </w:r>
    </w:p>
    <w:p w:rsidR="006A5090" w:rsidRPr="008549B5" w:rsidRDefault="006A5090" w:rsidP="009E165F">
      <w:pPr>
        <w:pStyle w:val="ab"/>
      </w:pPr>
      <w:bookmarkStart w:id="8806" w:name="_Ref389046170"/>
      <w:bookmarkStart w:id="8807" w:name="_Toc395623454"/>
      <w:r w:rsidRPr="008549B5">
        <w:t>Рисунок</w:t>
      </w:r>
      <w:r>
        <w:t> </w:t>
      </w:r>
      <w:r w:rsidR="00EF133A">
        <w:fldChar w:fldCharType="begin"/>
      </w:r>
      <w:r w:rsidR="004F061F">
        <w:instrText xml:space="preserve"> SEQ Рисунок \* ARABIC </w:instrText>
      </w:r>
      <w:r w:rsidR="00EF133A">
        <w:fldChar w:fldCharType="separate"/>
      </w:r>
      <w:r w:rsidR="003D612E">
        <w:rPr>
          <w:noProof/>
        </w:rPr>
        <w:t>301</w:t>
      </w:r>
      <w:r w:rsidR="00EF133A">
        <w:rPr>
          <w:noProof/>
        </w:rPr>
        <w:fldChar w:fldCharType="end"/>
      </w:r>
      <w:bookmarkEnd w:id="8806"/>
      <w:r>
        <w:t>.</w:t>
      </w:r>
      <w:r w:rsidRPr="008549B5">
        <w:t xml:space="preserve"> Перемещение </w:t>
      </w:r>
      <w:r>
        <w:t>полей</w:t>
      </w:r>
      <w:bookmarkEnd w:id="8807"/>
    </w:p>
    <w:p w:rsidR="006A5090" w:rsidRDefault="006A5090" w:rsidP="00E821EB">
      <w:pPr>
        <w:pStyle w:val="-"/>
      </w:pPr>
      <w:r>
        <w:t>фильтрация данных по полю. Для накладывания условий фильтрации</w:t>
      </w:r>
      <w:r w:rsidR="00061D46">
        <w:t>,</w:t>
      </w:r>
      <w:r>
        <w:t xml:space="preserve"> необходимо нажать на кнопку </w:t>
      </w:r>
      <w:r>
        <w:rPr>
          <w:noProof/>
          <w:lang w:eastAsia="ru-RU"/>
        </w:rPr>
        <w:drawing>
          <wp:inline distT="0" distB="0" distL="0" distR="0">
            <wp:extent cx="171450" cy="142875"/>
            <wp:effectExtent l="0" t="0" r="0"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171450" cy="142875"/>
                    </a:xfrm>
                    <a:prstGeom prst="rect">
                      <a:avLst/>
                    </a:prstGeom>
                    <a:noFill/>
                    <a:ln>
                      <a:noFill/>
                    </a:ln>
                  </pic:spPr>
                </pic:pic>
              </a:graphicData>
            </a:graphic>
          </wp:inline>
        </w:drawing>
      </w:r>
      <w:r>
        <w:t>, расположенную в правой части наименования поля. Окно фильтрации содержит элементы установки/снятия фильтров, сортировки записей (</w:t>
      </w:r>
      <w:r w:rsidR="00456376">
        <w:fldChar w:fldCharType="begin"/>
      </w:r>
      <w:r w:rsidR="00456376">
        <w:instrText xml:space="preserve"> REF _Ref389046181 \h  \* MERGEFORMAT </w:instrText>
      </w:r>
      <w:r w:rsidR="00456376">
        <w:fldChar w:fldCharType="separate"/>
      </w:r>
      <w:r w:rsidR="003D612E" w:rsidRPr="008549B5">
        <w:t>Рисунок</w:t>
      </w:r>
      <w:r w:rsidR="003D612E">
        <w:t> 302</w:t>
      </w:r>
      <w:r w:rsidR="00456376">
        <w:fldChar w:fldCharType="end"/>
      </w:r>
      <w:r>
        <w:t>):</w:t>
      </w:r>
    </w:p>
    <w:p w:rsidR="006A5090" w:rsidRDefault="00D46A42" w:rsidP="00061D46">
      <w:pPr>
        <w:pStyle w:val="aa"/>
      </w:pPr>
      <w:r>
        <w:rPr>
          <w:lang w:val="ru-RU" w:eastAsia="ru-RU"/>
        </w:rPr>
        <w:drawing>
          <wp:inline distT="0" distB="0" distL="0" distR="0">
            <wp:extent cx="2095238" cy="1657143"/>
            <wp:effectExtent l="0" t="0" r="635"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4" cstate="print"/>
                    <a:stretch>
                      <a:fillRect/>
                    </a:stretch>
                  </pic:blipFill>
                  <pic:spPr>
                    <a:xfrm>
                      <a:off x="0" y="0"/>
                      <a:ext cx="2095238" cy="1657143"/>
                    </a:xfrm>
                    <a:prstGeom prst="rect">
                      <a:avLst/>
                    </a:prstGeom>
                  </pic:spPr>
                </pic:pic>
              </a:graphicData>
            </a:graphic>
          </wp:inline>
        </w:drawing>
      </w:r>
    </w:p>
    <w:p w:rsidR="006A5090" w:rsidRPr="008549B5" w:rsidRDefault="006A5090" w:rsidP="009E165F">
      <w:pPr>
        <w:pStyle w:val="ab"/>
      </w:pPr>
      <w:bookmarkStart w:id="8808" w:name="_Ref389046181"/>
      <w:bookmarkStart w:id="8809" w:name="_Toc395623455"/>
      <w:r w:rsidRPr="008549B5">
        <w:t>Рисунок</w:t>
      </w:r>
      <w:r>
        <w:t> </w:t>
      </w:r>
      <w:r w:rsidR="00EF133A">
        <w:fldChar w:fldCharType="begin"/>
      </w:r>
      <w:r w:rsidR="004F061F">
        <w:instrText xml:space="preserve"> SEQ Рисунок \* ARABIC </w:instrText>
      </w:r>
      <w:r w:rsidR="00EF133A">
        <w:fldChar w:fldCharType="separate"/>
      </w:r>
      <w:r w:rsidR="003D612E">
        <w:rPr>
          <w:noProof/>
        </w:rPr>
        <w:t>302</w:t>
      </w:r>
      <w:r w:rsidR="00EF133A">
        <w:rPr>
          <w:noProof/>
        </w:rPr>
        <w:fldChar w:fldCharType="end"/>
      </w:r>
      <w:bookmarkEnd w:id="8808"/>
      <w:r>
        <w:t>.</w:t>
      </w:r>
      <w:r w:rsidRPr="008549B5">
        <w:t xml:space="preserve"> Окно параметров фильтрации</w:t>
      </w:r>
      <w:bookmarkEnd w:id="8809"/>
    </w:p>
    <w:p w:rsidR="006A5090" w:rsidRPr="005D0F6D" w:rsidRDefault="006A5090" w:rsidP="00961BD9">
      <w:pPr>
        <w:pStyle w:val="phlistordered1"/>
        <w:numPr>
          <w:ilvl w:val="0"/>
          <w:numId w:val="22"/>
        </w:numPr>
        <w:tabs>
          <w:tab w:val="clear" w:pos="720"/>
          <w:tab w:val="num" w:pos="1134"/>
        </w:tabs>
        <w:ind w:left="993" w:hanging="284"/>
      </w:pPr>
      <w:r>
        <w:t>т</w:t>
      </w:r>
      <w:r w:rsidRPr="005D0F6D">
        <w:t>аблица представления данных, в которой каждая строка соответствует строке записи в левой части окна.</w:t>
      </w:r>
    </w:p>
    <w:p w:rsidR="006A5090" w:rsidRPr="008549B5" w:rsidRDefault="006A5090" w:rsidP="00061D46">
      <w:pPr>
        <w:pStyle w:val="a1"/>
      </w:pPr>
      <w:r>
        <w:t>По умолчанию в аналитическом отчете представлены поля, каждое из которых соответствует году, входящему в выбранный период. В свою очередь узел «Год» может раскрываться для просмотра данных по месяцам, а под полем с названием месяца отображаются поля</w:t>
      </w:r>
      <w:r w:rsidR="00DB222A">
        <w:t xml:space="preserve"> «Количество шаблонов»,</w:t>
      </w:r>
      <w:r>
        <w:t xml:space="preserve"> «Количество начислений» и «Сумма».</w:t>
      </w:r>
    </w:p>
    <w:p w:rsidR="006A5090" w:rsidRDefault="006A5090" w:rsidP="00061D46">
      <w:pPr>
        <w:pStyle w:val="a1"/>
      </w:pPr>
      <w:r>
        <w:t>В поле «Итого» представлен итог по соответствующим строкам данных.</w:t>
      </w:r>
    </w:p>
    <w:p w:rsidR="006A5090" w:rsidRPr="007E0382" w:rsidRDefault="006A5090" w:rsidP="007E0382">
      <w:pPr>
        <w:pStyle w:val="2"/>
      </w:pPr>
      <w:bookmarkStart w:id="8810" w:name="_Toc454197619"/>
      <w:bookmarkStart w:id="8811" w:name="_Toc454205583"/>
      <w:r w:rsidRPr="007E0382">
        <w:lastRenderedPageBreak/>
        <w:t>Работа в подразделе «Аналитический отчет по платежам»</w:t>
      </w:r>
      <w:bookmarkEnd w:id="8810"/>
      <w:bookmarkEnd w:id="8811"/>
    </w:p>
    <w:p w:rsidR="006A5090" w:rsidRDefault="006A5090" w:rsidP="007E0382">
      <w:pPr>
        <w:pStyle w:val="a1"/>
      </w:pPr>
      <w:r>
        <w:t>Для работы с аналитическими отчетами по платежам</w:t>
      </w:r>
      <w:r w:rsidR="007E0382">
        <w:t>,</w:t>
      </w:r>
      <w:r>
        <w:t xml:space="preserve">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rPr>
          <w:bCs/>
          <w:szCs w:val="28"/>
        </w:rPr>
        <w:t>Отчеты</w:t>
      </w:r>
      <w:r w:rsidRPr="003446AF">
        <w:t>»</w:t>
      </w:r>
      <w:r>
        <w:t xml:space="preserve"> (2) и </w:t>
      </w:r>
      <w:r w:rsidRPr="002A43D3">
        <w:t>открыть подраздел «</w:t>
      </w:r>
      <w:r>
        <w:t>Аналитические отчеты по платежам</w:t>
      </w:r>
      <w:r w:rsidRPr="002A43D3">
        <w:t>»</w:t>
      </w:r>
      <w:r>
        <w:t xml:space="preserve"> (3)</w:t>
      </w:r>
      <w:r w:rsidRPr="002A43D3">
        <w:t xml:space="preserve"> одним нажатием левой кнопки мыши</w:t>
      </w:r>
      <w:r w:rsidR="005D0F6D">
        <w:t xml:space="preserve"> (</w:t>
      </w:r>
      <w:r w:rsidR="00456376">
        <w:fldChar w:fldCharType="begin"/>
      </w:r>
      <w:r w:rsidR="00456376">
        <w:instrText xml:space="preserve"> REF _Ref389060091 \h  \* MERGEFORMAT </w:instrText>
      </w:r>
      <w:r w:rsidR="00456376">
        <w:fldChar w:fldCharType="separate"/>
      </w:r>
      <w:r w:rsidR="003D612E">
        <w:t>Рисунок 303</w:t>
      </w:r>
      <w:r w:rsidR="00456376">
        <w:fldChar w:fldCharType="end"/>
      </w:r>
      <w:r w:rsidR="005D0F6D">
        <w:t>)</w:t>
      </w:r>
      <w:r>
        <w:t>.</w:t>
      </w:r>
    </w:p>
    <w:p w:rsidR="006A5090" w:rsidRDefault="00707A7E" w:rsidP="006A5090">
      <w:pPr>
        <w:pStyle w:val="aa"/>
      </w:pPr>
      <w:r>
        <w:rPr>
          <w:lang w:val="ru-RU" w:eastAsia="ru-RU"/>
        </w:rPr>
        <w:drawing>
          <wp:inline distT="0" distB="0" distL="0" distR="0">
            <wp:extent cx="6120130" cy="2672347"/>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6120130" cy="2672347"/>
                    </a:xfrm>
                    <a:prstGeom prst="rect">
                      <a:avLst/>
                    </a:prstGeom>
                    <a:noFill/>
                    <a:ln>
                      <a:noFill/>
                    </a:ln>
                  </pic:spPr>
                </pic:pic>
              </a:graphicData>
            </a:graphic>
          </wp:inline>
        </w:drawing>
      </w:r>
    </w:p>
    <w:p w:rsidR="006A5090" w:rsidRDefault="006A5090" w:rsidP="000C5118">
      <w:pPr>
        <w:pStyle w:val="ab"/>
      </w:pPr>
      <w:bookmarkStart w:id="8812" w:name="_Ref389060091"/>
      <w:bookmarkStart w:id="8813" w:name="_Toc395623457"/>
      <w:r>
        <w:t>Рисунок</w:t>
      </w:r>
      <w:r w:rsidR="005D0F6D">
        <w:t> </w:t>
      </w:r>
      <w:r w:rsidR="00EF133A">
        <w:fldChar w:fldCharType="begin"/>
      </w:r>
      <w:r w:rsidR="004F061F">
        <w:instrText xml:space="preserve"> SEQ Рисунок \* ARABIC </w:instrText>
      </w:r>
      <w:r w:rsidR="00EF133A">
        <w:fldChar w:fldCharType="separate"/>
      </w:r>
      <w:r w:rsidR="003D612E">
        <w:rPr>
          <w:noProof/>
        </w:rPr>
        <w:t>303</w:t>
      </w:r>
      <w:r w:rsidR="00EF133A">
        <w:rPr>
          <w:noProof/>
        </w:rPr>
        <w:fldChar w:fldCharType="end"/>
      </w:r>
      <w:bookmarkEnd w:id="8812"/>
      <w:r>
        <w:t>. Переход в подраздел «Аналитические отчеты по платежам»</w:t>
      </w:r>
      <w:bookmarkEnd w:id="8813"/>
    </w:p>
    <w:p w:rsidR="006A5090" w:rsidRDefault="006A5090" w:rsidP="007E0382">
      <w:pPr>
        <w:pStyle w:val="a1"/>
      </w:pPr>
      <w:r>
        <w:t>В результате откроется окно «Аналитические отчеты по платежам» (</w:t>
      </w:r>
      <w:r w:rsidR="00456376">
        <w:fldChar w:fldCharType="begin"/>
      </w:r>
      <w:r w:rsidR="00456376">
        <w:instrText xml:space="preserve"> REF _Ref389060098 \h  \* MERGEFORMAT </w:instrText>
      </w:r>
      <w:r w:rsidR="00456376">
        <w:fldChar w:fldCharType="separate"/>
      </w:r>
      <w:r w:rsidR="003D612E">
        <w:t>Рисунок 304</w:t>
      </w:r>
      <w:r w:rsidR="00456376">
        <w:fldChar w:fldCharType="end"/>
      </w:r>
      <w:r>
        <w:t>).</w:t>
      </w:r>
    </w:p>
    <w:p w:rsidR="006A5090" w:rsidRDefault="009244DA" w:rsidP="006A5090">
      <w:pPr>
        <w:pStyle w:val="aa"/>
      </w:pPr>
      <w:r>
        <w:rPr>
          <w:lang w:val="ru-RU" w:eastAsia="ru-RU"/>
        </w:rPr>
        <w:drawing>
          <wp:inline distT="0" distB="0" distL="0" distR="0">
            <wp:extent cx="6120130" cy="3265290"/>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6" cstate="print">
                      <a:extLst>
                        <a:ext uri="{28A0092B-C50C-407E-A947-70E740481C1C}">
                          <a14:useLocalDpi xmlns:a14="http://schemas.microsoft.com/office/drawing/2010/main" val="0"/>
                        </a:ext>
                      </a:extLst>
                    </a:blip>
                    <a:srcRect/>
                    <a:stretch>
                      <a:fillRect/>
                    </a:stretch>
                  </pic:blipFill>
                  <pic:spPr bwMode="auto">
                    <a:xfrm>
                      <a:off x="0" y="0"/>
                      <a:ext cx="6120130" cy="3265290"/>
                    </a:xfrm>
                    <a:prstGeom prst="rect">
                      <a:avLst/>
                    </a:prstGeom>
                    <a:noFill/>
                    <a:ln>
                      <a:noFill/>
                    </a:ln>
                  </pic:spPr>
                </pic:pic>
              </a:graphicData>
            </a:graphic>
          </wp:inline>
        </w:drawing>
      </w:r>
    </w:p>
    <w:p w:rsidR="006A5090" w:rsidRDefault="006A5090" w:rsidP="000C5118">
      <w:pPr>
        <w:pStyle w:val="ab"/>
      </w:pPr>
      <w:bookmarkStart w:id="8814" w:name="_Ref389060098"/>
      <w:bookmarkStart w:id="8815" w:name="_Toc395623458"/>
      <w:r>
        <w:t>Рисунок</w:t>
      </w:r>
      <w:r w:rsidR="005D0F6D">
        <w:t> </w:t>
      </w:r>
      <w:r w:rsidR="00EF133A">
        <w:fldChar w:fldCharType="begin"/>
      </w:r>
      <w:r w:rsidR="004F061F">
        <w:instrText xml:space="preserve"> SEQ Рисунок \* ARABIC </w:instrText>
      </w:r>
      <w:r w:rsidR="00EF133A">
        <w:fldChar w:fldCharType="separate"/>
      </w:r>
      <w:r w:rsidR="003D612E">
        <w:rPr>
          <w:noProof/>
        </w:rPr>
        <w:t>304</w:t>
      </w:r>
      <w:r w:rsidR="00EF133A">
        <w:rPr>
          <w:noProof/>
        </w:rPr>
        <w:fldChar w:fldCharType="end"/>
      </w:r>
      <w:bookmarkEnd w:id="8814"/>
      <w:r>
        <w:t>. Окно «Аналитические отчеты по платежам»</w:t>
      </w:r>
      <w:bookmarkEnd w:id="8815"/>
    </w:p>
    <w:p w:rsidR="006A5090" w:rsidRDefault="006A5090" w:rsidP="006A5090">
      <w:pPr>
        <w:pStyle w:val="phnormal"/>
        <w:rPr>
          <w:lang w:eastAsia="en-US"/>
        </w:rPr>
      </w:pPr>
      <w:r>
        <w:rPr>
          <w:lang w:eastAsia="en-US"/>
        </w:rPr>
        <w:t xml:space="preserve">Работа в </w:t>
      </w:r>
      <w:r w:rsidRPr="00CA68C4">
        <w:rPr>
          <w:lang w:eastAsia="en-US"/>
        </w:rPr>
        <w:t>подразделе</w:t>
      </w:r>
      <w:r>
        <w:rPr>
          <w:lang w:eastAsia="en-US"/>
        </w:rPr>
        <w:t xml:space="preserve"> «Аналитические отчеты по платежам» аналогична</w:t>
      </w:r>
      <w:r w:rsidR="005D0F6D">
        <w:rPr>
          <w:lang w:eastAsia="en-US"/>
        </w:rPr>
        <w:t xml:space="preserve"> описанию в</w:t>
      </w:r>
      <w:r>
        <w:rPr>
          <w:lang w:eastAsia="en-US"/>
        </w:rPr>
        <w:t xml:space="preserve"> </w:t>
      </w:r>
      <w:proofErr w:type="spellStart"/>
      <w:r>
        <w:rPr>
          <w:lang w:eastAsia="en-US"/>
        </w:rPr>
        <w:t>п.п</w:t>
      </w:r>
      <w:proofErr w:type="spellEnd"/>
      <w:r w:rsidR="005D0F6D">
        <w:rPr>
          <w:lang w:eastAsia="en-US"/>
        </w:rPr>
        <w:t>.</w:t>
      </w:r>
      <w:r w:rsidR="007E0382">
        <w:t> </w:t>
      </w:r>
      <w:r w:rsidR="00EF133A">
        <w:fldChar w:fldCharType="begin"/>
      </w:r>
      <w:r w:rsidR="00B24F52">
        <w:instrText xml:space="preserve"> REF _Ref397086536 \r \h </w:instrText>
      </w:r>
      <w:r w:rsidR="00EF133A">
        <w:fldChar w:fldCharType="separate"/>
      </w:r>
      <w:r w:rsidR="003D612E">
        <w:t>4.12</w:t>
      </w:r>
      <w:r w:rsidR="00EF133A">
        <w:fldChar w:fldCharType="end"/>
      </w:r>
      <w:r>
        <w:rPr>
          <w:lang w:eastAsia="en-US"/>
        </w:rPr>
        <w:t xml:space="preserve"> настоящего руководства пользователя.</w:t>
      </w:r>
    </w:p>
    <w:p w:rsidR="00CD4C8A" w:rsidRPr="007E0382" w:rsidRDefault="00CD4C8A" w:rsidP="007E0382">
      <w:pPr>
        <w:pStyle w:val="2"/>
      </w:pPr>
      <w:bookmarkStart w:id="8816" w:name="_Ref363118519"/>
      <w:bookmarkStart w:id="8817" w:name="_Toc374990397"/>
      <w:bookmarkStart w:id="8818" w:name="_Toc389052704"/>
      <w:bookmarkStart w:id="8819" w:name="_Toc454197620"/>
      <w:bookmarkStart w:id="8820" w:name="_Toc454205584"/>
      <w:r w:rsidRPr="007E0382">
        <w:lastRenderedPageBreak/>
        <w:t xml:space="preserve">Работа в подразделе «Реестр </w:t>
      </w:r>
      <w:bookmarkEnd w:id="8816"/>
      <w:r w:rsidRPr="007E0382">
        <w:t>расчетов с заявителем</w:t>
      </w:r>
      <w:bookmarkEnd w:id="8817"/>
      <w:r w:rsidRPr="007E0382">
        <w:t>»</w:t>
      </w:r>
      <w:bookmarkEnd w:id="8818"/>
      <w:bookmarkEnd w:id="8819"/>
      <w:bookmarkEnd w:id="8820"/>
    </w:p>
    <w:p w:rsidR="00CD4C8A" w:rsidRPr="00A40CC6" w:rsidRDefault="00CD4C8A" w:rsidP="007E0382">
      <w:pPr>
        <w:pStyle w:val="a1"/>
      </w:pPr>
      <w:r w:rsidRPr="00A40CC6">
        <w:t xml:space="preserve">Реестр </w:t>
      </w:r>
      <w:r w:rsidR="00054A17">
        <w:t>расчетов с заявителями</w:t>
      </w:r>
      <w:r w:rsidR="00054A17" w:rsidRPr="00A40CC6">
        <w:t xml:space="preserve"> </w:t>
      </w:r>
      <w:r w:rsidRPr="00A40CC6">
        <w:t xml:space="preserve">представляет собой систему расчета задолженности между плательщиком и </w:t>
      </w:r>
      <w:r>
        <w:t>у</w:t>
      </w:r>
      <w:r w:rsidRPr="00A40CC6">
        <w:t>частником, к которому относится пользователь. Данный функционал позволяет рассчитать остаток за заданный период, а также на начало и конец данного периода</w:t>
      </w:r>
      <w:r>
        <w:t xml:space="preserve"> в рамках конкретного вида платежа</w:t>
      </w:r>
      <w:r w:rsidRPr="00A40CC6">
        <w:t>.</w:t>
      </w:r>
    </w:p>
    <w:p w:rsidR="00CD4C8A" w:rsidRDefault="00CD4C8A" w:rsidP="007E0382">
      <w:pPr>
        <w:pStyle w:val="a1"/>
      </w:pPr>
      <w:r>
        <w:t xml:space="preserve">Для </w:t>
      </w:r>
      <w:r w:rsidRPr="00A40CC6">
        <w:t>расчета задолженности плательщика</w:t>
      </w:r>
      <w:r w:rsidR="007E0382">
        <w:t>,</w:t>
      </w:r>
      <w:r w:rsidRPr="00A40CC6">
        <w:t xml:space="preserve">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rPr>
          <w:bCs/>
          <w:szCs w:val="28"/>
        </w:rPr>
        <w:t>Отчеты</w:t>
      </w:r>
      <w:r w:rsidRPr="003446AF">
        <w:t>»</w:t>
      </w:r>
      <w:r>
        <w:t xml:space="preserve"> (2) и </w:t>
      </w:r>
      <w:r w:rsidRPr="002A43D3">
        <w:t>открыть подраздел «</w:t>
      </w:r>
      <w:r w:rsidRPr="00D96CD4">
        <w:t xml:space="preserve">Реестр </w:t>
      </w:r>
      <w:r>
        <w:t>расчетов с заявителем</w:t>
      </w:r>
      <w:r w:rsidRPr="002A43D3">
        <w:t>»</w:t>
      </w:r>
      <w:r>
        <w:t xml:space="preserve"> (3)</w:t>
      </w:r>
      <w:r w:rsidRPr="002A43D3">
        <w:t xml:space="preserve"> одним нажатием левой кнопки мыш</w:t>
      </w:r>
      <w:r w:rsidR="00B834C6" w:rsidRPr="002A43D3">
        <w:t>и</w:t>
      </w:r>
      <w:r w:rsidR="00B834C6" w:rsidRPr="003446AF">
        <w:t xml:space="preserve"> (</w:t>
      </w:r>
      <w:r w:rsidR="00456376">
        <w:fldChar w:fldCharType="begin"/>
      </w:r>
      <w:r w:rsidR="00456376">
        <w:instrText xml:space="preserve"> REF _Ref382681734 \h  \* MERGEFORMAT </w:instrText>
      </w:r>
      <w:r w:rsidR="00456376">
        <w:fldChar w:fldCharType="separate"/>
      </w:r>
      <w:r w:rsidR="003D612E">
        <w:t>Рисунок 305</w:t>
      </w:r>
      <w:r w:rsidR="00456376">
        <w:fldChar w:fldCharType="end"/>
      </w:r>
      <w:r w:rsidRPr="003446AF">
        <w:t>).</w:t>
      </w:r>
    </w:p>
    <w:p w:rsidR="00CD4C8A" w:rsidRDefault="009244DA" w:rsidP="00CD4C8A">
      <w:pPr>
        <w:pStyle w:val="aa"/>
      </w:pPr>
      <w:r>
        <w:rPr>
          <w:lang w:val="ru-RU" w:eastAsia="ru-RU"/>
        </w:rPr>
        <w:drawing>
          <wp:inline distT="0" distB="0" distL="0" distR="0">
            <wp:extent cx="6120130" cy="2672347"/>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6120130" cy="2672347"/>
                    </a:xfrm>
                    <a:prstGeom prst="rect">
                      <a:avLst/>
                    </a:prstGeom>
                    <a:noFill/>
                    <a:ln>
                      <a:noFill/>
                    </a:ln>
                  </pic:spPr>
                </pic:pic>
              </a:graphicData>
            </a:graphic>
          </wp:inline>
        </w:drawing>
      </w:r>
    </w:p>
    <w:p w:rsidR="00CD4C8A" w:rsidRDefault="00CD4C8A" w:rsidP="000C5118">
      <w:pPr>
        <w:pStyle w:val="ab"/>
      </w:pPr>
      <w:bookmarkStart w:id="8821" w:name="_Ref382681734"/>
      <w:bookmarkStart w:id="8822" w:name="_Toc395623460"/>
      <w:r>
        <w:t>Рисунок </w:t>
      </w:r>
      <w:r w:rsidR="00EF133A">
        <w:fldChar w:fldCharType="begin"/>
      </w:r>
      <w:r w:rsidR="004F061F">
        <w:instrText xml:space="preserve"> SEQ Рисунок \* ARABIC </w:instrText>
      </w:r>
      <w:r w:rsidR="00EF133A">
        <w:fldChar w:fldCharType="separate"/>
      </w:r>
      <w:r w:rsidR="003D612E">
        <w:rPr>
          <w:noProof/>
        </w:rPr>
        <w:t>305</w:t>
      </w:r>
      <w:r w:rsidR="00EF133A">
        <w:rPr>
          <w:noProof/>
        </w:rPr>
        <w:fldChar w:fldCharType="end"/>
      </w:r>
      <w:bookmarkEnd w:id="8821"/>
      <w:r>
        <w:t xml:space="preserve">. </w:t>
      </w:r>
      <w:r w:rsidRPr="009A61FE">
        <w:t>Переход в подраздел «</w:t>
      </w:r>
      <w:r>
        <w:t>Реестр расчетов с заявителем</w:t>
      </w:r>
      <w:r w:rsidRPr="009A61FE">
        <w:t>»</w:t>
      </w:r>
      <w:bookmarkEnd w:id="8822"/>
    </w:p>
    <w:p w:rsidR="00CD4C8A" w:rsidRPr="002F0454" w:rsidRDefault="00CD4C8A" w:rsidP="007E0382">
      <w:pPr>
        <w:pStyle w:val="a1"/>
      </w:pPr>
      <w:r>
        <w:t>В результате откроется окно «</w:t>
      </w:r>
      <w:r w:rsidR="007A6635">
        <w:t>Реестр расчетов с заявителем</w:t>
      </w:r>
      <w:r>
        <w:t xml:space="preserve">», </w:t>
      </w:r>
      <w:r w:rsidRPr="00A40CC6">
        <w:t>в которо</w:t>
      </w:r>
      <w:r>
        <w:t xml:space="preserve">м </w:t>
      </w:r>
      <w:r w:rsidRPr="00A40CC6">
        <w:t>будут отображаться запрашиваемые данные</w:t>
      </w:r>
      <w:r>
        <w:t>, указанные в параметрах фильтра (</w:t>
      </w:r>
      <w:r w:rsidR="00456376">
        <w:fldChar w:fldCharType="begin"/>
      </w:r>
      <w:r w:rsidR="00456376">
        <w:instrText xml:space="preserve"> REF _Ref389060965 \h  \* MERGEFORMAT </w:instrText>
      </w:r>
      <w:r w:rsidR="00456376">
        <w:fldChar w:fldCharType="separate"/>
      </w:r>
      <w:r w:rsidR="003D612E" w:rsidRPr="007E0382">
        <w:t>Рисунок </w:t>
      </w:r>
      <w:r w:rsidR="003D612E">
        <w:t>306</w:t>
      </w:r>
      <w:r w:rsidR="00456376">
        <w:fldChar w:fldCharType="end"/>
      </w:r>
      <w:r>
        <w:t>).</w:t>
      </w:r>
    </w:p>
    <w:p w:rsidR="00CD4C8A" w:rsidRDefault="009244DA" w:rsidP="007E0382">
      <w:pPr>
        <w:pStyle w:val="aa"/>
      </w:pPr>
      <w:r>
        <w:rPr>
          <w:lang w:val="ru-RU" w:eastAsia="ru-RU"/>
        </w:rPr>
        <w:lastRenderedPageBreak/>
        <w:drawing>
          <wp:inline distT="0" distB="0" distL="0" distR="0">
            <wp:extent cx="6120130" cy="3384005"/>
            <wp:effectExtent l="0" t="0" r="0" b="6985"/>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6120130" cy="3384005"/>
                    </a:xfrm>
                    <a:prstGeom prst="rect">
                      <a:avLst/>
                    </a:prstGeom>
                    <a:noFill/>
                    <a:ln>
                      <a:noFill/>
                    </a:ln>
                  </pic:spPr>
                </pic:pic>
              </a:graphicData>
            </a:graphic>
          </wp:inline>
        </w:drawing>
      </w:r>
    </w:p>
    <w:p w:rsidR="00CD4C8A" w:rsidRPr="007E0382" w:rsidRDefault="00CD4C8A" w:rsidP="007E0382">
      <w:pPr>
        <w:pStyle w:val="ab"/>
      </w:pPr>
      <w:bookmarkStart w:id="8823" w:name="_Ref389060965"/>
      <w:bookmarkStart w:id="8824" w:name="_Toc395623461"/>
      <w:r w:rsidRPr="007E0382">
        <w:t>Рисунок </w:t>
      </w:r>
      <w:r w:rsidR="00EF133A">
        <w:fldChar w:fldCharType="begin"/>
      </w:r>
      <w:r w:rsidR="004F061F">
        <w:instrText xml:space="preserve"> SEQ Рисунок \* ARABIC </w:instrText>
      </w:r>
      <w:r w:rsidR="00EF133A">
        <w:fldChar w:fldCharType="separate"/>
      </w:r>
      <w:r w:rsidR="003D612E">
        <w:rPr>
          <w:noProof/>
        </w:rPr>
        <w:t>306</w:t>
      </w:r>
      <w:r w:rsidR="00EF133A">
        <w:rPr>
          <w:noProof/>
        </w:rPr>
        <w:fldChar w:fldCharType="end"/>
      </w:r>
      <w:bookmarkEnd w:id="8823"/>
      <w:r w:rsidRPr="007E0382">
        <w:t>. Окно «Реестр расчетов с заявителем»</w:t>
      </w:r>
      <w:bookmarkEnd w:id="8824"/>
    </w:p>
    <w:p w:rsidR="00CD4C8A" w:rsidRDefault="00CD4C8A" w:rsidP="007E0382">
      <w:pPr>
        <w:pStyle w:val="a1"/>
      </w:pPr>
      <w:r>
        <w:t>Для использования расширенного фильтра, необходимо заполнить поля описанные ниже.</w:t>
      </w:r>
    </w:p>
    <w:p w:rsidR="00CD4C8A" w:rsidRDefault="00CD4C8A" w:rsidP="007E0382">
      <w:pPr>
        <w:pStyle w:val="a1"/>
      </w:pPr>
      <w:r>
        <w:t>Для выбора диапазона дат, по которому необходимо отобразить</w:t>
      </w:r>
      <w:r w:rsidR="003878BC">
        <w:t xml:space="preserve"> начисления и</w:t>
      </w:r>
      <w:r>
        <w:t xml:space="preserve"> платежи, необходимо в полях дат выбрать значение из календаря</w:t>
      </w:r>
      <w:r w:rsidR="0005561F">
        <w:t xml:space="preserve"> </w:t>
      </w:r>
      <w:r>
        <w:t>(</w:t>
      </w:r>
      <w:r w:rsidR="00456376">
        <w:fldChar w:fldCharType="begin"/>
      </w:r>
      <w:r w:rsidR="00456376">
        <w:instrText xml:space="preserve"> REF _Ref389060966 \h  \* MERGEFORMAT </w:instrText>
      </w:r>
      <w:r w:rsidR="00456376">
        <w:fldChar w:fldCharType="separate"/>
      </w:r>
      <w:r w:rsidR="003D612E">
        <w:t>Рисунок 307</w:t>
      </w:r>
      <w:r w:rsidR="00456376">
        <w:fldChar w:fldCharType="end"/>
      </w:r>
      <w:r>
        <w:t>).</w:t>
      </w:r>
    </w:p>
    <w:p w:rsidR="00CD4C8A" w:rsidRDefault="009244DA" w:rsidP="00CD4C8A">
      <w:pPr>
        <w:pStyle w:val="aa"/>
      </w:pPr>
      <w:r>
        <w:rPr>
          <w:lang w:val="ru-RU" w:eastAsia="ru-RU"/>
        </w:rPr>
        <w:drawing>
          <wp:inline distT="0" distB="0" distL="0" distR="0">
            <wp:extent cx="6120130" cy="3384005"/>
            <wp:effectExtent l="0" t="0" r="0" b="6985"/>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49" cstate="print">
                      <a:extLst>
                        <a:ext uri="{28A0092B-C50C-407E-A947-70E740481C1C}">
                          <a14:useLocalDpi xmlns:a14="http://schemas.microsoft.com/office/drawing/2010/main" val="0"/>
                        </a:ext>
                      </a:extLst>
                    </a:blip>
                    <a:srcRect/>
                    <a:stretch>
                      <a:fillRect/>
                    </a:stretch>
                  </pic:blipFill>
                  <pic:spPr bwMode="auto">
                    <a:xfrm>
                      <a:off x="0" y="0"/>
                      <a:ext cx="6120130" cy="3384005"/>
                    </a:xfrm>
                    <a:prstGeom prst="rect">
                      <a:avLst/>
                    </a:prstGeom>
                    <a:noFill/>
                    <a:ln>
                      <a:noFill/>
                    </a:ln>
                  </pic:spPr>
                </pic:pic>
              </a:graphicData>
            </a:graphic>
          </wp:inline>
        </w:drawing>
      </w:r>
    </w:p>
    <w:p w:rsidR="00CD4C8A" w:rsidRDefault="00CD4C8A" w:rsidP="000C5118">
      <w:pPr>
        <w:pStyle w:val="ab"/>
      </w:pPr>
      <w:bookmarkStart w:id="8825" w:name="_Ref389060966"/>
      <w:bookmarkStart w:id="8826" w:name="_Toc395623462"/>
      <w:r>
        <w:t>Рисунок </w:t>
      </w:r>
      <w:r w:rsidR="00EF133A">
        <w:fldChar w:fldCharType="begin"/>
      </w:r>
      <w:r w:rsidR="004F061F">
        <w:instrText xml:space="preserve"> SEQ Рисунок \* ARABIC </w:instrText>
      </w:r>
      <w:r w:rsidR="00EF133A">
        <w:fldChar w:fldCharType="separate"/>
      </w:r>
      <w:r w:rsidR="003D612E">
        <w:rPr>
          <w:noProof/>
        </w:rPr>
        <w:t>307</w:t>
      </w:r>
      <w:r w:rsidR="00EF133A">
        <w:rPr>
          <w:noProof/>
        </w:rPr>
        <w:fldChar w:fldCharType="end"/>
      </w:r>
      <w:bookmarkEnd w:id="8825"/>
      <w:r>
        <w:t>. Выбор диапазона дат</w:t>
      </w:r>
      <w:bookmarkEnd w:id="8826"/>
    </w:p>
    <w:p w:rsidR="00CD4C8A" w:rsidRDefault="00CD4C8A" w:rsidP="007E0382">
      <w:pPr>
        <w:pStyle w:val="a1"/>
      </w:pPr>
      <w:r>
        <w:lastRenderedPageBreak/>
        <w:t>Некоторые параметры фильтра сгруппированы по типам</w:t>
      </w:r>
      <w:r w:rsidR="007E0382">
        <w:t xml:space="preserve"> под общим заголовком. Для того</w:t>
      </w:r>
      <w:r>
        <w:t xml:space="preserve"> чтобы воспользоваться параметрами группы, необходимо развернуть список нажатием на кнопку </w:t>
      </w:r>
      <w:r>
        <w:rPr>
          <w:noProof/>
          <w:lang w:eastAsia="ru-RU"/>
        </w:rPr>
        <w:drawing>
          <wp:inline distT="0" distB="0" distL="0" distR="0">
            <wp:extent cx="190500" cy="19050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xml:space="preserve"> на соответствующем заголовке.</w:t>
      </w:r>
    </w:p>
    <w:p w:rsidR="00CD4C8A" w:rsidRDefault="00CD4C8A" w:rsidP="007E0382">
      <w:pPr>
        <w:pStyle w:val="a1"/>
      </w:pPr>
      <w:r>
        <w:t>В группе «Общие параметры» пол</w:t>
      </w:r>
      <w:r w:rsidR="0090263D">
        <w:t>я</w:t>
      </w:r>
      <w:r>
        <w:t>:</w:t>
      </w:r>
    </w:p>
    <w:p w:rsidR="00CD4C8A" w:rsidRPr="007E0382" w:rsidRDefault="00CD4C8A" w:rsidP="00E821EB">
      <w:pPr>
        <w:pStyle w:val="-"/>
      </w:pPr>
      <w:r w:rsidRPr="007E0382">
        <w:t>«</w:t>
      </w:r>
      <w:r w:rsidR="007A6635" w:rsidRPr="007E0382">
        <w:t>П</w:t>
      </w:r>
      <w:r w:rsidRPr="007E0382">
        <w:t>латеж»</w:t>
      </w:r>
      <w:r w:rsidR="007A6635" w:rsidRPr="007E0382">
        <w:t xml:space="preserve"> </w:t>
      </w:r>
      <w:r w:rsidRPr="007E0382">
        <w:t>заполняется выбором значения из справочника «Платежи»;</w:t>
      </w:r>
    </w:p>
    <w:p w:rsidR="00CD4C8A" w:rsidRPr="007E0382" w:rsidRDefault="00CD4C8A" w:rsidP="00E821EB">
      <w:pPr>
        <w:pStyle w:val="-"/>
      </w:pPr>
      <w:r w:rsidRPr="007E0382">
        <w:t>«Код дохода»</w:t>
      </w:r>
      <w:r w:rsidR="007A6635" w:rsidRPr="007E0382">
        <w:t xml:space="preserve"> </w:t>
      </w:r>
      <w:r w:rsidRPr="007E0382">
        <w:t>заполняется выбором значения из справочника «Коды доходов</w:t>
      </w:r>
      <w:r w:rsidR="007A6635" w:rsidRPr="007E0382">
        <w:t xml:space="preserve"> по БК</w:t>
      </w:r>
      <w:r w:rsidRPr="007E0382">
        <w:t>»;</w:t>
      </w:r>
    </w:p>
    <w:p w:rsidR="00CD4C8A" w:rsidRPr="007E0382" w:rsidRDefault="00CD4C8A" w:rsidP="00E821EB">
      <w:pPr>
        <w:pStyle w:val="-"/>
      </w:pPr>
      <w:r w:rsidRPr="007E0382">
        <w:t>«КОСГУ» заполняется выбором значения из справочника «Классификация операций сектора государственного управления».</w:t>
      </w:r>
    </w:p>
    <w:p w:rsidR="00CD4C8A" w:rsidRDefault="00CD4C8A" w:rsidP="007E0382">
      <w:pPr>
        <w:pStyle w:val="a1"/>
        <w:rPr>
          <w:noProof/>
        </w:rPr>
      </w:pPr>
      <w:r>
        <w:t>Поле «</w:t>
      </w:r>
      <w:r w:rsidRPr="00FD6199">
        <w:t>Тип плательщика</w:t>
      </w:r>
      <w:r>
        <w:t>» заполняется выбором значения из раскрывающегося списка</w:t>
      </w:r>
      <w:r>
        <w:rPr>
          <w:noProof/>
        </w:rPr>
        <w:t>.</w:t>
      </w:r>
    </w:p>
    <w:p w:rsidR="003878BC" w:rsidRDefault="00CD4C8A" w:rsidP="007E0382">
      <w:pPr>
        <w:pStyle w:val="a1"/>
        <w:rPr>
          <w:noProof/>
        </w:rPr>
      </w:pPr>
      <w:r>
        <w:rPr>
          <w:noProof/>
        </w:rPr>
        <w:t>Если тип плательщика «</w:t>
      </w:r>
      <w:r w:rsidRPr="00946ED5">
        <w:rPr>
          <w:noProof/>
        </w:rPr>
        <w:t>Физическое лицо</w:t>
      </w:r>
      <w:r>
        <w:rPr>
          <w:noProof/>
        </w:rPr>
        <w:t xml:space="preserve">» необходимо </w:t>
      </w:r>
      <w:r w:rsidR="00054A17">
        <w:rPr>
          <w:noProof/>
        </w:rPr>
        <w:t>заполнить</w:t>
      </w:r>
      <w:r w:rsidR="003878BC">
        <w:rPr>
          <w:noProof/>
        </w:rPr>
        <w:t xml:space="preserve"> следующие поля (Рисунок)</w:t>
      </w:r>
    </w:p>
    <w:p w:rsidR="003878BC" w:rsidRDefault="003878BC" w:rsidP="00E821EB">
      <w:pPr>
        <w:pStyle w:val="-"/>
        <w:rPr>
          <w:noProof/>
        </w:rPr>
      </w:pPr>
      <w:r>
        <w:rPr>
          <w:noProof/>
        </w:rPr>
        <w:t>«Тип документа» – выбором значений из справочника «Типы документов»;</w:t>
      </w:r>
    </w:p>
    <w:p w:rsidR="003878BC" w:rsidRDefault="003878BC" w:rsidP="00E821EB">
      <w:pPr>
        <w:pStyle w:val="-"/>
        <w:rPr>
          <w:noProof/>
        </w:rPr>
      </w:pPr>
      <w:r>
        <w:rPr>
          <w:noProof/>
        </w:rPr>
        <w:t>«Номер документа» – вручную с клавиатуры;</w:t>
      </w:r>
    </w:p>
    <w:p w:rsidR="00CD4C8A" w:rsidRDefault="003878BC" w:rsidP="009244DA">
      <w:pPr>
        <w:pStyle w:val="a1"/>
        <w:rPr>
          <w:noProof/>
        </w:rPr>
      </w:pPr>
      <w:r>
        <w:rPr>
          <w:noProof/>
        </w:rPr>
        <w:t xml:space="preserve">«Гражданство» – выбором </w:t>
      </w:r>
      <w:r w:rsidR="009244DA">
        <w:rPr>
          <w:noProof/>
        </w:rPr>
        <w:t>значений из справочника «ОКСМ».</w:t>
      </w:r>
    </w:p>
    <w:p w:rsidR="004A6105" w:rsidRDefault="004A6105" w:rsidP="004A6105">
      <w:pPr>
        <w:pStyle w:val="a1"/>
      </w:pPr>
      <w:r w:rsidRPr="00B35590">
        <w:rPr>
          <w:b/>
          <w:noProof/>
        </w:rPr>
        <w:t>Важно!</w:t>
      </w:r>
      <w:r>
        <w:rPr>
          <w:noProof/>
        </w:rPr>
        <w:t xml:space="preserve"> Поля «Тип документа»,</w:t>
      </w:r>
      <w:r w:rsidRPr="00B35590">
        <w:rPr>
          <w:noProof/>
        </w:rPr>
        <w:t xml:space="preserve"> </w:t>
      </w:r>
      <w:r>
        <w:rPr>
          <w:noProof/>
        </w:rPr>
        <w:t>«Номер документа» и «Гражданство» обязательны для заполнения.</w:t>
      </w:r>
    </w:p>
    <w:p w:rsidR="00CD4C8A" w:rsidRDefault="009244DA" w:rsidP="00CD4C8A">
      <w:pPr>
        <w:pStyle w:val="aa"/>
        <w:rPr>
          <w:lang w:val="ru-RU" w:eastAsia="ru-RU"/>
        </w:rPr>
      </w:pPr>
      <w:r>
        <w:rPr>
          <w:lang w:val="ru-RU" w:eastAsia="ru-RU"/>
        </w:rPr>
        <w:drawing>
          <wp:inline distT="0" distB="0" distL="0" distR="0">
            <wp:extent cx="6120130" cy="3384005"/>
            <wp:effectExtent l="0" t="0" r="0" b="6985"/>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0" cstate="print">
                      <a:extLst>
                        <a:ext uri="{28A0092B-C50C-407E-A947-70E740481C1C}">
                          <a14:useLocalDpi xmlns:a14="http://schemas.microsoft.com/office/drawing/2010/main" val="0"/>
                        </a:ext>
                      </a:extLst>
                    </a:blip>
                    <a:srcRect/>
                    <a:stretch>
                      <a:fillRect/>
                    </a:stretch>
                  </pic:blipFill>
                  <pic:spPr bwMode="auto">
                    <a:xfrm>
                      <a:off x="0" y="0"/>
                      <a:ext cx="6120130" cy="3384005"/>
                    </a:xfrm>
                    <a:prstGeom prst="rect">
                      <a:avLst/>
                    </a:prstGeom>
                    <a:noFill/>
                    <a:ln>
                      <a:noFill/>
                    </a:ln>
                  </pic:spPr>
                </pic:pic>
              </a:graphicData>
            </a:graphic>
          </wp:inline>
        </w:drawing>
      </w:r>
    </w:p>
    <w:p w:rsidR="00CD4C8A" w:rsidRDefault="00CD4C8A" w:rsidP="000C5118">
      <w:pPr>
        <w:pStyle w:val="ab"/>
      </w:pPr>
      <w:bookmarkStart w:id="8827" w:name="_Ref389060967"/>
      <w:bookmarkStart w:id="8828" w:name="_Toc395623463"/>
      <w:r>
        <w:t>Рисунок </w:t>
      </w:r>
      <w:r w:rsidR="00EF133A">
        <w:rPr>
          <w:noProof/>
        </w:rPr>
        <w:fldChar w:fldCharType="begin"/>
      </w:r>
      <w:r w:rsidR="00113AE3">
        <w:rPr>
          <w:noProof/>
        </w:rPr>
        <w:instrText xml:space="preserve"> SEQ Рисунок \* ARABIC </w:instrText>
      </w:r>
      <w:r w:rsidR="00EF133A">
        <w:rPr>
          <w:noProof/>
        </w:rPr>
        <w:fldChar w:fldCharType="separate"/>
      </w:r>
      <w:r w:rsidR="003D612E">
        <w:rPr>
          <w:noProof/>
        </w:rPr>
        <w:t>308</w:t>
      </w:r>
      <w:r w:rsidR="00EF133A">
        <w:rPr>
          <w:noProof/>
        </w:rPr>
        <w:fldChar w:fldCharType="end"/>
      </w:r>
      <w:bookmarkEnd w:id="8827"/>
      <w:r>
        <w:t xml:space="preserve">. </w:t>
      </w:r>
      <w:bookmarkEnd w:id="8828"/>
      <w:r w:rsidR="009244DA">
        <w:rPr>
          <w:noProof/>
        </w:rPr>
        <w:t>Тип плательщика «</w:t>
      </w:r>
      <w:r w:rsidR="009244DA" w:rsidRPr="00946ED5">
        <w:rPr>
          <w:noProof/>
        </w:rPr>
        <w:t>Физическое лицо</w:t>
      </w:r>
      <w:r w:rsidR="009244DA">
        <w:rPr>
          <w:noProof/>
        </w:rPr>
        <w:t>»</w:t>
      </w:r>
    </w:p>
    <w:p w:rsidR="00CD4C8A" w:rsidRPr="00946ED5" w:rsidRDefault="00CD4C8A" w:rsidP="007E0382">
      <w:pPr>
        <w:pStyle w:val="a1"/>
        <w:rPr>
          <w:b/>
          <w:noProof/>
        </w:rPr>
      </w:pPr>
      <w:r>
        <w:t>Если тип документа «</w:t>
      </w:r>
      <w:r w:rsidRPr="00946ED5">
        <w:t>Юридическое лицо</w:t>
      </w:r>
      <w:r>
        <w:t xml:space="preserve">» </w:t>
      </w:r>
      <w:r>
        <w:rPr>
          <w:noProof/>
        </w:rPr>
        <w:t xml:space="preserve">необходимо указать является ли </w:t>
      </w:r>
      <w:r w:rsidR="007A6635">
        <w:t xml:space="preserve">плательщик </w:t>
      </w:r>
      <w:r>
        <w:t>нерезидентом Российской Федерации установкой «галочки» в поле «Нерезидент РФ» (</w:t>
      </w:r>
      <w:r w:rsidR="00456376">
        <w:fldChar w:fldCharType="begin"/>
      </w:r>
      <w:r w:rsidR="00456376">
        <w:instrText xml:space="preserve"> REF _Ref389060978 \h  \* MERGEFORMAT </w:instrText>
      </w:r>
      <w:r w:rsidR="00456376">
        <w:fldChar w:fldCharType="separate"/>
      </w:r>
      <w:r w:rsidR="003D612E">
        <w:t>Рисунок 309</w:t>
      </w:r>
      <w:r w:rsidR="00456376">
        <w:fldChar w:fldCharType="end"/>
      </w:r>
      <w:r>
        <w:t>).</w:t>
      </w:r>
    </w:p>
    <w:p w:rsidR="00CD4C8A" w:rsidRDefault="009244DA" w:rsidP="00CD4C8A">
      <w:pPr>
        <w:pStyle w:val="aa"/>
      </w:pPr>
      <w:r>
        <w:rPr>
          <w:lang w:val="ru-RU" w:eastAsia="ru-RU"/>
        </w:rPr>
        <w:lastRenderedPageBreak/>
        <w:drawing>
          <wp:inline distT="0" distB="0" distL="0" distR="0">
            <wp:extent cx="6120130" cy="3384005"/>
            <wp:effectExtent l="0" t="0" r="0" b="698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1" cstate="print">
                      <a:extLst>
                        <a:ext uri="{28A0092B-C50C-407E-A947-70E740481C1C}">
                          <a14:useLocalDpi xmlns:a14="http://schemas.microsoft.com/office/drawing/2010/main" val="0"/>
                        </a:ext>
                      </a:extLst>
                    </a:blip>
                    <a:srcRect/>
                    <a:stretch>
                      <a:fillRect/>
                    </a:stretch>
                  </pic:blipFill>
                  <pic:spPr bwMode="auto">
                    <a:xfrm>
                      <a:off x="0" y="0"/>
                      <a:ext cx="6120130" cy="3384005"/>
                    </a:xfrm>
                    <a:prstGeom prst="rect">
                      <a:avLst/>
                    </a:prstGeom>
                    <a:noFill/>
                    <a:ln>
                      <a:noFill/>
                    </a:ln>
                  </pic:spPr>
                </pic:pic>
              </a:graphicData>
            </a:graphic>
          </wp:inline>
        </w:drawing>
      </w:r>
    </w:p>
    <w:p w:rsidR="00CD4C8A" w:rsidRDefault="00CD4C8A" w:rsidP="000C5118">
      <w:pPr>
        <w:pStyle w:val="ab"/>
      </w:pPr>
      <w:bookmarkStart w:id="8829" w:name="_Ref389060978"/>
      <w:bookmarkStart w:id="8830" w:name="_Toc395623464"/>
      <w:r>
        <w:t>Рисунок </w:t>
      </w:r>
      <w:r w:rsidR="00EF133A">
        <w:fldChar w:fldCharType="begin"/>
      </w:r>
      <w:r w:rsidR="004F061F">
        <w:instrText xml:space="preserve"> SEQ Рисунок \* ARABIC </w:instrText>
      </w:r>
      <w:r w:rsidR="00EF133A">
        <w:fldChar w:fldCharType="separate"/>
      </w:r>
      <w:r w:rsidR="003D612E">
        <w:rPr>
          <w:noProof/>
        </w:rPr>
        <w:t>309</w:t>
      </w:r>
      <w:r w:rsidR="00EF133A">
        <w:rPr>
          <w:noProof/>
        </w:rPr>
        <w:fldChar w:fldCharType="end"/>
      </w:r>
      <w:bookmarkEnd w:id="8829"/>
      <w:r>
        <w:t xml:space="preserve">. </w:t>
      </w:r>
      <w:r>
        <w:rPr>
          <w:noProof/>
        </w:rPr>
        <w:t>Поле</w:t>
      </w:r>
      <w:r>
        <w:t xml:space="preserve"> «Нерезидент РФ»</w:t>
      </w:r>
      <w:bookmarkEnd w:id="8830"/>
    </w:p>
    <w:p w:rsidR="00CD4C8A" w:rsidRDefault="00CD4C8A" w:rsidP="007E0382">
      <w:pPr>
        <w:pStyle w:val="a1"/>
      </w:pPr>
      <w:r>
        <w:t>Если в поле «Нерезидент РФ» установлена галочка, необходимо заполнить поля «</w:t>
      </w:r>
      <w:r w:rsidR="00823C15">
        <w:t>ИНН/</w:t>
      </w:r>
      <w:r>
        <w:t>КИО» и «КПП» вручную с клавиатуры.</w:t>
      </w:r>
    </w:p>
    <w:p w:rsidR="00CD4C8A" w:rsidRDefault="00CD4C8A" w:rsidP="007E0382">
      <w:pPr>
        <w:pStyle w:val="a1"/>
      </w:pPr>
      <w:r w:rsidRPr="00946ED5">
        <w:rPr>
          <w:b/>
        </w:rPr>
        <w:t>Важно!</w:t>
      </w:r>
      <w:r>
        <w:t xml:space="preserve"> Поля «</w:t>
      </w:r>
      <w:r w:rsidR="00900A1C">
        <w:t>ИНН/</w:t>
      </w:r>
      <w:r>
        <w:t>КИО» и «КПП» обязательны заполнения.</w:t>
      </w:r>
    </w:p>
    <w:p w:rsidR="00CD4C8A" w:rsidRDefault="00CD4C8A" w:rsidP="007E0382">
      <w:pPr>
        <w:pStyle w:val="a1"/>
      </w:pPr>
      <w:r>
        <w:t>Если в поле «Нерезидент РФ» не установлена галочка, необходимо заполнить поля «ИНН» и «КПП» вручную с клавиатуры.</w:t>
      </w:r>
    </w:p>
    <w:p w:rsidR="00CD4C8A" w:rsidRDefault="00CD4C8A" w:rsidP="007E0382">
      <w:pPr>
        <w:pStyle w:val="a1"/>
      </w:pPr>
      <w:r w:rsidRPr="00946ED5">
        <w:rPr>
          <w:b/>
        </w:rPr>
        <w:t>Важно!</w:t>
      </w:r>
      <w:r>
        <w:t xml:space="preserve"> Поля «ИНН» и «КПП» обязательны заполнения.</w:t>
      </w:r>
    </w:p>
    <w:p w:rsidR="00900A1C" w:rsidRDefault="00900A1C" w:rsidP="00900A1C">
      <w:pPr>
        <w:pStyle w:val="a1"/>
        <w:rPr>
          <w:noProof/>
        </w:rPr>
      </w:pPr>
      <w:r>
        <w:rPr>
          <w:noProof/>
        </w:rPr>
        <w:t>Если тип плательщика «Индивидуальный предприниматель», необходимо заполнить поле «ИНН»</w:t>
      </w:r>
      <w:r w:rsidR="004A6105">
        <w:rPr>
          <w:noProof/>
        </w:rPr>
        <w:t xml:space="preserve"> вручную с клавиатуры</w:t>
      </w:r>
      <w:r w:rsidR="009244DA">
        <w:rPr>
          <w:noProof/>
        </w:rPr>
        <w:t xml:space="preserve"> (</w:t>
      </w:r>
      <w:r w:rsidR="00EF133A">
        <w:rPr>
          <w:noProof/>
        </w:rPr>
        <w:fldChar w:fldCharType="begin"/>
      </w:r>
      <w:r w:rsidR="009244DA">
        <w:rPr>
          <w:noProof/>
        </w:rPr>
        <w:instrText xml:space="preserve"> REF _Ref450314114 \h </w:instrText>
      </w:r>
      <w:r w:rsidR="00EF133A">
        <w:rPr>
          <w:noProof/>
        </w:rPr>
      </w:r>
      <w:r w:rsidR="00EF133A">
        <w:rPr>
          <w:noProof/>
        </w:rPr>
        <w:fldChar w:fldCharType="separate"/>
      </w:r>
      <w:r w:rsidR="003D612E">
        <w:t xml:space="preserve">Рисунок </w:t>
      </w:r>
      <w:r w:rsidR="003D612E">
        <w:rPr>
          <w:noProof/>
        </w:rPr>
        <w:t>310</w:t>
      </w:r>
      <w:r w:rsidR="00EF133A">
        <w:rPr>
          <w:noProof/>
        </w:rPr>
        <w:fldChar w:fldCharType="end"/>
      </w:r>
      <w:r w:rsidR="009244DA">
        <w:rPr>
          <w:noProof/>
        </w:rPr>
        <w:t>)</w:t>
      </w:r>
      <w:r>
        <w:rPr>
          <w:noProof/>
        </w:rPr>
        <w:t>.</w:t>
      </w:r>
    </w:p>
    <w:p w:rsidR="009244DA" w:rsidRDefault="009244DA" w:rsidP="009244DA">
      <w:pPr>
        <w:pStyle w:val="aa"/>
      </w:pPr>
      <w:r>
        <w:rPr>
          <w:lang w:val="ru-RU" w:eastAsia="ru-RU"/>
        </w:rPr>
        <w:lastRenderedPageBreak/>
        <w:drawing>
          <wp:inline distT="0" distB="0" distL="0" distR="0">
            <wp:extent cx="6154420" cy="3402965"/>
            <wp:effectExtent l="0" t="0" r="0" b="6985"/>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2" cstate="print">
                      <a:extLst>
                        <a:ext uri="{28A0092B-C50C-407E-A947-70E740481C1C}">
                          <a14:useLocalDpi xmlns:a14="http://schemas.microsoft.com/office/drawing/2010/main" val="0"/>
                        </a:ext>
                      </a:extLst>
                    </a:blip>
                    <a:srcRect/>
                    <a:stretch>
                      <a:fillRect/>
                    </a:stretch>
                  </pic:blipFill>
                  <pic:spPr bwMode="auto">
                    <a:xfrm>
                      <a:off x="0" y="0"/>
                      <a:ext cx="6154420" cy="3402965"/>
                    </a:xfrm>
                    <a:prstGeom prst="rect">
                      <a:avLst/>
                    </a:prstGeom>
                    <a:noFill/>
                    <a:ln>
                      <a:noFill/>
                    </a:ln>
                  </pic:spPr>
                </pic:pic>
              </a:graphicData>
            </a:graphic>
          </wp:inline>
        </w:drawing>
      </w:r>
    </w:p>
    <w:p w:rsidR="009244DA" w:rsidRDefault="009244DA" w:rsidP="009244DA">
      <w:pPr>
        <w:pStyle w:val="ab"/>
      </w:pPr>
      <w:bookmarkStart w:id="8831" w:name="_Ref450314114"/>
      <w:r>
        <w:t xml:space="preserve">Рисунок </w:t>
      </w:r>
      <w:r w:rsidR="00EF133A">
        <w:fldChar w:fldCharType="begin"/>
      </w:r>
      <w:r w:rsidR="004F061F">
        <w:instrText xml:space="preserve"> SEQ Рисунок \* ARABIC </w:instrText>
      </w:r>
      <w:r w:rsidR="00EF133A">
        <w:fldChar w:fldCharType="separate"/>
      </w:r>
      <w:r w:rsidR="003D612E">
        <w:rPr>
          <w:noProof/>
        </w:rPr>
        <w:t>310</w:t>
      </w:r>
      <w:r w:rsidR="00EF133A">
        <w:rPr>
          <w:noProof/>
        </w:rPr>
        <w:fldChar w:fldCharType="end"/>
      </w:r>
      <w:bookmarkEnd w:id="8831"/>
      <w:r>
        <w:t>.</w:t>
      </w:r>
      <w:r w:rsidRPr="00252FF1">
        <w:rPr>
          <w:noProof/>
        </w:rPr>
        <w:t xml:space="preserve"> </w:t>
      </w:r>
      <w:r>
        <w:rPr>
          <w:noProof/>
        </w:rPr>
        <w:t>Тип плательщика «</w:t>
      </w:r>
      <w:r w:rsidRPr="00252FF1">
        <w:rPr>
          <w:noProof/>
        </w:rPr>
        <w:t xml:space="preserve"> </w:t>
      </w:r>
      <w:r>
        <w:rPr>
          <w:noProof/>
        </w:rPr>
        <w:t>Индивидуальный предприниматель»</w:t>
      </w:r>
    </w:p>
    <w:p w:rsidR="00900A1C" w:rsidRPr="009244DA" w:rsidRDefault="00900A1C" w:rsidP="00900A1C">
      <w:pPr>
        <w:pStyle w:val="a1"/>
        <w:rPr>
          <w:b/>
        </w:rPr>
      </w:pPr>
      <w:r w:rsidRPr="00DB094B">
        <w:rPr>
          <w:b/>
        </w:rPr>
        <w:t>Важно!</w:t>
      </w:r>
      <w:r>
        <w:rPr>
          <w:b/>
        </w:rPr>
        <w:t xml:space="preserve"> </w:t>
      </w:r>
      <w:r w:rsidRPr="00DB094B">
        <w:t>Поле</w:t>
      </w:r>
      <w:r>
        <w:t xml:space="preserve"> «ИНН» обязательно для заполнения.</w:t>
      </w:r>
    </w:p>
    <w:p w:rsidR="00CD4C8A" w:rsidRDefault="00CD4C8A" w:rsidP="007E0382">
      <w:pPr>
        <w:pStyle w:val="a1"/>
      </w:pPr>
      <w:r>
        <w:t xml:space="preserve">Если необходимо отображать данные с учетом не отправленных отчетов </w:t>
      </w:r>
      <w:r w:rsidR="00E31D6A">
        <w:t>извещений</w:t>
      </w:r>
      <w:r>
        <w:t xml:space="preserve"> в ГИС ГМП, необходимо установить «галочку» в поле «Учитывать не отправленные</w:t>
      </w:r>
      <w:r w:rsidR="00E31D6A">
        <w:t xml:space="preserve"> извещения</w:t>
      </w:r>
      <w:r>
        <w:t xml:space="preserve"> в ГИС ГМП» (</w:t>
      </w:r>
      <w:r w:rsidR="00456376">
        <w:fldChar w:fldCharType="begin"/>
      </w:r>
      <w:r w:rsidR="00456376">
        <w:instrText xml:space="preserve"> REF _Ref388971010 \h  \* MERGEFORMAT </w:instrText>
      </w:r>
      <w:r w:rsidR="00456376">
        <w:fldChar w:fldCharType="separate"/>
      </w:r>
      <w:r w:rsidR="003D612E">
        <w:t>Рисунок 311</w:t>
      </w:r>
      <w:r w:rsidR="00456376">
        <w:fldChar w:fldCharType="end"/>
      </w:r>
      <w:r>
        <w:t>).</w:t>
      </w:r>
    </w:p>
    <w:p w:rsidR="00CD4C8A" w:rsidRDefault="009244DA" w:rsidP="00CD4C8A">
      <w:pPr>
        <w:pStyle w:val="aa"/>
      </w:pPr>
      <w:r>
        <w:rPr>
          <w:lang w:val="ru-RU" w:eastAsia="ru-RU"/>
        </w:rPr>
        <w:drawing>
          <wp:inline distT="0" distB="0" distL="0" distR="0">
            <wp:extent cx="6120130" cy="3384005"/>
            <wp:effectExtent l="0" t="0" r="0" b="6985"/>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6120130" cy="3384005"/>
                    </a:xfrm>
                    <a:prstGeom prst="rect">
                      <a:avLst/>
                    </a:prstGeom>
                    <a:noFill/>
                    <a:ln>
                      <a:noFill/>
                    </a:ln>
                  </pic:spPr>
                </pic:pic>
              </a:graphicData>
            </a:graphic>
          </wp:inline>
        </w:drawing>
      </w:r>
    </w:p>
    <w:p w:rsidR="00CD4C8A" w:rsidRDefault="00CD4C8A" w:rsidP="000C5118">
      <w:pPr>
        <w:pStyle w:val="ab"/>
      </w:pPr>
      <w:bookmarkStart w:id="8832" w:name="_Ref388971010"/>
      <w:bookmarkStart w:id="8833" w:name="_Toc395623465"/>
      <w:proofErr w:type="gramStart"/>
      <w:r>
        <w:t>Рисунок </w:t>
      </w:r>
      <w:r w:rsidR="00EF133A">
        <w:fldChar w:fldCharType="begin"/>
      </w:r>
      <w:r w:rsidR="004F061F">
        <w:instrText xml:space="preserve"> SEQ Рисунок \* ARABIC </w:instrText>
      </w:r>
      <w:r w:rsidR="00EF133A">
        <w:fldChar w:fldCharType="separate"/>
      </w:r>
      <w:r w:rsidR="003D612E">
        <w:rPr>
          <w:noProof/>
        </w:rPr>
        <w:t>311</w:t>
      </w:r>
      <w:r w:rsidR="00EF133A">
        <w:rPr>
          <w:noProof/>
        </w:rPr>
        <w:fldChar w:fldCharType="end"/>
      </w:r>
      <w:bookmarkEnd w:id="8832"/>
      <w:r>
        <w:t>. Поле «</w:t>
      </w:r>
      <w:r>
        <w:rPr>
          <w:noProof/>
        </w:rPr>
        <w:t>Учитывать</w:t>
      </w:r>
      <w:r>
        <w:t xml:space="preserve"> не отправленные в ГИС ГМП»</w:t>
      </w:r>
      <w:bookmarkEnd w:id="8833"/>
      <w:proofErr w:type="gramEnd"/>
    </w:p>
    <w:p w:rsidR="00CD4C8A" w:rsidRPr="00B24F52" w:rsidRDefault="00CD4C8A" w:rsidP="00B24F52">
      <w:pPr>
        <w:pStyle w:val="a1"/>
      </w:pPr>
      <w:r w:rsidRPr="00B24F52">
        <w:lastRenderedPageBreak/>
        <w:t>Если необходимо</w:t>
      </w:r>
      <w:r w:rsidR="00E31D6A">
        <w:t xml:space="preserve"> отображать данные с учетом п</w:t>
      </w:r>
      <w:r w:rsidR="004A6105">
        <w:t>ре</w:t>
      </w:r>
      <w:r w:rsidR="00E31D6A">
        <w:t>дварительных начислений, необходимо установить «галочку» в поле «Учитывать предварительные начисления»</w:t>
      </w:r>
      <w:r w:rsidRPr="00B24F52">
        <w:t xml:space="preserve"> (</w:t>
      </w:r>
      <w:r w:rsidR="00456376">
        <w:fldChar w:fldCharType="begin"/>
      </w:r>
      <w:r w:rsidR="00456376">
        <w:instrText xml:space="preserve"> REF _Ref389061005 \h  \* MERGEFORMAT </w:instrText>
      </w:r>
      <w:r w:rsidR="00456376">
        <w:fldChar w:fldCharType="separate"/>
      </w:r>
      <w:r w:rsidR="003D612E" w:rsidRPr="007E0382">
        <w:t>Рисунок </w:t>
      </w:r>
      <w:r w:rsidR="003D612E">
        <w:t>312</w:t>
      </w:r>
      <w:r w:rsidR="00456376">
        <w:fldChar w:fldCharType="end"/>
      </w:r>
      <w:r w:rsidRPr="00B24F52">
        <w:t>).</w:t>
      </w:r>
    </w:p>
    <w:p w:rsidR="00CD4C8A" w:rsidRDefault="009244DA" w:rsidP="00CD4C8A">
      <w:pPr>
        <w:pStyle w:val="aa"/>
      </w:pPr>
      <w:r>
        <w:rPr>
          <w:lang w:val="ru-RU" w:eastAsia="ru-RU"/>
        </w:rPr>
        <w:drawing>
          <wp:inline distT="0" distB="0" distL="0" distR="0">
            <wp:extent cx="6120130" cy="3384005"/>
            <wp:effectExtent l="0" t="0" r="0" b="6985"/>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6120130" cy="3384005"/>
                    </a:xfrm>
                    <a:prstGeom prst="rect">
                      <a:avLst/>
                    </a:prstGeom>
                    <a:noFill/>
                    <a:ln>
                      <a:noFill/>
                    </a:ln>
                  </pic:spPr>
                </pic:pic>
              </a:graphicData>
            </a:graphic>
          </wp:inline>
        </w:drawing>
      </w:r>
    </w:p>
    <w:p w:rsidR="00CD4C8A" w:rsidRPr="007E0382" w:rsidRDefault="00CD4C8A" w:rsidP="007E0382">
      <w:pPr>
        <w:pStyle w:val="ab"/>
      </w:pPr>
      <w:bookmarkStart w:id="8834" w:name="_Ref389061005"/>
      <w:bookmarkStart w:id="8835" w:name="_Toc395623466"/>
      <w:r w:rsidRPr="007E0382">
        <w:t>Рисунок </w:t>
      </w:r>
      <w:r w:rsidR="00EF133A">
        <w:fldChar w:fldCharType="begin"/>
      </w:r>
      <w:r w:rsidR="004F061F">
        <w:instrText xml:space="preserve"> SEQ Рисунок \* ARABIC </w:instrText>
      </w:r>
      <w:r w:rsidR="00EF133A">
        <w:fldChar w:fldCharType="separate"/>
      </w:r>
      <w:r w:rsidR="003D612E">
        <w:rPr>
          <w:noProof/>
        </w:rPr>
        <w:t>312</w:t>
      </w:r>
      <w:r w:rsidR="00EF133A">
        <w:rPr>
          <w:noProof/>
        </w:rPr>
        <w:fldChar w:fldCharType="end"/>
      </w:r>
      <w:bookmarkEnd w:id="8834"/>
      <w:r w:rsidRPr="007E0382">
        <w:t>. Поле «</w:t>
      </w:r>
      <w:r w:rsidR="009244DA">
        <w:t>Учитывать предварительные начисления</w:t>
      </w:r>
      <w:r w:rsidRPr="007E0382">
        <w:t>»</w:t>
      </w:r>
      <w:bookmarkEnd w:id="8835"/>
    </w:p>
    <w:p w:rsidR="001C3847" w:rsidRPr="009244DA" w:rsidRDefault="001C3847" w:rsidP="007E0382">
      <w:pPr>
        <w:pStyle w:val="a1"/>
      </w:pPr>
      <w:r w:rsidRPr="004A6105">
        <w:t xml:space="preserve">Если необходимо отображать </w:t>
      </w:r>
      <w:proofErr w:type="spellStart"/>
      <w:r w:rsidRPr="004A6105">
        <w:t>несквитированные</w:t>
      </w:r>
      <w:proofErr w:type="spellEnd"/>
      <w:r w:rsidRPr="004A6105">
        <w:t xml:space="preserve"> платежи, необходимо установить «галочку» в поле «Учитывать </w:t>
      </w:r>
      <w:proofErr w:type="spellStart"/>
      <w:r w:rsidRPr="004A6105">
        <w:t>не</w:t>
      </w:r>
      <w:r w:rsidR="009244DA">
        <w:t>сквитированные</w:t>
      </w:r>
      <w:proofErr w:type="spellEnd"/>
      <w:r w:rsidR="009244DA">
        <w:t xml:space="preserve"> платежи» (</w:t>
      </w:r>
      <w:r w:rsidR="00EF133A">
        <w:fldChar w:fldCharType="begin"/>
      </w:r>
      <w:r w:rsidR="009244DA">
        <w:instrText xml:space="preserve"> REF _Ref450314353 \h </w:instrText>
      </w:r>
      <w:r w:rsidR="00EF133A">
        <w:fldChar w:fldCharType="separate"/>
      </w:r>
      <w:r w:rsidR="003D612E">
        <w:t>Рисунок </w:t>
      </w:r>
      <w:r w:rsidR="003D612E">
        <w:rPr>
          <w:noProof/>
        </w:rPr>
        <w:t>313</w:t>
      </w:r>
      <w:r w:rsidR="00EF133A">
        <w:fldChar w:fldCharType="end"/>
      </w:r>
      <w:r w:rsidRPr="004A6105">
        <w:t>)</w:t>
      </w:r>
      <w:r w:rsidR="009244DA">
        <w:t>.</w:t>
      </w:r>
    </w:p>
    <w:p w:rsidR="009244DA" w:rsidRDefault="009244DA" w:rsidP="009244DA">
      <w:pPr>
        <w:pStyle w:val="aa"/>
      </w:pPr>
      <w:r>
        <w:rPr>
          <w:lang w:val="ru-RU" w:eastAsia="ru-RU"/>
        </w:rPr>
        <w:drawing>
          <wp:inline distT="0" distB="0" distL="0" distR="0">
            <wp:extent cx="6154420" cy="3402965"/>
            <wp:effectExtent l="0" t="0" r="0" b="6985"/>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5" cstate="print">
                      <a:extLst>
                        <a:ext uri="{28A0092B-C50C-407E-A947-70E740481C1C}">
                          <a14:useLocalDpi xmlns:a14="http://schemas.microsoft.com/office/drawing/2010/main" val="0"/>
                        </a:ext>
                      </a:extLst>
                    </a:blip>
                    <a:srcRect/>
                    <a:stretch>
                      <a:fillRect/>
                    </a:stretch>
                  </pic:blipFill>
                  <pic:spPr bwMode="auto">
                    <a:xfrm>
                      <a:off x="0" y="0"/>
                      <a:ext cx="6154420" cy="3402965"/>
                    </a:xfrm>
                    <a:prstGeom prst="rect">
                      <a:avLst/>
                    </a:prstGeom>
                    <a:noFill/>
                    <a:ln>
                      <a:noFill/>
                    </a:ln>
                  </pic:spPr>
                </pic:pic>
              </a:graphicData>
            </a:graphic>
          </wp:inline>
        </w:drawing>
      </w:r>
    </w:p>
    <w:p w:rsidR="009244DA" w:rsidRDefault="009244DA" w:rsidP="009244DA">
      <w:pPr>
        <w:pStyle w:val="ab"/>
        <w:rPr>
          <w:b w:val="0"/>
        </w:rPr>
      </w:pPr>
      <w:bookmarkStart w:id="8836" w:name="_Ref450314353"/>
      <w:r>
        <w:t>Рисунок </w:t>
      </w:r>
      <w:r w:rsidR="00EF133A">
        <w:fldChar w:fldCharType="begin"/>
      </w:r>
      <w:r w:rsidR="004F061F">
        <w:instrText xml:space="preserve"> SEQ Рисунок \* ARABIC </w:instrText>
      </w:r>
      <w:r w:rsidR="00EF133A">
        <w:fldChar w:fldCharType="separate"/>
      </w:r>
      <w:r w:rsidR="003D612E">
        <w:rPr>
          <w:noProof/>
        </w:rPr>
        <w:t>313</w:t>
      </w:r>
      <w:r w:rsidR="00EF133A">
        <w:rPr>
          <w:noProof/>
        </w:rPr>
        <w:fldChar w:fldCharType="end"/>
      </w:r>
      <w:bookmarkEnd w:id="8836"/>
      <w:r>
        <w:t>.</w:t>
      </w:r>
      <w:r w:rsidRPr="00252FF1">
        <w:t xml:space="preserve"> </w:t>
      </w:r>
      <w:r>
        <w:t>П</w:t>
      </w:r>
      <w:r w:rsidRPr="00544FE1">
        <w:t xml:space="preserve">оле «Учитывать </w:t>
      </w:r>
      <w:proofErr w:type="spellStart"/>
      <w:r>
        <w:t>несквитированные</w:t>
      </w:r>
      <w:proofErr w:type="spellEnd"/>
      <w:r>
        <w:t xml:space="preserve"> платежи</w:t>
      </w:r>
      <w:r w:rsidRPr="00544FE1">
        <w:t>»</w:t>
      </w:r>
    </w:p>
    <w:p w:rsidR="00CD4C8A" w:rsidRPr="00AB1D62" w:rsidRDefault="00CD4C8A" w:rsidP="007E0382">
      <w:pPr>
        <w:pStyle w:val="a1"/>
      </w:pPr>
      <w:r w:rsidRPr="00AB1D62">
        <w:rPr>
          <w:b/>
        </w:rPr>
        <w:t>Примечание</w:t>
      </w:r>
      <w:r>
        <w:rPr>
          <w:b/>
        </w:rPr>
        <w:t>.</w:t>
      </w:r>
      <w:r w:rsidR="007A6635">
        <w:rPr>
          <w:b/>
        </w:rPr>
        <w:t xml:space="preserve"> </w:t>
      </w:r>
      <w:r w:rsidRPr="00AB1D62">
        <w:t>Некоторым платеж</w:t>
      </w:r>
      <w:r w:rsidR="00CB2A5B">
        <w:t>ам</w:t>
      </w:r>
      <w:r w:rsidRPr="00AB1D62">
        <w:t xml:space="preserve"> могут соответствовать </w:t>
      </w:r>
      <w:proofErr w:type="gramStart"/>
      <w:r w:rsidRPr="00AB1D62">
        <w:t>разные</w:t>
      </w:r>
      <w:proofErr w:type="gramEnd"/>
      <w:r w:rsidRPr="00AB1D62">
        <w:t xml:space="preserve"> КБК.</w:t>
      </w:r>
    </w:p>
    <w:p w:rsidR="00CD4C8A" w:rsidRDefault="00CD4C8A" w:rsidP="007E0382">
      <w:pPr>
        <w:pStyle w:val="a1"/>
      </w:pPr>
      <w:r w:rsidRPr="00AB1D62">
        <w:lastRenderedPageBreak/>
        <w:t>После ввода всех необходимых параметров следует нажать кнопку «Применить»</w:t>
      </w:r>
      <w:r>
        <w:t xml:space="preserve"> (</w:t>
      </w:r>
      <w:r w:rsidR="00456376">
        <w:fldChar w:fldCharType="begin"/>
      </w:r>
      <w:r w:rsidR="00456376">
        <w:instrText xml:space="preserve"> REF _Ref389061011 \h  \* MERGEFORMAT </w:instrText>
      </w:r>
      <w:r w:rsidR="00456376">
        <w:fldChar w:fldCharType="separate"/>
      </w:r>
      <w:r w:rsidR="003D612E">
        <w:t>Рисунок 314</w:t>
      </w:r>
      <w:r w:rsidR="00456376">
        <w:fldChar w:fldCharType="end"/>
      </w:r>
      <w:r>
        <w:t>)</w:t>
      </w:r>
      <w:r w:rsidRPr="00AB1D62">
        <w:t>.</w:t>
      </w:r>
    </w:p>
    <w:p w:rsidR="00CD4C8A" w:rsidRDefault="009244DA" w:rsidP="007E0382">
      <w:pPr>
        <w:pStyle w:val="aa"/>
      </w:pPr>
      <w:r>
        <w:rPr>
          <w:lang w:val="ru-RU" w:eastAsia="ru-RU"/>
        </w:rPr>
        <w:drawing>
          <wp:inline distT="0" distB="0" distL="0" distR="0">
            <wp:extent cx="6120130" cy="3384005"/>
            <wp:effectExtent l="0" t="0" r="0" b="698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6" cstate="print">
                      <a:extLst>
                        <a:ext uri="{28A0092B-C50C-407E-A947-70E740481C1C}">
                          <a14:useLocalDpi xmlns:a14="http://schemas.microsoft.com/office/drawing/2010/main" val="0"/>
                        </a:ext>
                      </a:extLst>
                    </a:blip>
                    <a:srcRect/>
                    <a:stretch>
                      <a:fillRect/>
                    </a:stretch>
                  </pic:blipFill>
                  <pic:spPr bwMode="auto">
                    <a:xfrm>
                      <a:off x="0" y="0"/>
                      <a:ext cx="6120130" cy="3384005"/>
                    </a:xfrm>
                    <a:prstGeom prst="rect">
                      <a:avLst/>
                    </a:prstGeom>
                    <a:noFill/>
                    <a:ln>
                      <a:noFill/>
                    </a:ln>
                  </pic:spPr>
                </pic:pic>
              </a:graphicData>
            </a:graphic>
          </wp:inline>
        </w:drawing>
      </w:r>
    </w:p>
    <w:p w:rsidR="00CD4C8A" w:rsidRDefault="00CD4C8A" w:rsidP="000C5118">
      <w:pPr>
        <w:pStyle w:val="ab"/>
      </w:pPr>
      <w:bookmarkStart w:id="8837" w:name="_Ref389061011"/>
      <w:bookmarkStart w:id="8838" w:name="_Toc395623467"/>
      <w:r>
        <w:t>Рисунок </w:t>
      </w:r>
      <w:r w:rsidR="00EF133A">
        <w:fldChar w:fldCharType="begin"/>
      </w:r>
      <w:r w:rsidR="004F061F">
        <w:instrText xml:space="preserve"> SEQ Рисунок \* ARABIC </w:instrText>
      </w:r>
      <w:r w:rsidR="00EF133A">
        <w:fldChar w:fldCharType="separate"/>
      </w:r>
      <w:r w:rsidR="003D612E">
        <w:rPr>
          <w:noProof/>
        </w:rPr>
        <w:t>314</w:t>
      </w:r>
      <w:r w:rsidR="00EF133A">
        <w:rPr>
          <w:noProof/>
        </w:rPr>
        <w:fldChar w:fldCharType="end"/>
      </w:r>
      <w:bookmarkEnd w:id="8837"/>
      <w:r>
        <w:t xml:space="preserve">. </w:t>
      </w:r>
      <w:r>
        <w:rPr>
          <w:noProof/>
        </w:rPr>
        <w:t>Кнопка</w:t>
      </w:r>
      <w:r>
        <w:t xml:space="preserve"> «Применить»</w:t>
      </w:r>
      <w:bookmarkEnd w:id="8838"/>
    </w:p>
    <w:p w:rsidR="00CD4C8A" w:rsidRPr="00AB1D62" w:rsidRDefault="00CD4C8A" w:rsidP="007E0382">
      <w:pPr>
        <w:pStyle w:val="a1"/>
      </w:pPr>
      <w:r w:rsidRPr="00AB1D62">
        <w:t xml:space="preserve">После выполнения расчета в </w:t>
      </w:r>
      <w:r>
        <w:t xml:space="preserve">реестре </w:t>
      </w:r>
      <w:r w:rsidRPr="00AB1D62">
        <w:t xml:space="preserve">данных </w:t>
      </w:r>
      <w:r>
        <w:t>отобразятся</w:t>
      </w:r>
      <w:r w:rsidRPr="00AB1D62">
        <w:t xml:space="preserve"> одна или несколько записей. Каждая запись соответствует одному платеж</w:t>
      </w:r>
      <w:r w:rsidR="00CB2A5B">
        <w:t>у</w:t>
      </w:r>
      <w:r w:rsidRPr="00AB1D62">
        <w:t>. Если пользователь не указал ни одного платежа в фильтре, то по умолчанию расчет произведется по всем платеж</w:t>
      </w:r>
      <w:r w:rsidR="00CB2A5B">
        <w:t>ам</w:t>
      </w:r>
      <w:r w:rsidRPr="00AB1D62">
        <w:t>, по которым для данного плательщика создавалось начисление или</w:t>
      </w:r>
      <w:r w:rsidR="004A6105">
        <w:t xml:space="preserve"> имеется</w:t>
      </w:r>
      <w:r w:rsidRPr="00AB1D62">
        <w:t xml:space="preserve"> платеж (</w:t>
      </w:r>
      <w:r w:rsidR="00456376">
        <w:fldChar w:fldCharType="begin"/>
      </w:r>
      <w:r w:rsidR="00456376">
        <w:instrText xml:space="preserve"> REF _Ref375062972 \h  \* MERGEFORMAT </w:instrText>
      </w:r>
      <w:r w:rsidR="00456376">
        <w:fldChar w:fldCharType="separate"/>
      </w:r>
      <w:r w:rsidR="003D612E" w:rsidRPr="007E0382">
        <w:t>Рисунок </w:t>
      </w:r>
      <w:r w:rsidR="003D612E">
        <w:t>315</w:t>
      </w:r>
      <w:r w:rsidR="00456376">
        <w:fldChar w:fldCharType="end"/>
      </w:r>
      <w:r w:rsidRPr="00AB1D62">
        <w:t>).</w:t>
      </w:r>
    </w:p>
    <w:p w:rsidR="00CD4C8A" w:rsidRDefault="009244DA" w:rsidP="007E0382">
      <w:pPr>
        <w:pStyle w:val="aa"/>
      </w:pPr>
      <w:r>
        <w:rPr>
          <w:lang w:val="ru-RU" w:eastAsia="ru-RU"/>
        </w:rPr>
        <w:drawing>
          <wp:inline distT="0" distB="0" distL="0" distR="0">
            <wp:extent cx="6120130" cy="2882213"/>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a:off x="0" y="0"/>
                      <a:ext cx="6120130" cy="2882213"/>
                    </a:xfrm>
                    <a:prstGeom prst="rect">
                      <a:avLst/>
                    </a:prstGeom>
                    <a:noFill/>
                    <a:ln>
                      <a:noFill/>
                    </a:ln>
                  </pic:spPr>
                </pic:pic>
              </a:graphicData>
            </a:graphic>
          </wp:inline>
        </w:drawing>
      </w:r>
    </w:p>
    <w:p w:rsidR="00CD4C8A" w:rsidRPr="007E0382" w:rsidRDefault="00CD4C8A" w:rsidP="007E0382">
      <w:pPr>
        <w:pStyle w:val="ab"/>
      </w:pPr>
      <w:bookmarkStart w:id="8839" w:name="_Ref375062972"/>
      <w:bookmarkStart w:id="8840" w:name="_Toc395623468"/>
      <w:r w:rsidRPr="007E0382">
        <w:t>Рисунок </w:t>
      </w:r>
      <w:r w:rsidR="00EF133A">
        <w:fldChar w:fldCharType="begin"/>
      </w:r>
      <w:r w:rsidR="004F061F">
        <w:instrText xml:space="preserve"> SEQ Рисунок \* ARABIC </w:instrText>
      </w:r>
      <w:r w:rsidR="00EF133A">
        <w:fldChar w:fldCharType="separate"/>
      </w:r>
      <w:r w:rsidR="003D612E">
        <w:rPr>
          <w:noProof/>
        </w:rPr>
        <w:t>315</w:t>
      </w:r>
      <w:r w:rsidR="00EF133A">
        <w:rPr>
          <w:noProof/>
        </w:rPr>
        <w:fldChar w:fldCharType="end"/>
      </w:r>
      <w:bookmarkEnd w:id="8839"/>
      <w:r w:rsidRPr="007E0382">
        <w:t>. Окно «Реестр задолженностей»</w:t>
      </w:r>
      <w:bookmarkEnd w:id="8840"/>
    </w:p>
    <w:p w:rsidR="00CD4C8A" w:rsidRPr="00AB1D62" w:rsidRDefault="00CD4C8A" w:rsidP="007E0382">
      <w:pPr>
        <w:pStyle w:val="a1"/>
      </w:pPr>
      <w:r w:rsidRPr="00AB1D62">
        <w:rPr>
          <w:b/>
        </w:rPr>
        <w:lastRenderedPageBreak/>
        <w:t>Примечание</w:t>
      </w:r>
      <w:r>
        <w:rPr>
          <w:b/>
        </w:rPr>
        <w:t>.</w:t>
      </w:r>
      <w:r w:rsidR="007A6635">
        <w:rPr>
          <w:b/>
        </w:rPr>
        <w:t xml:space="preserve"> </w:t>
      </w:r>
      <w:r w:rsidRPr="00AB1D62">
        <w:t xml:space="preserve">Если в </w:t>
      </w:r>
      <w:r>
        <w:t>реестре</w:t>
      </w:r>
      <w:r w:rsidRPr="00AB1D62">
        <w:t xml:space="preserve"> не отобразилась запись, значит, по данному плательщику не было </w:t>
      </w:r>
      <w:r w:rsidR="00CB2A5B">
        <w:t xml:space="preserve">документа о </w:t>
      </w:r>
      <w:r w:rsidRPr="00AB1D62">
        <w:t>начислени</w:t>
      </w:r>
      <w:r w:rsidR="00CB2A5B">
        <w:t>и</w:t>
      </w:r>
      <w:r w:rsidRPr="00AB1D62">
        <w:t xml:space="preserve"> и</w:t>
      </w:r>
      <w:r w:rsidR="00BF7829">
        <w:t>/или</w:t>
      </w:r>
      <w:r w:rsidRPr="00AB1D62">
        <w:t xml:space="preserve"> платежа по указанным платеж</w:t>
      </w:r>
      <w:r w:rsidR="00CB2A5B">
        <w:t>ам</w:t>
      </w:r>
      <w:r w:rsidRPr="00AB1D62">
        <w:t>, КБК или другим параметрам</w:t>
      </w:r>
      <w:r>
        <w:t xml:space="preserve"> и с</w:t>
      </w:r>
      <w:r w:rsidRPr="00AB1D62">
        <w:t>ледует проверить параметры фильтра.</w:t>
      </w:r>
    </w:p>
    <w:p w:rsidR="00CD4C8A" w:rsidRDefault="00CD4C8A" w:rsidP="007E0382">
      <w:pPr>
        <w:pStyle w:val="a1"/>
      </w:pPr>
      <w:r w:rsidRPr="00AB1D62">
        <w:t xml:space="preserve">Для просмотра записи необходимо </w:t>
      </w:r>
      <w:r w:rsidRPr="002A43D3">
        <w:t>одним нажатием левой кнопки мыши</w:t>
      </w:r>
      <w:r>
        <w:t xml:space="preserve"> выделить соответствующую запись и нажать на кнопку «Просмотр» (</w:t>
      </w:r>
      <w:r w:rsidR="00456376">
        <w:fldChar w:fldCharType="begin"/>
      </w:r>
      <w:r w:rsidR="00456376">
        <w:instrText xml:space="preserve"> REF _Ref389061051 \h  \* MERGEFORMAT </w:instrText>
      </w:r>
      <w:r w:rsidR="00456376">
        <w:fldChar w:fldCharType="separate"/>
      </w:r>
      <w:r w:rsidR="003D612E" w:rsidRPr="00B24F52">
        <w:t>Рисунок </w:t>
      </w:r>
      <w:r w:rsidR="003D612E">
        <w:t>316</w:t>
      </w:r>
      <w:r w:rsidR="00456376">
        <w:fldChar w:fldCharType="end"/>
      </w:r>
      <w:r>
        <w:t>)</w:t>
      </w:r>
      <w:r w:rsidRPr="00AB1D62">
        <w:t>.</w:t>
      </w:r>
    </w:p>
    <w:p w:rsidR="00CD4C8A" w:rsidRDefault="009244DA" w:rsidP="00CD4C8A">
      <w:pPr>
        <w:pStyle w:val="phfigure"/>
        <w:keepNext/>
        <w:rPr>
          <w:noProof/>
        </w:rPr>
      </w:pPr>
      <w:r>
        <w:rPr>
          <w:noProof/>
        </w:rPr>
        <w:drawing>
          <wp:inline distT="0" distB="0" distL="0" distR="0">
            <wp:extent cx="6120130" cy="2882213"/>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6120130" cy="2882213"/>
                    </a:xfrm>
                    <a:prstGeom prst="rect">
                      <a:avLst/>
                    </a:prstGeom>
                    <a:noFill/>
                    <a:ln>
                      <a:noFill/>
                    </a:ln>
                  </pic:spPr>
                </pic:pic>
              </a:graphicData>
            </a:graphic>
          </wp:inline>
        </w:drawing>
      </w:r>
    </w:p>
    <w:p w:rsidR="00CD4C8A" w:rsidRPr="00B24F52" w:rsidRDefault="00CD4C8A" w:rsidP="00B24F52">
      <w:pPr>
        <w:pStyle w:val="ab"/>
      </w:pPr>
      <w:bookmarkStart w:id="8841" w:name="_Ref389061051"/>
      <w:bookmarkStart w:id="8842" w:name="_Toc395623469"/>
      <w:r w:rsidRPr="00B24F52">
        <w:t>Рисунок </w:t>
      </w:r>
      <w:r w:rsidR="00EF133A">
        <w:fldChar w:fldCharType="begin"/>
      </w:r>
      <w:r w:rsidR="004F061F">
        <w:instrText xml:space="preserve"> SEQ Рисунок \* ARABIC </w:instrText>
      </w:r>
      <w:r w:rsidR="00EF133A">
        <w:fldChar w:fldCharType="separate"/>
      </w:r>
      <w:r w:rsidR="003D612E">
        <w:rPr>
          <w:noProof/>
        </w:rPr>
        <w:t>316</w:t>
      </w:r>
      <w:r w:rsidR="00EF133A">
        <w:rPr>
          <w:noProof/>
        </w:rPr>
        <w:fldChar w:fldCharType="end"/>
      </w:r>
      <w:bookmarkEnd w:id="8841"/>
      <w:r w:rsidRPr="00B24F52">
        <w:t>. Кнопка «Просмотр»</w:t>
      </w:r>
      <w:bookmarkEnd w:id="8842"/>
    </w:p>
    <w:p w:rsidR="00CD4C8A" w:rsidRPr="00AB1D62" w:rsidRDefault="00CD4C8A" w:rsidP="007E0382">
      <w:pPr>
        <w:pStyle w:val="a1"/>
      </w:pPr>
      <w:r w:rsidRPr="00AB1D62">
        <w:t xml:space="preserve">Открывшееся окно содержит </w:t>
      </w:r>
      <w:r w:rsidR="00736E27">
        <w:t>отчет</w:t>
      </w:r>
      <w:r w:rsidRPr="00AB1D62">
        <w:t xml:space="preserve"> сверки расчетов </w:t>
      </w:r>
      <w:r w:rsidR="00736E27">
        <w:t xml:space="preserve">с заявителем </w:t>
      </w:r>
      <w:r w:rsidRPr="00AB1D62">
        <w:t xml:space="preserve">по </w:t>
      </w:r>
      <w:r w:rsidR="00283C51">
        <w:t xml:space="preserve">документам о </w:t>
      </w:r>
      <w:r w:rsidRPr="00AB1D62">
        <w:t>начисления</w:t>
      </w:r>
      <w:r w:rsidR="00283C51">
        <w:t>х</w:t>
      </w:r>
      <w:r w:rsidRPr="00AB1D62">
        <w:t xml:space="preserve"> и платежам, и отображает следующие данные (</w:t>
      </w:r>
      <w:r w:rsidR="00456376">
        <w:fldChar w:fldCharType="begin"/>
      </w:r>
      <w:r w:rsidR="00456376">
        <w:instrText xml:space="preserve"> REF _Ref375064352 \h  \* MERGEFORMAT </w:instrText>
      </w:r>
      <w:r w:rsidR="00456376">
        <w:fldChar w:fldCharType="separate"/>
      </w:r>
      <w:r w:rsidR="003D612E">
        <w:t>Рисунок 317</w:t>
      </w:r>
      <w:r w:rsidR="00456376">
        <w:fldChar w:fldCharType="end"/>
      </w:r>
      <w:r w:rsidRPr="00AB1D62">
        <w:t>):</w:t>
      </w:r>
    </w:p>
    <w:p w:rsidR="00CD4C8A" w:rsidRDefault="00B834C6" w:rsidP="00E821EB">
      <w:pPr>
        <w:pStyle w:val="-"/>
      </w:pPr>
      <w:r>
        <w:t>остаток</w:t>
      </w:r>
      <w:r w:rsidR="00736E27">
        <w:t xml:space="preserve"> начальный</w:t>
      </w:r>
      <w:r w:rsidR="00CD4C8A">
        <w:t xml:space="preserve"> – </w:t>
      </w:r>
      <w:r w:rsidR="00CD4C8A" w:rsidRPr="00B90BBD">
        <w:t xml:space="preserve">разность между </w:t>
      </w:r>
      <w:r w:rsidR="00283C51">
        <w:t xml:space="preserve">документами о </w:t>
      </w:r>
      <w:r w:rsidR="00CD4C8A" w:rsidRPr="00B90BBD">
        <w:t>начисления</w:t>
      </w:r>
      <w:r w:rsidR="00283C51">
        <w:t>х</w:t>
      </w:r>
      <w:r w:rsidR="00CD4C8A" w:rsidRPr="00B90BBD">
        <w:t xml:space="preserve"> и платежами </w:t>
      </w:r>
      <w:r w:rsidR="00CD4C8A">
        <w:t>на начало периода;</w:t>
      </w:r>
    </w:p>
    <w:p w:rsidR="00CD4C8A" w:rsidRDefault="00736E27" w:rsidP="00E821EB">
      <w:pPr>
        <w:pStyle w:val="-"/>
      </w:pPr>
      <w:r>
        <w:t>остаток</w:t>
      </w:r>
      <w:r w:rsidR="00CD4C8A">
        <w:t xml:space="preserve"> по итогам периода (</w:t>
      </w:r>
      <w:r>
        <w:t>оста</w:t>
      </w:r>
      <w:r w:rsidR="00933C24">
        <w:t>т</w:t>
      </w:r>
      <w:r>
        <w:t>ок</w:t>
      </w:r>
      <w:r w:rsidR="00CD4C8A">
        <w:t xml:space="preserve"> в рамках указанного диапазона дат) </w:t>
      </w:r>
      <w:r w:rsidR="00CD4C8A">
        <w:noBreakHyphen/>
      </w:r>
      <w:r>
        <w:t xml:space="preserve"> </w:t>
      </w:r>
      <w:r w:rsidR="00CD4C8A" w:rsidRPr="00B90BBD">
        <w:t>суммарный результат операций за рассматриваемый период</w:t>
      </w:r>
      <w:r w:rsidR="00CD4C8A">
        <w:t>;</w:t>
      </w:r>
    </w:p>
    <w:p w:rsidR="00CD4C8A" w:rsidRDefault="00736E27" w:rsidP="00E821EB">
      <w:pPr>
        <w:pStyle w:val="-"/>
      </w:pPr>
      <w:r>
        <w:t>остаток</w:t>
      </w:r>
      <w:r w:rsidR="00CD4C8A">
        <w:t xml:space="preserve"> конечн</w:t>
      </w:r>
      <w:r>
        <w:t xml:space="preserve">ый </w:t>
      </w:r>
      <w:r w:rsidR="00CD4C8A">
        <w:t xml:space="preserve">– </w:t>
      </w:r>
      <w:r w:rsidR="00CD4C8A" w:rsidRPr="00B90BBD">
        <w:t>остаток по сч</w:t>
      </w:r>
      <w:r w:rsidR="00CD4C8A">
        <w:t>е</w:t>
      </w:r>
      <w:r w:rsidR="00CD4C8A" w:rsidRPr="00B90BBD">
        <w:t xml:space="preserve">ту </w:t>
      </w:r>
      <w:r w:rsidR="00CD4C8A">
        <w:t>на конец периода;</w:t>
      </w:r>
    </w:p>
    <w:p w:rsidR="00CD4C8A" w:rsidRPr="00E94E87" w:rsidRDefault="00CD4C8A" w:rsidP="00E821EB">
      <w:pPr>
        <w:pStyle w:val="-"/>
      </w:pPr>
      <w:r>
        <w:t xml:space="preserve">таблица, в которой представлены обороты за </w:t>
      </w:r>
      <w:r w:rsidRPr="00B90BBD">
        <w:t>рассматриваемый</w:t>
      </w:r>
      <w:r>
        <w:t xml:space="preserve"> период.</w:t>
      </w:r>
    </w:p>
    <w:p w:rsidR="00CD4C8A" w:rsidRDefault="00CD4C8A" w:rsidP="007E0382">
      <w:pPr>
        <w:pStyle w:val="a1"/>
      </w:pPr>
      <w:r>
        <w:t>Для вывода на печать</w:t>
      </w:r>
      <w:r w:rsidRPr="00901448">
        <w:t xml:space="preserve"> отчета сверки расчетов по </w:t>
      </w:r>
      <w:r w:rsidR="00283C51">
        <w:t xml:space="preserve">документам о </w:t>
      </w:r>
      <w:r w:rsidRPr="00901448">
        <w:t>начисления</w:t>
      </w:r>
      <w:r w:rsidR="00283C51">
        <w:t>х</w:t>
      </w:r>
      <w:r w:rsidRPr="00901448">
        <w:t xml:space="preserve"> и платежам</w:t>
      </w:r>
      <w:r w:rsidR="007E0382">
        <w:t>,</w:t>
      </w:r>
      <w:r w:rsidRPr="00901448">
        <w:t xml:space="preserve"> </w:t>
      </w:r>
      <w:r>
        <w:t>необходимо нажать</w:t>
      </w:r>
      <w:r w:rsidRPr="00901448">
        <w:t xml:space="preserve"> на кнопку «Печать»</w:t>
      </w:r>
      <w:r>
        <w:t xml:space="preserve"> (</w:t>
      </w:r>
      <w:r w:rsidR="00456376">
        <w:fldChar w:fldCharType="begin"/>
      </w:r>
      <w:r w:rsidR="00456376">
        <w:instrText xml:space="preserve"> REF _Ref382843398 \h  \* MERGEFORMAT </w:instrText>
      </w:r>
      <w:r w:rsidR="00456376">
        <w:fldChar w:fldCharType="separate"/>
      </w:r>
      <w:r w:rsidR="003D612E">
        <w:t>Рисунок 317</w:t>
      </w:r>
      <w:r w:rsidR="00456376">
        <w:fldChar w:fldCharType="end"/>
      </w:r>
      <w:r>
        <w:t>)</w:t>
      </w:r>
      <w:r w:rsidRPr="00901448">
        <w:t>.</w:t>
      </w:r>
    </w:p>
    <w:p w:rsidR="00CD4C8A" w:rsidRDefault="009244DA" w:rsidP="007E0382">
      <w:pPr>
        <w:pStyle w:val="aa"/>
      </w:pPr>
      <w:r>
        <w:rPr>
          <w:lang w:val="ru-RU" w:eastAsia="ru-RU"/>
        </w:rPr>
        <w:lastRenderedPageBreak/>
        <w:drawing>
          <wp:inline distT="0" distB="0" distL="0" distR="0">
            <wp:extent cx="6120130" cy="3119818"/>
            <wp:effectExtent l="0" t="0" r="0" b="4445"/>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9" cstate="print">
                      <a:extLst>
                        <a:ext uri="{28A0092B-C50C-407E-A947-70E740481C1C}">
                          <a14:useLocalDpi xmlns:a14="http://schemas.microsoft.com/office/drawing/2010/main" val="0"/>
                        </a:ext>
                      </a:extLst>
                    </a:blip>
                    <a:srcRect/>
                    <a:stretch>
                      <a:fillRect/>
                    </a:stretch>
                  </pic:blipFill>
                  <pic:spPr bwMode="auto">
                    <a:xfrm>
                      <a:off x="0" y="0"/>
                      <a:ext cx="6120130" cy="3119818"/>
                    </a:xfrm>
                    <a:prstGeom prst="rect">
                      <a:avLst/>
                    </a:prstGeom>
                    <a:noFill/>
                    <a:ln>
                      <a:noFill/>
                    </a:ln>
                  </pic:spPr>
                </pic:pic>
              </a:graphicData>
            </a:graphic>
          </wp:inline>
        </w:drawing>
      </w:r>
    </w:p>
    <w:p w:rsidR="00CD4C8A" w:rsidRDefault="00CD4C8A" w:rsidP="009E165F">
      <w:pPr>
        <w:pStyle w:val="ab"/>
      </w:pPr>
      <w:bookmarkStart w:id="8843" w:name="_Ref375064352"/>
      <w:bookmarkStart w:id="8844" w:name="_Ref382843398"/>
      <w:bookmarkStart w:id="8845" w:name="_Toc395623470"/>
      <w:r>
        <w:t>Рисунок </w:t>
      </w:r>
      <w:r w:rsidR="00EF133A">
        <w:fldChar w:fldCharType="begin"/>
      </w:r>
      <w:r w:rsidR="004F061F">
        <w:instrText xml:space="preserve"> SEQ Рисунок \* ARABIC </w:instrText>
      </w:r>
      <w:r w:rsidR="00EF133A">
        <w:fldChar w:fldCharType="separate"/>
      </w:r>
      <w:r w:rsidR="003D612E">
        <w:rPr>
          <w:noProof/>
        </w:rPr>
        <w:t>317</w:t>
      </w:r>
      <w:r w:rsidR="00EF133A">
        <w:rPr>
          <w:noProof/>
        </w:rPr>
        <w:fldChar w:fldCharType="end"/>
      </w:r>
      <w:bookmarkEnd w:id="8843"/>
      <w:bookmarkEnd w:id="8844"/>
      <w:r>
        <w:t>. Окно «Отчет сверки расчетов»</w:t>
      </w:r>
      <w:bookmarkEnd w:id="8845"/>
    </w:p>
    <w:p w:rsidR="00CD4C8A" w:rsidRDefault="00CD4C8A" w:rsidP="007E0382">
      <w:pPr>
        <w:pStyle w:val="a1"/>
      </w:pPr>
      <w:r>
        <w:t>В открывшемся окне (</w:t>
      </w:r>
      <w:r w:rsidR="00456376">
        <w:fldChar w:fldCharType="begin"/>
      </w:r>
      <w:r w:rsidR="00456376">
        <w:instrText xml:space="preserve"> REF _Ref375063028 \h  \* MERGEFORMAT </w:instrText>
      </w:r>
      <w:r w:rsidR="00456376">
        <w:fldChar w:fldCharType="separate"/>
      </w:r>
      <w:r w:rsidR="003D612E">
        <w:t>Рисунок 318</w:t>
      </w:r>
      <w:r w:rsidR="00456376">
        <w:fldChar w:fldCharType="end"/>
      </w:r>
      <w:r>
        <w:t>):</w:t>
      </w:r>
    </w:p>
    <w:p w:rsidR="00CD4C8A" w:rsidRPr="007E0382" w:rsidRDefault="00CD4C8A" w:rsidP="00E821EB">
      <w:pPr>
        <w:pStyle w:val="-"/>
      </w:pPr>
      <w:r w:rsidRPr="007E0382">
        <w:t>для отправки квитанции на печать</w:t>
      </w:r>
      <w:r w:rsidR="007E0382">
        <w:t>,</w:t>
      </w:r>
      <w:r w:rsidRPr="007E0382">
        <w:t xml:space="preserve"> необходимо нажать кнопку «Печать» (1);</w:t>
      </w:r>
    </w:p>
    <w:p w:rsidR="00CD4C8A" w:rsidRPr="007E0382" w:rsidRDefault="00CD4C8A" w:rsidP="00E821EB">
      <w:pPr>
        <w:pStyle w:val="-"/>
      </w:pPr>
      <w:r w:rsidRPr="007E0382">
        <w:t xml:space="preserve">для сохранения квитанции с расширением </w:t>
      </w:r>
      <w:r w:rsidRPr="007E0382">
        <w:rPr>
          <w:b/>
        </w:rPr>
        <w:t>*.</w:t>
      </w:r>
      <w:proofErr w:type="spellStart"/>
      <w:r w:rsidRPr="007E0382">
        <w:rPr>
          <w:b/>
        </w:rPr>
        <w:t>pdf</w:t>
      </w:r>
      <w:proofErr w:type="spellEnd"/>
      <w:r w:rsidRPr="007E0382">
        <w:t>, необходимо нажать на кнопку «Печать в PDF»</w:t>
      </w:r>
      <w:r w:rsidR="00933C24" w:rsidRPr="007E0382">
        <w:t xml:space="preserve"> (2).</w:t>
      </w:r>
    </w:p>
    <w:p w:rsidR="00CD4C8A" w:rsidRDefault="00736E27" w:rsidP="007E0382">
      <w:pPr>
        <w:pStyle w:val="aa"/>
      </w:pPr>
      <w:r>
        <w:rPr>
          <w:lang w:val="ru-RU" w:eastAsia="ru-RU"/>
        </w:rPr>
        <w:drawing>
          <wp:inline distT="0" distB="0" distL="0" distR="0">
            <wp:extent cx="6123057" cy="2486025"/>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0" cstate="print"/>
                    <a:srcRect b="10309"/>
                    <a:stretch/>
                  </pic:blipFill>
                  <pic:spPr bwMode="auto">
                    <a:xfrm>
                      <a:off x="0" y="0"/>
                      <a:ext cx="6120130" cy="2484837"/>
                    </a:xfrm>
                    <a:prstGeom prst="rect">
                      <a:avLst/>
                    </a:prstGeom>
                    <a:ln>
                      <a:noFill/>
                    </a:ln>
                    <a:extLst>
                      <a:ext uri="{53640926-AAD7-44D8-BBD7-CCE9431645EC}">
                        <a14:shadowObscured xmlns:a14="http://schemas.microsoft.com/office/drawing/2010/main"/>
                      </a:ext>
                    </a:extLst>
                  </pic:spPr>
                </pic:pic>
              </a:graphicData>
            </a:graphic>
          </wp:inline>
        </w:drawing>
      </w:r>
    </w:p>
    <w:p w:rsidR="00CD4C8A" w:rsidRDefault="00CD4C8A" w:rsidP="009E165F">
      <w:pPr>
        <w:pStyle w:val="ab"/>
      </w:pPr>
      <w:bookmarkStart w:id="8846" w:name="_Ref375063028"/>
      <w:bookmarkStart w:id="8847" w:name="_Toc395623471"/>
      <w:r>
        <w:t>Рисунок </w:t>
      </w:r>
      <w:r w:rsidR="00EF133A">
        <w:fldChar w:fldCharType="begin"/>
      </w:r>
      <w:r w:rsidR="004F061F">
        <w:instrText xml:space="preserve"> SEQ Рисунок \* ARABIC </w:instrText>
      </w:r>
      <w:r w:rsidR="00EF133A">
        <w:fldChar w:fldCharType="separate"/>
      </w:r>
      <w:r w:rsidR="003D612E">
        <w:rPr>
          <w:noProof/>
        </w:rPr>
        <w:t>318</w:t>
      </w:r>
      <w:r w:rsidR="00EF133A">
        <w:rPr>
          <w:noProof/>
        </w:rPr>
        <w:fldChar w:fldCharType="end"/>
      </w:r>
      <w:bookmarkEnd w:id="8846"/>
      <w:r>
        <w:t>. Функциональные кнопки</w:t>
      </w:r>
      <w:bookmarkEnd w:id="8847"/>
    </w:p>
    <w:p w:rsidR="006A5090" w:rsidRPr="00356AD1" w:rsidRDefault="006A5090" w:rsidP="00D31A40">
      <w:pPr>
        <w:pStyle w:val="2"/>
      </w:pPr>
      <w:bookmarkStart w:id="8848" w:name="_Toc454197621"/>
      <w:bookmarkStart w:id="8849" w:name="_Toc454205585"/>
      <w:r w:rsidRPr="00356AD1">
        <w:t>Работа в подразделе «История запросов»</w:t>
      </w:r>
      <w:bookmarkEnd w:id="8848"/>
      <w:bookmarkEnd w:id="8849"/>
    </w:p>
    <w:p w:rsidR="006A5090" w:rsidRPr="007E0382" w:rsidRDefault="007E0382" w:rsidP="007E0382">
      <w:pPr>
        <w:pStyle w:val="a1"/>
      </w:pPr>
      <w:r>
        <w:t xml:space="preserve">Для работы с историей запросов, </w:t>
      </w:r>
      <w:r w:rsidR="006A5090" w:rsidRPr="007E0382">
        <w:t>необходимо в главном окне Системы выбрать вкладку «Меню» (1), в открывшейся колонке выбрать раздел «Отчеты» (2) и открыть подраздел «История запросов» (3) одним нажатием левой кнопки мыши (</w:t>
      </w:r>
      <w:r w:rsidR="00456376">
        <w:fldChar w:fldCharType="begin"/>
      </w:r>
      <w:r w:rsidR="00456376">
        <w:instrText xml:space="preserve"> REF _Ref389050043 \h  \* MERGEFORMAT </w:instrText>
      </w:r>
      <w:r w:rsidR="00456376">
        <w:fldChar w:fldCharType="separate"/>
      </w:r>
      <w:r w:rsidR="003D612E">
        <w:t>Рисунок 319</w:t>
      </w:r>
      <w:r w:rsidR="00456376">
        <w:fldChar w:fldCharType="end"/>
      </w:r>
      <w:r w:rsidR="006A5090" w:rsidRPr="007E0382">
        <w:t>).</w:t>
      </w:r>
    </w:p>
    <w:p w:rsidR="006A5090" w:rsidRPr="008C30D3" w:rsidRDefault="009244DA" w:rsidP="006A5090">
      <w:pPr>
        <w:pStyle w:val="aa"/>
        <w:rPr>
          <w:lang w:val="ru-RU"/>
        </w:rPr>
      </w:pPr>
      <w:r>
        <w:rPr>
          <w:lang w:val="ru-RU" w:eastAsia="ru-RU"/>
        </w:rPr>
        <w:lastRenderedPageBreak/>
        <w:drawing>
          <wp:inline distT="0" distB="0" distL="0" distR="0">
            <wp:extent cx="6120130" cy="2672347"/>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6120130" cy="2672347"/>
                    </a:xfrm>
                    <a:prstGeom prst="rect">
                      <a:avLst/>
                    </a:prstGeom>
                    <a:noFill/>
                    <a:ln>
                      <a:noFill/>
                    </a:ln>
                  </pic:spPr>
                </pic:pic>
              </a:graphicData>
            </a:graphic>
          </wp:inline>
        </w:drawing>
      </w:r>
    </w:p>
    <w:p w:rsidR="006A5090" w:rsidRDefault="006A5090" w:rsidP="000C5118">
      <w:pPr>
        <w:pStyle w:val="ab"/>
      </w:pPr>
      <w:bookmarkStart w:id="8850" w:name="_Ref389050043"/>
      <w:bookmarkStart w:id="8851" w:name="_Toc395623473"/>
      <w:r>
        <w:t>Рисунок</w:t>
      </w:r>
      <w:r w:rsidR="005D0F6D">
        <w:t> </w:t>
      </w:r>
      <w:r w:rsidR="00EF133A">
        <w:fldChar w:fldCharType="begin"/>
      </w:r>
      <w:r w:rsidR="004F061F">
        <w:instrText xml:space="preserve"> SEQ Рисунок \* ARABIC </w:instrText>
      </w:r>
      <w:r w:rsidR="00EF133A">
        <w:fldChar w:fldCharType="separate"/>
      </w:r>
      <w:r w:rsidR="003D612E">
        <w:rPr>
          <w:noProof/>
        </w:rPr>
        <w:t>319</w:t>
      </w:r>
      <w:r w:rsidR="00EF133A">
        <w:rPr>
          <w:noProof/>
        </w:rPr>
        <w:fldChar w:fldCharType="end"/>
      </w:r>
      <w:bookmarkEnd w:id="8850"/>
      <w:r>
        <w:t>. Переход в подраздел история запросов</w:t>
      </w:r>
      <w:bookmarkEnd w:id="8851"/>
    </w:p>
    <w:p w:rsidR="006A5090" w:rsidRDefault="006A5090" w:rsidP="006A5090">
      <w:pPr>
        <w:pStyle w:val="a1"/>
      </w:pPr>
      <w:r>
        <w:t>В результате откроется окно «История запросов» (</w:t>
      </w:r>
      <w:r w:rsidR="00EF133A">
        <w:fldChar w:fldCharType="begin"/>
      </w:r>
      <w:r>
        <w:instrText xml:space="preserve"> REF _Ref389050350 \h </w:instrText>
      </w:r>
      <w:r w:rsidR="00EF133A">
        <w:fldChar w:fldCharType="separate"/>
      </w:r>
      <w:r w:rsidR="003D612E">
        <w:t>Рисунок </w:t>
      </w:r>
      <w:r w:rsidR="003D612E">
        <w:rPr>
          <w:noProof/>
        </w:rPr>
        <w:t>320</w:t>
      </w:r>
      <w:r w:rsidR="00EF133A">
        <w:fldChar w:fldCharType="end"/>
      </w:r>
      <w:r>
        <w:t>).</w:t>
      </w:r>
    </w:p>
    <w:p w:rsidR="00FE1EFA" w:rsidRDefault="00E9227C" w:rsidP="00FE1EFA">
      <w:pPr>
        <w:pStyle w:val="aa"/>
        <w:rPr>
          <w:rStyle w:val="afe"/>
          <w:noProof w:val="0"/>
          <w:lang w:val="ru-RU" w:eastAsia="ru-RU"/>
        </w:rPr>
      </w:pPr>
      <w:r>
        <w:rPr>
          <w:lang w:val="ru-RU" w:eastAsia="ru-RU"/>
        </w:rPr>
        <w:drawing>
          <wp:inline distT="0" distB="0" distL="0" distR="0">
            <wp:extent cx="6120130" cy="2884780"/>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2" cstate="print"/>
                    <a:stretch>
                      <a:fillRect/>
                    </a:stretch>
                  </pic:blipFill>
                  <pic:spPr>
                    <a:xfrm>
                      <a:off x="0" y="0"/>
                      <a:ext cx="6120130" cy="2884780"/>
                    </a:xfrm>
                    <a:prstGeom prst="rect">
                      <a:avLst/>
                    </a:prstGeom>
                  </pic:spPr>
                </pic:pic>
              </a:graphicData>
            </a:graphic>
          </wp:inline>
        </w:drawing>
      </w:r>
    </w:p>
    <w:p w:rsidR="006A5090" w:rsidRDefault="006A5090" w:rsidP="00FE1EFA">
      <w:pPr>
        <w:pStyle w:val="ab"/>
      </w:pPr>
      <w:bookmarkStart w:id="8852" w:name="_Ref389050350"/>
      <w:bookmarkStart w:id="8853" w:name="_Toc395623474"/>
      <w:r>
        <w:t>Рисунок</w:t>
      </w:r>
      <w:r w:rsidR="005D0F6D">
        <w:t> </w:t>
      </w:r>
      <w:r w:rsidR="00EF133A">
        <w:fldChar w:fldCharType="begin"/>
      </w:r>
      <w:r w:rsidR="004F061F">
        <w:instrText xml:space="preserve"> SEQ Рисунок \* ARABIC </w:instrText>
      </w:r>
      <w:r w:rsidR="00EF133A">
        <w:fldChar w:fldCharType="separate"/>
      </w:r>
      <w:r w:rsidR="003D612E">
        <w:rPr>
          <w:noProof/>
        </w:rPr>
        <w:t>320</w:t>
      </w:r>
      <w:r w:rsidR="00EF133A">
        <w:rPr>
          <w:noProof/>
        </w:rPr>
        <w:fldChar w:fldCharType="end"/>
      </w:r>
      <w:bookmarkEnd w:id="8852"/>
      <w:r>
        <w:t>. Окно «История запросов»</w:t>
      </w:r>
      <w:bookmarkEnd w:id="8853"/>
    </w:p>
    <w:p w:rsidR="006A5090" w:rsidRDefault="006A5090" w:rsidP="006A5090">
      <w:pPr>
        <w:pStyle w:val="a1"/>
      </w:pPr>
      <w:r>
        <w:t>В окне «История запросов» реализованы следующие функциональные кнопки (</w:t>
      </w:r>
      <w:r w:rsidR="00EF133A">
        <w:fldChar w:fldCharType="begin"/>
      </w:r>
      <w:r>
        <w:instrText xml:space="preserve"> REF _Ref389054259 \h </w:instrText>
      </w:r>
      <w:r w:rsidR="00EF133A">
        <w:fldChar w:fldCharType="separate"/>
      </w:r>
      <w:r w:rsidR="003D612E">
        <w:t>Рисунок </w:t>
      </w:r>
      <w:r w:rsidR="003D612E">
        <w:rPr>
          <w:noProof/>
        </w:rPr>
        <w:t>321</w:t>
      </w:r>
      <w:r w:rsidR="00EF133A">
        <w:fldChar w:fldCharType="end"/>
      </w:r>
      <w:r>
        <w:t>):</w:t>
      </w:r>
    </w:p>
    <w:p w:rsidR="006A5090" w:rsidRDefault="006A5090" w:rsidP="00E821EB">
      <w:pPr>
        <w:pStyle w:val="-"/>
      </w:pPr>
      <w:r>
        <w:t xml:space="preserve">«Обновить» (1) </w:t>
      </w:r>
      <w:r>
        <w:sym w:font="Symbol" w:char="F02D"/>
      </w:r>
      <w:r>
        <w:t xml:space="preserve"> обновление</w:t>
      </w:r>
      <w:r w:rsidR="00BF7829">
        <w:t xml:space="preserve"> реестра выполненных запросов</w:t>
      </w:r>
      <w:r>
        <w:t>;</w:t>
      </w:r>
    </w:p>
    <w:p w:rsidR="006A5090" w:rsidRDefault="00BE7F86" w:rsidP="00E821EB">
      <w:pPr>
        <w:pStyle w:val="-"/>
      </w:pPr>
      <w:r>
        <w:t>«Запрос» (2</w:t>
      </w:r>
      <w:r w:rsidR="006A5090">
        <w:t xml:space="preserve">) </w:t>
      </w:r>
      <w:r w:rsidR="006A5090">
        <w:sym w:font="Symbol" w:char="F02D"/>
      </w:r>
      <w:r w:rsidR="006A5090">
        <w:t xml:space="preserve"> загрузка файла запроса в</w:t>
      </w:r>
      <w:r w:rsidR="00BF7829">
        <w:t>о внешнюю систему</w:t>
      </w:r>
      <w:proofErr w:type="gramStart"/>
      <w:r w:rsidR="00BF7829">
        <w:t xml:space="preserve"> </w:t>
      </w:r>
      <w:r w:rsidR="006A5090">
        <w:t>;</w:t>
      </w:r>
      <w:proofErr w:type="gramEnd"/>
    </w:p>
    <w:p w:rsidR="006A5090" w:rsidRDefault="00BE7F86" w:rsidP="00E821EB">
      <w:pPr>
        <w:pStyle w:val="-"/>
      </w:pPr>
      <w:r>
        <w:t>«Ответ» (3</w:t>
      </w:r>
      <w:r w:rsidR="006A5090">
        <w:t xml:space="preserve">) </w:t>
      </w:r>
      <w:r w:rsidR="006A5090">
        <w:sym w:font="Symbol" w:char="F02D"/>
      </w:r>
      <w:r w:rsidR="006A5090">
        <w:t xml:space="preserve"> загрузка файла ответа от </w:t>
      </w:r>
      <w:r w:rsidR="00BF7829">
        <w:t>внешней системы</w:t>
      </w:r>
      <w:r w:rsidR="006A5090">
        <w:t>;</w:t>
      </w:r>
    </w:p>
    <w:p w:rsidR="006A5090" w:rsidRDefault="00BE7F86" w:rsidP="00E821EB">
      <w:pPr>
        <w:pStyle w:val="-"/>
      </w:pPr>
      <w:r>
        <w:t>«Настройка» (4</w:t>
      </w:r>
      <w:r w:rsidR="006A5090">
        <w:t xml:space="preserve">) </w:t>
      </w:r>
      <w:r w:rsidR="006A5090">
        <w:sym w:font="Symbol" w:char="F02D"/>
      </w:r>
      <w:r w:rsidR="006A5090">
        <w:t xml:space="preserve"> настройка интерфейса окна</w:t>
      </w:r>
      <w:r w:rsidR="00BF7829">
        <w:t>;</w:t>
      </w:r>
    </w:p>
    <w:p w:rsidR="00BF7829" w:rsidRDefault="00BF7829" w:rsidP="00E821EB">
      <w:pPr>
        <w:pStyle w:val="-"/>
      </w:pPr>
      <w:r>
        <w:t xml:space="preserve">«Просмотр» </w:t>
      </w:r>
      <w:r w:rsidR="00BF799A">
        <w:t>–</w:t>
      </w:r>
      <w:r>
        <w:t xml:space="preserve"> просмотр записи реестра выполненных запросов.</w:t>
      </w:r>
    </w:p>
    <w:p w:rsidR="006A5090" w:rsidRDefault="00E9227C" w:rsidP="00FE1EFA">
      <w:pPr>
        <w:pStyle w:val="ab"/>
      </w:pPr>
      <w:r>
        <w:rPr>
          <w:noProof/>
          <w:lang w:eastAsia="ru-RU"/>
        </w:rPr>
        <w:lastRenderedPageBreak/>
        <w:drawing>
          <wp:inline distT="0" distB="0" distL="0" distR="0">
            <wp:extent cx="6120130" cy="288478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3" cstate="print"/>
                    <a:stretch>
                      <a:fillRect/>
                    </a:stretch>
                  </pic:blipFill>
                  <pic:spPr>
                    <a:xfrm>
                      <a:off x="0" y="0"/>
                      <a:ext cx="6120130" cy="2884780"/>
                    </a:xfrm>
                    <a:prstGeom prst="rect">
                      <a:avLst/>
                    </a:prstGeom>
                  </pic:spPr>
                </pic:pic>
              </a:graphicData>
            </a:graphic>
          </wp:inline>
        </w:drawing>
      </w:r>
      <w:r w:rsidR="00BE7F86">
        <w:rPr>
          <w:rStyle w:val="afe"/>
          <w:lang w:eastAsia="ru-RU"/>
        </w:rPr>
        <w:t xml:space="preserve"> </w:t>
      </w:r>
      <w:bookmarkStart w:id="8854" w:name="_Ref389054259"/>
      <w:bookmarkStart w:id="8855" w:name="_Toc395623475"/>
      <w:r w:rsidR="006A5090">
        <w:t>Рисунок</w:t>
      </w:r>
      <w:r w:rsidR="005D0F6D">
        <w:t> </w:t>
      </w:r>
      <w:r w:rsidR="00EF133A">
        <w:fldChar w:fldCharType="begin"/>
      </w:r>
      <w:r w:rsidR="004F061F">
        <w:instrText xml:space="preserve"> SEQ Рисунок \* ARABIC </w:instrText>
      </w:r>
      <w:r w:rsidR="00EF133A">
        <w:fldChar w:fldCharType="separate"/>
      </w:r>
      <w:r w:rsidR="003D612E">
        <w:rPr>
          <w:noProof/>
        </w:rPr>
        <w:t>321</w:t>
      </w:r>
      <w:r w:rsidR="00EF133A">
        <w:rPr>
          <w:noProof/>
        </w:rPr>
        <w:fldChar w:fldCharType="end"/>
      </w:r>
      <w:bookmarkEnd w:id="8854"/>
      <w:r w:rsidR="006A5090">
        <w:t>. Функциональные кнопки</w:t>
      </w:r>
      <w:bookmarkEnd w:id="8855"/>
    </w:p>
    <w:p w:rsidR="006A5090" w:rsidRDefault="006A5090" w:rsidP="00EC2153">
      <w:pPr>
        <w:pStyle w:val="a1"/>
      </w:pPr>
      <w:r>
        <w:t>Для просмотра истории запросов</w:t>
      </w:r>
      <w:r w:rsidR="007E0382">
        <w:t>,</w:t>
      </w:r>
      <w:r>
        <w:t xml:space="preserve"> необходимо </w:t>
      </w:r>
      <w:r w:rsidR="00BE7F86">
        <w:t>восполь</w:t>
      </w:r>
      <w:r w:rsidR="007E0382">
        <w:t>зоваться фильтром, расположенным</w:t>
      </w:r>
      <w:r w:rsidR="00BE7F86">
        <w:t xml:space="preserve"> в левой части окна</w:t>
      </w:r>
      <w:r w:rsidR="00FB6226">
        <w:t xml:space="preserve"> (см. </w:t>
      </w:r>
      <w:proofErr w:type="spellStart"/>
      <w:r w:rsidR="00FB6226">
        <w:t>п.п</w:t>
      </w:r>
      <w:proofErr w:type="spellEnd"/>
      <w:r w:rsidR="00FB6226">
        <w:t>. </w:t>
      </w:r>
      <w:r w:rsidR="00EF133A">
        <w:fldChar w:fldCharType="begin"/>
      </w:r>
      <w:r w:rsidR="00FB6226">
        <w:instrText xml:space="preserve"> REF _Ref397070670 \r \h </w:instrText>
      </w:r>
      <w:r w:rsidR="00EF133A">
        <w:fldChar w:fldCharType="separate"/>
      </w:r>
      <w:r w:rsidR="003D612E">
        <w:t>4.3.7</w:t>
      </w:r>
      <w:r w:rsidR="00EF133A">
        <w:fldChar w:fldCharType="end"/>
      </w:r>
      <w:r w:rsidR="00FB6226">
        <w:t xml:space="preserve"> настоящего руководства пользователя)</w:t>
      </w:r>
      <w:r>
        <w:t>.</w:t>
      </w:r>
    </w:p>
    <w:p w:rsidR="006A5090" w:rsidRDefault="006A5090" w:rsidP="006A5090">
      <w:pPr>
        <w:pStyle w:val="a1"/>
      </w:pPr>
      <w:r>
        <w:t>В результате история запросов отобразится в правой части окна (</w:t>
      </w:r>
      <w:r w:rsidR="00EF133A">
        <w:fldChar w:fldCharType="begin"/>
      </w:r>
      <w:r>
        <w:instrText xml:space="preserve"> REF _Ref389055497 \h </w:instrText>
      </w:r>
      <w:r w:rsidR="00EF133A">
        <w:fldChar w:fldCharType="separate"/>
      </w:r>
      <w:r w:rsidR="003D612E" w:rsidRPr="00BE7F86">
        <w:t>Рисунок </w:t>
      </w:r>
      <w:r w:rsidR="003D612E">
        <w:rPr>
          <w:noProof/>
        </w:rPr>
        <w:t>322</w:t>
      </w:r>
      <w:r w:rsidR="00EF133A">
        <w:fldChar w:fldCharType="end"/>
      </w:r>
      <w:r>
        <w:t>).</w:t>
      </w:r>
    </w:p>
    <w:p w:rsidR="006A5090" w:rsidRPr="00BE7F86" w:rsidRDefault="00E9227C" w:rsidP="006A5090">
      <w:pPr>
        <w:pStyle w:val="aa"/>
        <w:rPr>
          <w:lang w:val="ru-RU"/>
        </w:rPr>
      </w:pPr>
      <w:r>
        <w:rPr>
          <w:lang w:val="ru-RU" w:eastAsia="ru-RU"/>
        </w:rPr>
        <w:drawing>
          <wp:inline distT="0" distB="0" distL="0" distR="0">
            <wp:extent cx="6120130" cy="2894255"/>
            <wp:effectExtent l="0" t="0" r="0" b="1905"/>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4" cstate="print"/>
                    <a:stretch>
                      <a:fillRect/>
                    </a:stretch>
                  </pic:blipFill>
                  <pic:spPr>
                    <a:xfrm>
                      <a:off x="0" y="0"/>
                      <a:ext cx="6120130" cy="2894255"/>
                    </a:xfrm>
                    <a:prstGeom prst="rect">
                      <a:avLst/>
                    </a:prstGeom>
                  </pic:spPr>
                </pic:pic>
              </a:graphicData>
            </a:graphic>
          </wp:inline>
        </w:drawing>
      </w:r>
    </w:p>
    <w:p w:rsidR="006A5090" w:rsidRPr="00BE7F86" w:rsidRDefault="006A5090" w:rsidP="009E165F">
      <w:pPr>
        <w:pStyle w:val="ab"/>
      </w:pPr>
      <w:bookmarkStart w:id="8856" w:name="_Ref389055497"/>
      <w:r w:rsidRPr="00BE7F86">
        <w:t>Рисунок</w:t>
      </w:r>
      <w:r w:rsidR="005D0F6D" w:rsidRPr="00BE7F86">
        <w:t> </w:t>
      </w:r>
      <w:r w:rsidR="00EF133A">
        <w:fldChar w:fldCharType="begin"/>
      </w:r>
      <w:r w:rsidR="004F061F">
        <w:instrText xml:space="preserve"> SEQ Рисунок \* ARABIC </w:instrText>
      </w:r>
      <w:r w:rsidR="00EF133A">
        <w:fldChar w:fldCharType="separate"/>
      </w:r>
      <w:r w:rsidR="003D612E">
        <w:rPr>
          <w:noProof/>
        </w:rPr>
        <w:t>322</w:t>
      </w:r>
      <w:r w:rsidR="00EF133A">
        <w:rPr>
          <w:noProof/>
        </w:rPr>
        <w:fldChar w:fldCharType="end"/>
      </w:r>
      <w:bookmarkEnd w:id="8856"/>
      <w:r w:rsidRPr="00BE7F86">
        <w:t>. Просмотр истории запросов</w:t>
      </w:r>
    </w:p>
    <w:p w:rsidR="006A5090" w:rsidRDefault="006A5090" w:rsidP="006A5090">
      <w:pPr>
        <w:pStyle w:val="a1"/>
      </w:pPr>
      <w:r>
        <w:t>Для загрузки файла запроса необходимо выделить соответствующую строку и нажать на кнопку «Запрос» (</w:t>
      </w:r>
      <w:r w:rsidR="00EF133A">
        <w:fldChar w:fldCharType="begin"/>
      </w:r>
      <w:r>
        <w:instrText xml:space="preserve"> REF _Ref389055808 \h </w:instrText>
      </w:r>
      <w:r w:rsidR="00EF133A">
        <w:fldChar w:fldCharType="separate"/>
      </w:r>
      <w:r w:rsidR="003D612E">
        <w:t>Рисунок </w:t>
      </w:r>
      <w:r w:rsidR="003D612E">
        <w:rPr>
          <w:noProof/>
        </w:rPr>
        <w:t>323</w:t>
      </w:r>
      <w:r w:rsidR="00EF133A">
        <w:fldChar w:fldCharType="end"/>
      </w:r>
      <w:r>
        <w:t>).</w:t>
      </w:r>
    </w:p>
    <w:p w:rsidR="006A5090" w:rsidRDefault="00BE7F86" w:rsidP="006A5090">
      <w:pPr>
        <w:pStyle w:val="aa"/>
      </w:pPr>
      <w:r>
        <w:rPr>
          <w:lang w:val="ru-RU" w:eastAsia="ru-RU"/>
        </w:rPr>
        <w:lastRenderedPageBreak/>
        <w:drawing>
          <wp:inline distT="0" distB="0" distL="0" distR="0">
            <wp:extent cx="5857875" cy="3570106"/>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5" cstate="print"/>
                    <a:stretch>
                      <a:fillRect/>
                    </a:stretch>
                  </pic:blipFill>
                  <pic:spPr>
                    <a:xfrm>
                      <a:off x="0" y="0"/>
                      <a:ext cx="5853624" cy="3567515"/>
                    </a:xfrm>
                    <a:prstGeom prst="rect">
                      <a:avLst/>
                    </a:prstGeom>
                  </pic:spPr>
                </pic:pic>
              </a:graphicData>
            </a:graphic>
          </wp:inline>
        </w:drawing>
      </w:r>
    </w:p>
    <w:p w:rsidR="006A5090" w:rsidRDefault="006A5090" w:rsidP="000C5118">
      <w:pPr>
        <w:pStyle w:val="ab"/>
      </w:pPr>
      <w:bookmarkStart w:id="8857" w:name="_Ref389055808"/>
      <w:bookmarkStart w:id="8858" w:name="_Toc395623476"/>
      <w:r>
        <w:t>Рисунок</w:t>
      </w:r>
      <w:r w:rsidR="005D0F6D">
        <w:t> </w:t>
      </w:r>
      <w:r w:rsidR="00EF133A">
        <w:fldChar w:fldCharType="begin"/>
      </w:r>
      <w:r w:rsidR="004F061F">
        <w:instrText xml:space="preserve"> SEQ Рисунок \* ARABIC </w:instrText>
      </w:r>
      <w:r w:rsidR="00EF133A">
        <w:fldChar w:fldCharType="separate"/>
      </w:r>
      <w:r w:rsidR="003D612E">
        <w:rPr>
          <w:noProof/>
        </w:rPr>
        <w:t>323</w:t>
      </w:r>
      <w:r w:rsidR="00EF133A">
        <w:rPr>
          <w:noProof/>
        </w:rPr>
        <w:fldChar w:fldCharType="end"/>
      </w:r>
      <w:bookmarkEnd w:id="8857"/>
      <w:r>
        <w:t>. Кнопка «Запрос»</w:t>
      </w:r>
      <w:bookmarkEnd w:id="8858"/>
    </w:p>
    <w:p w:rsidR="006A5090" w:rsidRDefault="006A5090" w:rsidP="006A5090">
      <w:pPr>
        <w:pStyle w:val="a1"/>
      </w:pPr>
      <w:r>
        <w:t xml:space="preserve">Для загрузки файла ответа от </w:t>
      </w:r>
      <w:r w:rsidR="00BF7829">
        <w:t>внешней системы</w:t>
      </w:r>
      <w:r>
        <w:t xml:space="preserve"> необходимо выделить соответствующую строку и нажать на кнопку «Ответ» (</w:t>
      </w:r>
      <w:r w:rsidR="00EF133A">
        <w:fldChar w:fldCharType="begin"/>
      </w:r>
      <w:r>
        <w:instrText xml:space="preserve"> REF _Ref389055917 \h </w:instrText>
      </w:r>
      <w:r w:rsidR="00EF133A">
        <w:fldChar w:fldCharType="separate"/>
      </w:r>
      <w:r w:rsidR="003D612E">
        <w:t>Рисунок </w:t>
      </w:r>
      <w:r w:rsidR="003D612E">
        <w:rPr>
          <w:noProof/>
        </w:rPr>
        <w:t>324</w:t>
      </w:r>
      <w:r w:rsidR="00EF133A">
        <w:fldChar w:fldCharType="end"/>
      </w:r>
      <w:r>
        <w:t>).</w:t>
      </w:r>
    </w:p>
    <w:p w:rsidR="006A5090" w:rsidRDefault="00BE7F86" w:rsidP="006A5090">
      <w:pPr>
        <w:pStyle w:val="aa"/>
      </w:pPr>
      <w:r>
        <w:rPr>
          <w:lang w:val="ru-RU" w:eastAsia="ru-RU"/>
        </w:rPr>
        <w:drawing>
          <wp:inline distT="0" distB="0" distL="0" distR="0">
            <wp:extent cx="5981700" cy="3645571"/>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6" cstate="print"/>
                    <a:stretch>
                      <a:fillRect/>
                    </a:stretch>
                  </pic:blipFill>
                  <pic:spPr>
                    <a:xfrm>
                      <a:off x="0" y="0"/>
                      <a:ext cx="5977359" cy="3642925"/>
                    </a:xfrm>
                    <a:prstGeom prst="rect">
                      <a:avLst/>
                    </a:prstGeom>
                  </pic:spPr>
                </pic:pic>
              </a:graphicData>
            </a:graphic>
          </wp:inline>
        </w:drawing>
      </w:r>
    </w:p>
    <w:p w:rsidR="006A5090" w:rsidRDefault="006A5090" w:rsidP="000C5118">
      <w:pPr>
        <w:pStyle w:val="ab"/>
      </w:pPr>
      <w:bookmarkStart w:id="8859" w:name="_Ref389055917"/>
      <w:bookmarkStart w:id="8860" w:name="_Toc395623477"/>
      <w:r>
        <w:t>Рисунок</w:t>
      </w:r>
      <w:r w:rsidR="005D0F6D">
        <w:t> </w:t>
      </w:r>
      <w:r w:rsidR="00EF133A">
        <w:fldChar w:fldCharType="begin"/>
      </w:r>
      <w:r w:rsidR="004F061F">
        <w:instrText xml:space="preserve"> SEQ Рисунок \* ARABIC </w:instrText>
      </w:r>
      <w:r w:rsidR="00EF133A">
        <w:fldChar w:fldCharType="separate"/>
      </w:r>
      <w:r w:rsidR="003D612E">
        <w:rPr>
          <w:noProof/>
        </w:rPr>
        <w:t>324</w:t>
      </w:r>
      <w:r w:rsidR="00EF133A">
        <w:rPr>
          <w:noProof/>
        </w:rPr>
        <w:fldChar w:fldCharType="end"/>
      </w:r>
      <w:bookmarkEnd w:id="8859"/>
      <w:r>
        <w:t>. Кнопка «Ответ»</w:t>
      </w:r>
      <w:bookmarkEnd w:id="8860"/>
    </w:p>
    <w:p w:rsidR="00CD4C8A" w:rsidRPr="00356AD1" w:rsidRDefault="00CD4C8A" w:rsidP="00D31A40">
      <w:pPr>
        <w:pStyle w:val="2"/>
        <w:ind w:hanging="11"/>
      </w:pPr>
      <w:bookmarkStart w:id="8861" w:name="_Toc382824838"/>
      <w:bookmarkStart w:id="8862" w:name="_Toc382825568"/>
      <w:bookmarkStart w:id="8863" w:name="_Toc382826060"/>
      <w:bookmarkStart w:id="8864" w:name="_Toc382827056"/>
      <w:bookmarkStart w:id="8865" w:name="_Toc382827547"/>
      <w:bookmarkStart w:id="8866" w:name="_Toc382832251"/>
      <w:bookmarkStart w:id="8867" w:name="_Toc382832803"/>
      <w:bookmarkStart w:id="8868" w:name="_Toc382833355"/>
      <w:bookmarkStart w:id="8869" w:name="_Toc382838118"/>
      <w:bookmarkStart w:id="8870" w:name="_Toc382838765"/>
      <w:bookmarkStart w:id="8871" w:name="_Toc382839251"/>
      <w:bookmarkStart w:id="8872" w:name="_Toc382839847"/>
      <w:bookmarkStart w:id="8873" w:name="_Toc382840333"/>
      <w:bookmarkStart w:id="8874" w:name="_Toc382840819"/>
      <w:bookmarkStart w:id="8875" w:name="_Toc382841305"/>
      <w:bookmarkStart w:id="8876" w:name="_Toc382841841"/>
      <w:bookmarkStart w:id="8877" w:name="_Toc382842405"/>
      <w:bookmarkStart w:id="8878" w:name="_Toc382842897"/>
      <w:bookmarkStart w:id="8879" w:name="_Toc382843390"/>
      <w:bookmarkStart w:id="8880" w:name="_Toc382843882"/>
      <w:bookmarkStart w:id="8881" w:name="_Toc382922146"/>
      <w:bookmarkStart w:id="8882" w:name="d5e1184"/>
      <w:bookmarkStart w:id="8883" w:name="d5e382"/>
      <w:bookmarkStart w:id="8884" w:name="d5e531"/>
      <w:bookmarkStart w:id="8885" w:name="d5e609"/>
      <w:bookmarkStart w:id="8886" w:name="d5e706"/>
      <w:bookmarkStart w:id="8887" w:name="d5e718"/>
      <w:bookmarkStart w:id="8888" w:name="sect1_whz_dcv_l3"/>
      <w:bookmarkStart w:id="8889" w:name="d5e936"/>
      <w:bookmarkStart w:id="8890" w:name="_Toc454197622"/>
      <w:bookmarkStart w:id="8891" w:name="_Toc454205586"/>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bookmarkEnd w:id="8883"/>
      <w:bookmarkEnd w:id="8884"/>
      <w:bookmarkEnd w:id="8885"/>
      <w:bookmarkEnd w:id="8886"/>
      <w:bookmarkEnd w:id="8887"/>
      <w:bookmarkEnd w:id="8888"/>
      <w:bookmarkEnd w:id="8889"/>
      <w:r w:rsidRPr="00356AD1">
        <w:lastRenderedPageBreak/>
        <w:t>Работа в подразделе «О программе»</w:t>
      </w:r>
      <w:bookmarkEnd w:id="8890"/>
      <w:bookmarkEnd w:id="8891"/>
    </w:p>
    <w:p w:rsidR="00CD4C8A" w:rsidRDefault="00CD4C8A" w:rsidP="007E0382">
      <w:pPr>
        <w:pStyle w:val="a1"/>
      </w:pPr>
      <w:r>
        <w:t xml:space="preserve">Для просмотра общих сведений о программе, необходимо </w:t>
      </w:r>
      <w:r w:rsidRPr="003446AF">
        <w:t>в главном окне Системы выбрать вкладку «Меню»</w:t>
      </w:r>
      <w:r>
        <w:t xml:space="preserve"> (1),</w:t>
      </w:r>
      <w:r w:rsidRPr="003446AF">
        <w:t xml:space="preserve"> в открывшейся колонке выбрать раздел «</w:t>
      </w:r>
      <w:r>
        <w:rPr>
          <w:bCs/>
          <w:szCs w:val="28"/>
        </w:rPr>
        <w:t>О программе</w:t>
      </w:r>
      <w:r w:rsidRPr="003446AF">
        <w:t>»</w:t>
      </w:r>
      <w:r>
        <w:t xml:space="preserve"> (2) и </w:t>
      </w:r>
      <w:r w:rsidRPr="002A43D3">
        <w:t>открыть подраздел «</w:t>
      </w:r>
      <w:r>
        <w:rPr>
          <w:bCs/>
          <w:szCs w:val="28"/>
        </w:rPr>
        <w:t>О программе</w:t>
      </w:r>
      <w:r w:rsidRPr="002A43D3">
        <w:t>»</w:t>
      </w:r>
      <w:r>
        <w:t xml:space="preserve"> (3)</w:t>
      </w:r>
      <w:r w:rsidRPr="002A43D3">
        <w:t xml:space="preserve"> одним нажатием левой кнопки мыши</w:t>
      </w:r>
      <w:r>
        <w:t xml:space="preserve"> (</w:t>
      </w:r>
      <w:r w:rsidR="00456376">
        <w:fldChar w:fldCharType="begin"/>
      </w:r>
      <w:r w:rsidR="00456376">
        <w:instrText xml:space="preserve"> REF _Ref389061093 \h  \* MERGEFORMAT </w:instrText>
      </w:r>
      <w:r w:rsidR="00456376">
        <w:fldChar w:fldCharType="separate"/>
      </w:r>
      <w:r w:rsidR="003D612E">
        <w:t>Рисунок 325</w:t>
      </w:r>
      <w:r w:rsidR="00456376">
        <w:fldChar w:fldCharType="end"/>
      </w:r>
      <w:r>
        <w:t>).</w:t>
      </w:r>
    </w:p>
    <w:p w:rsidR="00CD4C8A" w:rsidRPr="00E8407B" w:rsidRDefault="00812797" w:rsidP="00CD4C8A">
      <w:pPr>
        <w:pStyle w:val="aa"/>
        <w:rPr>
          <w:lang w:val="ru-RU" w:eastAsia="ru-RU"/>
        </w:rPr>
      </w:pPr>
      <w:r>
        <w:rPr>
          <w:lang w:val="ru-RU" w:eastAsia="ru-RU"/>
        </w:rPr>
        <w:drawing>
          <wp:inline distT="0" distB="0" distL="0" distR="0">
            <wp:extent cx="6120130" cy="2202590"/>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7" cstate="print"/>
                    <a:stretch>
                      <a:fillRect/>
                    </a:stretch>
                  </pic:blipFill>
                  <pic:spPr>
                    <a:xfrm>
                      <a:off x="0" y="0"/>
                      <a:ext cx="6120130" cy="2202590"/>
                    </a:xfrm>
                    <a:prstGeom prst="rect">
                      <a:avLst/>
                    </a:prstGeom>
                  </pic:spPr>
                </pic:pic>
              </a:graphicData>
            </a:graphic>
          </wp:inline>
        </w:drawing>
      </w:r>
    </w:p>
    <w:p w:rsidR="00CD4C8A" w:rsidRDefault="00CD4C8A" w:rsidP="000C5118">
      <w:pPr>
        <w:pStyle w:val="ab"/>
      </w:pPr>
      <w:bookmarkStart w:id="8892" w:name="_Ref389061093"/>
      <w:bookmarkStart w:id="8893" w:name="_Toc395623480"/>
      <w:r>
        <w:t>Рисунок </w:t>
      </w:r>
      <w:r w:rsidR="00EF133A">
        <w:fldChar w:fldCharType="begin"/>
      </w:r>
      <w:r w:rsidR="004F061F">
        <w:instrText xml:space="preserve"> SEQ Рисунок \* ARABIC </w:instrText>
      </w:r>
      <w:r w:rsidR="00EF133A">
        <w:fldChar w:fldCharType="separate"/>
      </w:r>
      <w:r w:rsidR="003D612E">
        <w:rPr>
          <w:noProof/>
        </w:rPr>
        <w:t>325</w:t>
      </w:r>
      <w:r w:rsidR="00EF133A">
        <w:rPr>
          <w:noProof/>
        </w:rPr>
        <w:fldChar w:fldCharType="end"/>
      </w:r>
      <w:bookmarkEnd w:id="8892"/>
      <w:r>
        <w:t>. Переход в подраздел «</w:t>
      </w:r>
      <w:r w:rsidRPr="00CD4C8A">
        <w:t>О программе</w:t>
      </w:r>
      <w:r>
        <w:t>»</w:t>
      </w:r>
      <w:bookmarkEnd w:id="8893"/>
    </w:p>
    <w:p w:rsidR="00CD4C8A" w:rsidRDefault="00CD4C8A" w:rsidP="007E0382">
      <w:pPr>
        <w:pStyle w:val="a1"/>
      </w:pPr>
      <w:r>
        <w:t>В результате откроется окно «</w:t>
      </w:r>
      <w:r>
        <w:rPr>
          <w:bCs/>
          <w:szCs w:val="28"/>
        </w:rPr>
        <w:t>О программе</w:t>
      </w:r>
      <w:r>
        <w:t>» (</w:t>
      </w:r>
      <w:r w:rsidR="00456376">
        <w:fldChar w:fldCharType="begin"/>
      </w:r>
      <w:r w:rsidR="00456376">
        <w:instrText xml:space="preserve"> REF _Ref389061101 \h  \* MERGEFORMAT </w:instrText>
      </w:r>
      <w:r w:rsidR="00456376">
        <w:fldChar w:fldCharType="separate"/>
      </w:r>
      <w:r w:rsidR="003D612E">
        <w:t>Рисунок 326</w:t>
      </w:r>
      <w:r w:rsidR="00456376">
        <w:fldChar w:fldCharType="end"/>
      </w:r>
      <w:r>
        <w:t>).</w:t>
      </w:r>
    </w:p>
    <w:p w:rsidR="00CD4C8A" w:rsidRPr="000E3AFF" w:rsidRDefault="00E9227C" w:rsidP="00CD4C8A">
      <w:pPr>
        <w:pStyle w:val="aa"/>
        <w:rPr>
          <w:lang w:val="ru-RU"/>
        </w:rPr>
      </w:pPr>
      <w:r>
        <w:rPr>
          <w:lang w:val="ru-RU" w:eastAsia="ru-RU"/>
        </w:rPr>
        <w:drawing>
          <wp:inline distT="0" distB="0" distL="0" distR="0">
            <wp:extent cx="6120130" cy="2414195"/>
            <wp:effectExtent l="0" t="0" r="0" b="571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8" cstate="print"/>
                    <a:stretch>
                      <a:fillRect/>
                    </a:stretch>
                  </pic:blipFill>
                  <pic:spPr>
                    <a:xfrm>
                      <a:off x="0" y="0"/>
                      <a:ext cx="6120130" cy="2414195"/>
                    </a:xfrm>
                    <a:prstGeom prst="rect">
                      <a:avLst/>
                    </a:prstGeom>
                  </pic:spPr>
                </pic:pic>
              </a:graphicData>
            </a:graphic>
          </wp:inline>
        </w:drawing>
      </w:r>
    </w:p>
    <w:p w:rsidR="00CD4C8A" w:rsidRDefault="00CD4C8A" w:rsidP="000C5118">
      <w:pPr>
        <w:pStyle w:val="ab"/>
      </w:pPr>
      <w:bookmarkStart w:id="8894" w:name="_Ref389061101"/>
      <w:bookmarkStart w:id="8895" w:name="_Toc395623481"/>
      <w:r>
        <w:t>Рисунок </w:t>
      </w:r>
      <w:r w:rsidR="00EF133A">
        <w:fldChar w:fldCharType="begin"/>
      </w:r>
      <w:r w:rsidR="004F061F">
        <w:instrText xml:space="preserve"> SEQ Рисунок \* ARABIC </w:instrText>
      </w:r>
      <w:r w:rsidR="00EF133A">
        <w:fldChar w:fldCharType="separate"/>
      </w:r>
      <w:r w:rsidR="003D612E">
        <w:rPr>
          <w:noProof/>
        </w:rPr>
        <w:t>326</w:t>
      </w:r>
      <w:r w:rsidR="00EF133A">
        <w:rPr>
          <w:noProof/>
        </w:rPr>
        <w:fldChar w:fldCharType="end"/>
      </w:r>
      <w:bookmarkEnd w:id="8894"/>
      <w:r>
        <w:t>. Окно</w:t>
      </w:r>
      <w:r w:rsidRPr="00E01D59">
        <w:t xml:space="preserve"> «</w:t>
      </w:r>
      <w:r w:rsidRPr="00CD4C8A">
        <w:t>О программе</w:t>
      </w:r>
      <w:r w:rsidRPr="00E01D59">
        <w:t>»</w:t>
      </w:r>
      <w:bookmarkEnd w:id="8895"/>
    </w:p>
    <w:p w:rsidR="00F076E6" w:rsidRDefault="00F076E6" w:rsidP="00D31A40">
      <w:pPr>
        <w:pStyle w:val="1"/>
        <w:numPr>
          <w:ilvl w:val="0"/>
          <w:numId w:val="0"/>
        </w:numPr>
        <w:ind w:left="454"/>
        <w:jc w:val="right"/>
        <w:rPr>
          <w:bCs/>
        </w:rPr>
        <w:sectPr w:rsidR="00F076E6" w:rsidSect="00F076E6">
          <w:pgSz w:w="11906" w:h="16838"/>
          <w:pgMar w:top="1134" w:right="1134" w:bottom="1134" w:left="1134" w:header="709" w:footer="709" w:gutter="0"/>
          <w:cols w:space="708"/>
          <w:titlePg/>
          <w:docGrid w:linePitch="360"/>
        </w:sectPr>
      </w:pPr>
      <w:bookmarkStart w:id="8896" w:name="_Ref372622874"/>
      <w:bookmarkStart w:id="8897" w:name="_Ref372631357"/>
      <w:bookmarkStart w:id="8898" w:name="_Toc373937275"/>
      <w:bookmarkEnd w:id="8175"/>
      <w:bookmarkEnd w:id="8176"/>
    </w:p>
    <w:p w:rsidR="004F5F5C" w:rsidRPr="00102C54" w:rsidRDefault="004F5F5C" w:rsidP="00D31A40">
      <w:pPr>
        <w:pStyle w:val="1"/>
        <w:numPr>
          <w:ilvl w:val="0"/>
          <w:numId w:val="0"/>
        </w:numPr>
        <w:ind w:left="454"/>
        <w:jc w:val="right"/>
        <w:rPr>
          <w:bCs/>
        </w:rPr>
      </w:pPr>
      <w:bookmarkStart w:id="8899" w:name="_Toc454197623"/>
      <w:bookmarkStart w:id="8900" w:name="_Ref399328289"/>
      <w:bookmarkStart w:id="8901" w:name="_Toc454205587"/>
      <w:r w:rsidRPr="00102C54">
        <w:rPr>
          <w:bCs/>
        </w:rPr>
        <w:lastRenderedPageBreak/>
        <w:t xml:space="preserve">Приложение </w:t>
      </w:r>
      <w:r w:rsidR="00EF133A" w:rsidRPr="00102C54">
        <w:rPr>
          <w:bCs/>
        </w:rPr>
        <w:fldChar w:fldCharType="begin"/>
      </w:r>
      <w:r w:rsidRPr="00102C54">
        <w:rPr>
          <w:bCs/>
        </w:rPr>
        <w:instrText xml:space="preserve"> SEQ Приложение \* ARABIC </w:instrText>
      </w:r>
      <w:r w:rsidR="00EF133A" w:rsidRPr="00102C54">
        <w:rPr>
          <w:bCs/>
        </w:rPr>
        <w:fldChar w:fldCharType="separate"/>
      </w:r>
      <w:r w:rsidR="003D612E">
        <w:rPr>
          <w:bCs/>
          <w:noProof/>
        </w:rPr>
        <w:t>1</w:t>
      </w:r>
      <w:bookmarkEnd w:id="8899"/>
      <w:bookmarkEnd w:id="8901"/>
      <w:r w:rsidR="00EF133A" w:rsidRPr="00102C54">
        <w:rPr>
          <w:bCs/>
        </w:rPr>
        <w:fldChar w:fldCharType="end"/>
      </w:r>
      <w:bookmarkEnd w:id="8896"/>
      <w:bookmarkEnd w:id="8897"/>
      <w:bookmarkEnd w:id="8900"/>
    </w:p>
    <w:bookmarkEnd w:id="8898"/>
    <w:p w:rsidR="004F5F5C" w:rsidRPr="003A33E6" w:rsidRDefault="004F5F5C" w:rsidP="00EC2153">
      <w:pPr>
        <w:pStyle w:val="a1"/>
        <w:spacing w:before="360" w:after="360"/>
        <w:ind w:firstLine="0"/>
        <w:jc w:val="center"/>
        <w:rPr>
          <w:bCs/>
        </w:rPr>
      </w:pPr>
      <w:r w:rsidRPr="003A33E6">
        <w:rPr>
          <w:b/>
        </w:rPr>
        <w:t>Перечень доступных разделов для пользователей с различными ролями</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4247"/>
        <w:gridCol w:w="2375"/>
        <w:gridCol w:w="1938"/>
        <w:gridCol w:w="1218"/>
        <w:gridCol w:w="1130"/>
        <w:gridCol w:w="2205"/>
        <w:gridCol w:w="1571"/>
      </w:tblGrid>
      <w:tr w:rsidR="00425D0C" w:rsidRPr="00102C54" w:rsidTr="00A03AD3">
        <w:trPr>
          <w:trHeight w:val="585"/>
          <w:tblHeader/>
          <w:jc w:val="center"/>
        </w:trPr>
        <w:tc>
          <w:tcPr>
            <w:tcW w:w="1097" w:type="pct"/>
            <w:shd w:val="clear" w:color="auto" w:fill="auto"/>
            <w:hideMark/>
          </w:tcPr>
          <w:p w:rsidR="00425D0C" w:rsidRPr="00102C54" w:rsidRDefault="00425D0C" w:rsidP="00F2083C">
            <w:pPr>
              <w:pStyle w:val="phnormal"/>
              <w:ind w:right="0" w:firstLine="0"/>
              <w:jc w:val="center"/>
              <w:rPr>
                <w:b/>
                <w:bCs/>
                <w:szCs w:val="24"/>
              </w:rPr>
            </w:pPr>
            <w:r w:rsidRPr="00102C54">
              <w:rPr>
                <w:b/>
                <w:bCs/>
                <w:szCs w:val="24"/>
              </w:rPr>
              <w:t>Главное меню</w:t>
            </w:r>
          </w:p>
        </w:tc>
        <w:tc>
          <w:tcPr>
            <w:tcW w:w="867" w:type="pct"/>
          </w:tcPr>
          <w:p w:rsidR="00425D0C" w:rsidRDefault="00425D0C" w:rsidP="00F2083C">
            <w:pPr>
              <w:pStyle w:val="phnormal"/>
              <w:ind w:right="0" w:firstLine="0"/>
              <w:jc w:val="center"/>
              <w:rPr>
                <w:b/>
                <w:bCs/>
                <w:szCs w:val="24"/>
              </w:rPr>
            </w:pPr>
            <w:r>
              <w:rPr>
                <w:b/>
                <w:bCs/>
                <w:szCs w:val="24"/>
              </w:rPr>
              <w:t>Администратор системы (функциональный)</w:t>
            </w:r>
          </w:p>
        </w:tc>
        <w:tc>
          <w:tcPr>
            <w:tcW w:w="718" w:type="pct"/>
          </w:tcPr>
          <w:p w:rsidR="00425D0C" w:rsidRPr="00102C54" w:rsidRDefault="00425D0C" w:rsidP="00F2083C">
            <w:pPr>
              <w:pStyle w:val="phnormal"/>
              <w:ind w:right="0" w:firstLine="0"/>
              <w:jc w:val="center"/>
              <w:rPr>
                <w:b/>
                <w:bCs/>
                <w:szCs w:val="24"/>
              </w:rPr>
            </w:pPr>
            <w:r>
              <w:rPr>
                <w:b/>
                <w:bCs/>
                <w:szCs w:val="24"/>
              </w:rPr>
              <w:t>Администратор системы (технический)</w:t>
            </w:r>
          </w:p>
        </w:tc>
        <w:tc>
          <w:tcPr>
            <w:tcW w:w="473" w:type="pct"/>
            <w:shd w:val="clear" w:color="auto" w:fill="auto"/>
            <w:hideMark/>
          </w:tcPr>
          <w:p w:rsidR="00425D0C" w:rsidRPr="00102C54" w:rsidRDefault="00425D0C" w:rsidP="00F2083C">
            <w:pPr>
              <w:pStyle w:val="phnormal"/>
              <w:ind w:right="0" w:firstLine="0"/>
              <w:jc w:val="center"/>
              <w:rPr>
                <w:b/>
                <w:bCs/>
                <w:szCs w:val="24"/>
              </w:rPr>
            </w:pPr>
            <w:r w:rsidRPr="00102C54">
              <w:rPr>
                <w:b/>
                <w:bCs/>
                <w:szCs w:val="24"/>
              </w:rPr>
              <w:t>Главный эксперт</w:t>
            </w:r>
          </w:p>
        </w:tc>
        <w:tc>
          <w:tcPr>
            <w:tcW w:w="443" w:type="pct"/>
            <w:shd w:val="clear" w:color="auto" w:fill="auto"/>
            <w:hideMark/>
          </w:tcPr>
          <w:p w:rsidR="00425D0C" w:rsidRPr="00102C54" w:rsidRDefault="00425D0C" w:rsidP="00F2083C">
            <w:pPr>
              <w:pStyle w:val="phnormal"/>
              <w:ind w:right="0" w:firstLine="0"/>
              <w:jc w:val="center"/>
              <w:rPr>
                <w:b/>
                <w:bCs/>
                <w:szCs w:val="24"/>
              </w:rPr>
            </w:pPr>
            <w:r w:rsidRPr="00102C54">
              <w:rPr>
                <w:b/>
                <w:bCs/>
                <w:szCs w:val="24"/>
              </w:rPr>
              <w:t>Эксперт</w:t>
            </w:r>
          </w:p>
        </w:tc>
        <w:tc>
          <w:tcPr>
            <w:tcW w:w="809" w:type="pct"/>
            <w:shd w:val="clear" w:color="auto" w:fill="auto"/>
            <w:hideMark/>
          </w:tcPr>
          <w:p w:rsidR="00425D0C" w:rsidRDefault="00425D0C" w:rsidP="00F2083C">
            <w:pPr>
              <w:pStyle w:val="phnormal"/>
              <w:ind w:right="0" w:firstLine="0"/>
              <w:jc w:val="center"/>
              <w:rPr>
                <w:b/>
                <w:bCs/>
                <w:szCs w:val="24"/>
              </w:rPr>
            </w:pPr>
            <w:r>
              <w:rPr>
                <w:b/>
                <w:bCs/>
                <w:szCs w:val="24"/>
              </w:rPr>
              <w:t>Уполномоченный</w:t>
            </w:r>
          </w:p>
          <w:p w:rsidR="00425D0C" w:rsidRPr="00102C54" w:rsidRDefault="00425D0C" w:rsidP="00F2083C">
            <w:pPr>
              <w:pStyle w:val="phnormal"/>
              <w:ind w:right="0" w:firstLine="0"/>
              <w:jc w:val="center"/>
              <w:rPr>
                <w:b/>
                <w:bCs/>
                <w:szCs w:val="24"/>
              </w:rPr>
            </w:pPr>
            <w:r w:rsidRPr="00102C54">
              <w:rPr>
                <w:b/>
                <w:bCs/>
                <w:szCs w:val="24"/>
              </w:rPr>
              <w:t>Специалист</w:t>
            </w:r>
          </w:p>
        </w:tc>
        <w:tc>
          <w:tcPr>
            <w:tcW w:w="593" w:type="pct"/>
            <w:shd w:val="clear" w:color="auto" w:fill="auto"/>
            <w:hideMark/>
          </w:tcPr>
          <w:p w:rsidR="00425D0C" w:rsidRPr="00102C54" w:rsidRDefault="00425D0C" w:rsidP="00F2083C">
            <w:pPr>
              <w:pStyle w:val="phnormal"/>
              <w:ind w:right="0" w:firstLine="0"/>
              <w:jc w:val="center"/>
              <w:rPr>
                <w:b/>
                <w:bCs/>
                <w:szCs w:val="24"/>
              </w:rPr>
            </w:pPr>
            <w:r>
              <w:rPr>
                <w:b/>
                <w:bCs/>
                <w:szCs w:val="24"/>
              </w:rPr>
              <w:t>Специалист</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b/>
                <w:bCs/>
                <w:szCs w:val="24"/>
              </w:rPr>
            </w:pPr>
            <w:r w:rsidRPr="00B94D91">
              <w:rPr>
                <w:b/>
                <w:bCs/>
                <w:szCs w:val="24"/>
              </w:rPr>
              <w:t>Работа с начислениями</w:t>
            </w:r>
          </w:p>
        </w:tc>
        <w:tc>
          <w:tcPr>
            <w:tcW w:w="867" w:type="pct"/>
          </w:tcPr>
          <w:p w:rsidR="00425D0C" w:rsidRPr="00B94D91" w:rsidRDefault="00425D0C" w:rsidP="000575F5">
            <w:pPr>
              <w:pStyle w:val="phnormal"/>
              <w:ind w:firstLine="0"/>
              <w:jc w:val="center"/>
              <w:rPr>
                <w:b/>
                <w:bCs/>
                <w:szCs w:val="24"/>
              </w:rPr>
            </w:pPr>
            <w:r>
              <w:rPr>
                <w:b/>
                <w:bCs/>
                <w:szCs w:val="24"/>
              </w:rPr>
              <w:t>+</w:t>
            </w:r>
          </w:p>
        </w:tc>
        <w:tc>
          <w:tcPr>
            <w:tcW w:w="718" w:type="pct"/>
          </w:tcPr>
          <w:p w:rsidR="00425D0C" w:rsidRPr="00B94D91" w:rsidRDefault="00425D0C" w:rsidP="000575F5">
            <w:pPr>
              <w:pStyle w:val="phnormal"/>
              <w:ind w:firstLine="0"/>
              <w:jc w:val="center"/>
              <w:rPr>
                <w:b/>
                <w:bCs/>
                <w:szCs w:val="24"/>
              </w:rPr>
            </w:pPr>
            <w:r w:rsidRPr="00B94D91">
              <w:rPr>
                <w:b/>
                <w:bCs/>
                <w:szCs w:val="24"/>
              </w:rPr>
              <w:t>-</w:t>
            </w:r>
          </w:p>
        </w:tc>
        <w:tc>
          <w:tcPr>
            <w:tcW w:w="473" w:type="pct"/>
            <w:shd w:val="clear" w:color="auto" w:fill="auto"/>
            <w:noWrap/>
            <w:hideMark/>
          </w:tcPr>
          <w:p w:rsidR="00425D0C" w:rsidRPr="00B94D91" w:rsidRDefault="00425D0C" w:rsidP="000575F5">
            <w:pPr>
              <w:pStyle w:val="phnormal"/>
              <w:ind w:firstLine="0"/>
              <w:jc w:val="center"/>
              <w:rPr>
                <w:b/>
                <w:bCs/>
                <w:szCs w:val="24"/>
              </w:rPr>
            </w:pPr>
            <w:r w:rsidRPr="00B94D91">
              <w:rPr>
                <w:b/>
                <w:bCs/>
                <w:szCs w:val="24"/>
              </w:rPr>
              <w:t>+</w:t>
            </w:r>
          </w:p>
        </w:tc>
        <w:tc>
          <w:tcPr>
            <w:tcW w:w="443" w:type="pct"/>
            <w:shd w:val="clear" w:color="auto" w:fill="auto"/>
            <w:noWrap/>
            <w:hideMark/>
          </w:tcPr>
          <w:p w:rsidR="00425D0C" w:rsidRPr="00B94D91" w:rsidRDefault="00425D0C" w:rsidP="000575F5">
            <w:pPr>
              <w:pStyle w:val="phnormal"/>
              <w:ind w:firstLine="0"/>
              <w:jc w:val="center"/>
              <w:rPr>
                <w:b/>
                <w:bCs/>
                <w:szCs w:val="24"/>
              </w:rPr>
            </w:pPr>
            <w:r w:rsidRPr="00B94D91">
              <w:rPr>
                <w:b/>
                <w:bCs/>
                <w:szCs w:val="24"/>
              </w:rPr>
              <w:t>+</w:t>
            </w:r>
          </w:p>
        </w:tc>
        <w:tc>
          <w:tcPr>
            <w:tcW w:w="809" w:type="pct"/>
            <w:shd w:val="clear" w:color="auto" w:fill="auto"/>
            <w:noWrap/>
            <w:hideMark/>
          </w:tcPr>
          <w:p w:rsidR="00425D0C" w:rsidRPr="00B94D91" w:rsidRDefault="00425D0C" w:rsidP="000575F5">
            <w:pPr>
              <w:pStyle w:val="phnormal"/>
              <w:ind w:firstLine="0"/>
              <w:jc w:val="center"/>
              <w:rPr>
                <w:b/>
                <w:bCs/>
                <w:szCs w:val="24"/>
              </w:rPr>
            </w:pPr>
            <w:r w:rsidRPr="00B94D91">
              <w:rPr>
                <w:b/>
                <w:bCs/>
                <w:szCs w:val="24"/>
              </w:rPr>
              <w:t>+</w:t>
            </w:r>
          </w:p>
        </w:tc>
        <w:tc>
          <w:tcPr>
            <w:tcW w:w="593" w:type="pct"/>
            <w:shd w:val="clear" w:color="auto" w:fill="auto"/>
            <w:noWrap/>
            <w:hideMark/>
          </w:tcPr>
          <w:p w:rsidR="00425D0C" w:rsidRPr="00B94D91" w:rsidRDefault="00425D0C" w:rsidP="000575F5">
            <w:pPr>
              <w:pStyle w:val="phnormal"/>
              <w:ind w:firstLine="0"/>
              <w:jc w:val="center"/>
              <w:rPr>
                <w:b/>
                <w:bCs/>
                <w:szCs w:val="24"/>
              </w:rPr>
            </w:pPr>
            <w:r w:rsidRPr="00B94D91">
              <w:rPr>
                <w:b/>
                <w:bCs/>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Создать документ о начислении</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Реестр документов о начислениях</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Реестр платежей</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Реестр тестовых платежей</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BF7829">
            <w:pPr>
              <w:pStyle w:val="phnormal"/>
              <w:spacing w:line="276" w:lineRule="auto"/>
              <w:ind w:right="0" w:firstLine="40"/>
              <w:jc w:val="left"/>
              <w:rPr>
                <w:szCs w:val="24"/>
              </w:rPr>
            </w:pPr>
            <w:r w:rsidRPr="00B94D91">
              <w:rPr>
                <w:szCs w:val="24"/>
              </w:rPr>
              <w:t>Запросы</w:t>
            </w:r>
            <w:r w:rsidR="00BF7829">
              <w:rPr>
                <w:szCs w:val="24"/>
              </w:rPr>
              <w:t xml:space="preserve"> на формирование предварительных начислений</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hideMark/>
          </w:tcPr>
          <w:p w:rsidR="00425D0C" w:rsidRPr="00B94D91" w:rsidRDefault="00425D0C" w:rsidP="000575F5">
            <w:pPr>
              <w:pStyle w:val="phnormal"/>
              <w:spacing w:line="276" w:lineRule="auto"/>
              <w:ind w:right="0" w:firstLine="0"/>
              <w:jc w:val="left"/>
              <w:rPr>
                <w:szCs w:val="24"/>
              </w:rPr>
            </w:pPr>
            <w:r w:rsidRPr="00B94D91">
              <w:rPr>
                <w:color w:val="000000" w:themeColor="text1"/>
                <w:szCs w:val="24"/>
              </w:rPr>
              <w:t>Реестр документов о тестовых начислениях</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tcPr>
          <w:p w:rsidR="00425D0C" w:rsidRPr="00B94D91" w:rsidRDefault="00425D0C" w:rsidP="000575F5">
            <w:pPr>
              <w:pStyle w:val="phnormal"/>
              <w:spacing w:line="276" w:lineRule="auto"/>
              <w:ind w:right="0" w:firstLine="40"/>
              <w:jc w:val="left"/>
              <w:rPr>
                <w:color w:val="000000" w:themeColor="text1"/>
                <w:szCs w:val="24"/>
              </w:rPr>
            </w:pPr>
            <w:r w:rsidRPr="00B94D91">
              <w:rPr>
                <w:color w:val="000000" w:themeColor="text1"/>
                <w:szCs w:val="24"/>
              </w:rPr>
              <w:t>Реестр уведомлений о начислениях</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tcPr>
          <w:p w:rsidR="00425D0C" w:rsidRPr="00B94D91" w:rsidRDefault="00425D0C" w:rsidP="000575F5">
            <w:pPr>
              <w:pStyle w:val="phnormal"/>
              <w:spacing w:line="276" w:lineRule="auto"/>
              <w:ind w:right="0" w:firstLine="40"/>
              <w:jc w:val="left"/>
              <w:rPr>
                <w:color w:val="000000" w:themeColor="text1"/>
                <w:szCs w:val="24"/>
              </w:rPr>
            </w:pPr>
            <w:r w:rsidRPr="00B94D91">
              <w:rPr>
                <w:color w:val="000000" w:themeColor="text1"/>
                <w:szCs w:val="24"/>
              </w:rPr>
              <w:t>Реестр извещений о начислениях</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b/>
                <w:bCs/>
                <w:szCs w:val="24"/>
              </w:rPr>
            </w:pPr>
            <w:r w:rsidRPr="00B94D91">
              <w:rPr>
                <w:b/>
                <w:bCs/>
                <w:szCs w:val="24"/>
              </w:rPr>
              <w:t>Работа с шаблонами</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szCs w:val="24"/>
              </w:rPr>
            </w:pPr>
            <w:r w:rsidRPr="00B94D91">
              <w:rPr>
                <w:szCs w:val="24"/>
              </w:rPr>
              <w:t>Шаблоны документов о начислениях</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b/>
                <w:bCs/>
                <w:szCs w:val="24"/>
              </w:rPr>
            </w:pPr>
            <w:r w:rsidRPr="00B94D91">
              <w:rPr>
                <w:b/>
                <w:bCs/>
                <w:szCs w:val="24"/>
              </w:rPr>
              <w:t>Данные участника</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szCs w:val="24"/>
              </w:rPr>
            </w:pPr>
            <w:r w:rsidRPr="00B94D91">
              <w:rPr>
                <w:color w:val="000000" w:themeColor="text1"/>
                <w:szCs w:val="24"/>
              </w:rPr>
              <w:t>Пользователи</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color w:val="000000" w:themeColor="text1"/>
                <w:szCs w:val="24"/>
              </w:rPr>
            </w:pPr>
            <w:r w:rsidRPr="00B94D91">
              <w:rPr>
                <w:color w:val="000000" w:themeColor="text1"/>
                <w:szCs w:val="24"/>
              </w:rPr>
              <w:t>Мой участник</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b/>
                <w:bCs/>
                <w:szCs w:val="24"/>
              </w:rPr>
            </w:pPr>
            <w:r w:rsidRPr="00B94D91">
              <w:rPr>
                <w:b/>
                <w:bCs/>
                <w:szCs w:val="24"/>
              </w:rPr>
              <w:t>Администрирование</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bCs/>
                <w:szCs w:val="24"/>
              </w:rPr>
            </w:pPr>
            <w:r>
              <w:rPr>
                <w:bCs/>
                <w:szCs w:val="24"/>
              </w:rPr>
              <w:lastRenderedPageBreak/>
              <w:t>Главное меню</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Pr>
                <w:szCs w:val="24"/>
              </w:rPr>
              <w:t>-</w:t>
            </w:r>
          </w:p>
        </w:tc>
      </w:tr>
      <w:tr w:rsidR="00425D0C" w:rsidRPr="00B94D91" w:rsidTr="00A03AD3">
        <w:trPr>
          <w:trHeight w:val="300"/>
          <w:jc w:val="center"/>
        </w:trPr>
        <w:tc>
          <w:tcPr>
            <w:tcW w:w="1097" w:type="pct"/>
            <w:shd w:val="clear" w:color="auto" w:fill="auto"/>
            <w:noWrap/>
            <w:hideMark/>
          </w:tcPr>
          <w:p w:rsidR="00425D0C" w:rsidRDefault="00425D0C" w:rsidP="000575F5">
            <w:pPr>
              <w:pStyle w:val="phnormal"/>
              <w:spacing w:line="276" w:lineRule="auto"/>
              <w:ind w:right="0" w:firstLine="40"/>
              <w:jc w:val="left"/>
              <w:rPr>
                <w:bCs/>
                <w:szCs w:val="24"/>
              </w:rPr>
            </w:pPr>
            <w:r>
              <w:rPr>
                <w:bCs/>
                <w:szCs w:val="24"/>
              </w:rPr>
              <w:t>Права ролей</w:t>
            </w:r>
          </w:p>
        </w:tc>
        <w:tc>
          <w:tcPr>
            <w:tcW w:w="867" w:type="pct"/>
          </w:tcPr>
          <w:p w:rsidR="00425D0C" w:rsidRDefault="00425D0C" w:rsidP="000575F5">
            <w:pPr>
              <w:pStyle w:val="phnormal"/>
              <w:ind w:firstLine="0"/>
              <w:jc w:val="center"/>
              <w:rPr>
                <w:szCs w:val="24"/>
              </w:rPr>
            </w:pPr>
            <w:r>
              <w:rPr>
                <w:szCs w:val="24"/>
              </w:rPr>
              <w:t>+</w:t>
            </w:r>
          </w:p>
        </w:tc>
        <w:tc>
          <w:tcPr>
            <w:tcW w:w="718" w:type="pct"/>
          </w:tcPr>
          <w:p w:rsidR="00425D0C" w:rsidRDefault="00425D0C" w:rsidP="000575F5">
            <w:pPr>
              <w:pStyle w:val="phnormal"/>
              <w:ind w:firstLine="0"/>
              <w:jc w:val="center"/>
              <w:rPr>
                <w:szCs w:val="24"/>
              </w:rPr>
            </w:pPr>
            <w:r>
              <w:rPr>
                <w:szCs w:val="24"/>
              </w:rPr>
              <w:t>-</w:t>
            </w:r>
          </w:p>
        </w:tc>
        <w:tc>
          <w:tcPr>
            <w:tcW w:w="473" w:type="pct"/>
            <w:shd w:val="clear" w:color="auto" w:fill="auto"/>
            <w:noWrap/>
            <w:hideMark/>
          </w:tcPr>
          <w:p w:rsidR="00425D0C" w:rsidRDefault="00425D0C" w:rsidP="000575F5">
            <w:pPr>
              <w:pStyle w:val="phnormal"/>
              <w:ind w:firstLine="0"/>
              <w:jc w:val="center"/>
              <w:rPr>
                <w:szCs w:val="24"/>
              </w:rPr>
            </w:pPr>
            <w:r>
              <w:rPr>
                <w:szCs w:val="24"/>
              </w:rPr>
              <w:t>-</w:t>
            </w:r>
          </w:p>
        </w:tc>
        <w:tc>
          <w:tcPr>
            <w:tcW w:w="443" w:type="pct"/>
            <w:shd w:val="clear" w:color="auto" w:fill="auto"/>
            <w:noWrap/>
            <w:hideMark/>
          </w:tcPr>
          <w:p w:rsidR="00425D0C" w:rsidRDefault="00425D0C" w:rsidP="000575F5">
            <w:pPr>
              <w:pStyle w:val="phnormal"/>
              <w:ind w:firstLine="0"/>
              <w:jc w:val="center"/>
              <w:rPr>
                <w:szCs w:val="24"/>
              </w:rPr>
            </w:pPr>
            <w:r>
              <w:rPr>
                <w:szCs w:val="24"/>
              </w:rPr>
              <w:t>-</w:t>
            </w:r>
          </w:p>
        </w:tc>
        <w:tc>
          <w:tcPr>
            <w:tcW w:w="809" w:type="pct"/>
            <w:shd w:val="clear" w:color="auto" w:fill="auto"/>
            <w:noWrap/>
            <w:hideMark/>
          </w:tcPr>
          <w:p w:rsidR="00425D0C" w:rsidRDefault="00425D0C" w:rsidP="000575F5">
            <w:pPr>
              <w:pStyle w:val="phnormal"/>
              <w:ind w:firstLine="0"/>
              <w:jc w:val="center"/>
              <w:rPr>
                <w:szCs w:val="24"/>
              </w:rPr>
            </w:pPr>
            <w:r>
              <w:rPr>
                <w:szCs w:val="24"/>
              </w:rPr>
              <w:t>-</w:t>
            </w:r>
          </w:p>
        </w:tc>
        <w:tc>
          <w:tcPr>
            <w:tcW w:w="593" w:type="pct"/>
            <w:shd w:val="clear" w:color="auto" w:fill="auto"/>
            <w:noWrap/>
            <w:hideMark/>
          </w:tcPr>
          <w:p w:rsidR="00425D0C" w:rsidRDefault="00425D0C" w:rsidP="000575F5">
            <w:pPr>
              <w:pStyle w:val="phnormal"/>
              <w:ind w:firstLine="0"/>
              <w:jc w:val="center"/>
              <w:rPr>
                <w:szCs w:val="24"/>
              </w:rPr>
            </w:pPr>
            <w:r>
              <w:rPr>
                <w:szCs w:val="24"/>
              </w:rPr>
              <w:t>-</w:t>
            </w:r>
          </w:p>
        </w:tc>
      </w:tr>
      <w:tr w:rsidR="00425D0C" w:rsidRPr="00B94D91" w:rsidTr="00A03AD3">
        <w:trPr>
          <w:trHeight w:val="300"/>
          <w:jc w:val="center"/>
        </w:trPr>
        <w:tc>
          <w:tcPr>
            <w:tcW w:w="1097" w:type="pct"/>
            <w:shd w:val="clear" w:color="auto" w:fill="auto"/>
            <w:noWrap/>
            <w:hideMark/>
          </w:tcPr>
          <w:p w:rsidR="00425D0C" w:rsidRDefault="00425D0C" w:rsidP="000575F5">
            <w:pPr>
              <w:pStyle w:val="phnormal"/>
              <w:spacing w:line="276" w:lineRule="auto"/>
              <w:ind w:right="0" w:firstLine="40"/>
              <w:jc w:val="left"/>
              <w:rPr>
                <w:bCs/>
                <w:szCs w:val="24"/>
              </w:rPr>
            </w:pPr>
            <w:r>
              <w:rPr>
                <w:bCs/>
                <w:szCs w:val="24"/>
              </w:rPr>
              <w:t>Константы</w:t>
            </w:r>
          </w:p>
        </w:tc>
        <w:tc>
          <w:tcPr>
            <w:tcW w:w="867" w:type="pct"/>
          </w:tcPr>
          <w:p w:rsidR="00425D0C" w:rsidRDefault="00425D0C" w:rsidP="000575F5">
            <w:pPr>
              <w:pStyle w:val="phnormal"/>
              <w:ind w:firstLine="0"/>
              <w:jc w:val="center"/>
              <w:rPr>
                <w:szCs w:val="24"/>
              </w:rPr>
            </w:pPr>
            <w:r>
              <w:rPr>
                <w:szCs w:val="24"/>
              </w:rPr>
              <w:t>+</w:t>
            </w:r>
          </w:p>
        </w:tc>
        <w:tc>
          <w:tcPr>
            <w:tcW w:w="718" w:type="pct"/>
          </w:tcPr>
          <w:p w:rsidR="00425D0C" w:rsidRDefault="00425D0C" w:rsidP="000575F5">
            <w:pPr>
              <w:pStyle w:val="phnormal"/>
              <w:ind w:firstLine="0"/>
              <w:jc w:val="center"/>
              <w:rPr>
                <w:szCs w:val="24"/>
              </w:rPr>
            </w:pPr>
            <w:r>
              <w:rPr>
                <w:szCs w:val="24"/>
              </w:rPr>
              <w:t>-</w:t>
            </w:r>
          </w:p>
        </w:tc>
        <w:tc>
          <w:tcPr>
            <w:tcW w:w="473" w:type="pct"/>
            <w:shd w:val="clear" w:color="auto" w:fill="auto"/>
            <w:noWrap/>
            <w:hideMark/>
          </w:tcPr>
          <w:p w:rsidR="00425D0C" w:rsidRDefault="00425D0C" w:rsidP="000575F5">
            <w:pPr>
              <w:pStyle w:val="phnormal"/>
              <w:ind w:firstLine="0"/>
              <w:jc w:val="center"/>
              <w:rPr>
                <w:szCs w:val="24"/>
              </w:rPr>
            </w:pPr>
            <w:r>
              <w:rPr>
                <w:szCs w:val="24"/>
              </w:rPr>
              <w:t>-</w:t>
            </w:r>
          </w:p>
        </w:tc>
        <w:tc>
          <w:tcPr>
            <w:tcW w:w="443" w:type="pct"/>
            <w:shd w:val="clear" w:color="auto" w:fill="auto"/>
            <w:noWrap/>
            <w:hideMark/>
          </w:tcPr>
          <w:p w:rsidR="00425D0C" w:rsidRDefault="00425D0C" w:rsidP="000575F5">
            <w:pPr>
              <w:pStyle w:val="phnormal"/>
              <w:ind w:firstLine="0"/>
              <w:jc w:val="center"/>
              <w:rPr>
                <w:szCs w:val="24"/>
              </w:rPr>
            </w:pPr>
            <w:r>
              <w:rPr>
                <w:szCs w:val="24"/>
              </w:rPr>
              <w:t>-</w:t>
            </w:r>
          </w:p>
        </w:tc>
        <w:tc>
          <w:tcPr>
            <w:tcW w:w="809" w:type="pct"/>
            <w:shd w:val="clear" w:color="auto" w:fill="auto"/>
            <w:noWrap/>
            <w:hideMark/>
          </w:tcPr>
          <w:p w:rsidR="00425D0C" w:rsidRDefault="00425D0C" w:rsidP="000575F5">
            <w:pPr>
              <w:pStyle w:val="phnormal"/>
              <w:ind w:firstLine="0"/>
              <w:jc w:val="center"/>
              <w:rPr>
                <w:szCs w:val="24"/>
              </w:rPr>
            </w:pPr>
            <w:r>
              <w:rPr>
                <w:szCs w:val="24"/>
              </w:rPr>
              <w:t>-</w:t>
            </w:r>
          </w:p>
        </w:tc>
        <w:tc>
          <w:tcPr>
            <w:tcW w:w="593" w:type="pct"/>
            <w:shd w:val="clear" w:color="auto" w:fill="auto"/>
            <w:noWrap/>
            <w:hideMark/>
          </w:tcPr>
          <w:p w:rsidR="00425D0C" w:rsidRDefault="00425D0C" w:rsidP="000575F5">
            <w:pPr>
              <w:pStyle w:val="phnormal"/>
              <w:ind w:firstLine="0"/>
              <w:jc w:val="center"/>
              <w:rPr>
                <w:szCs w:val="24"/>
              </w:rPr>
            </w:pPr>
            <w:r>
              <w:rPr>
                <w:szCs w:val="24"/>
              </w:rPr>
              <w:t>-</w:t>
            </w:r>
          </w:p>
        </w:tc>
      </w:tr>
      <w:tr w:rsidR="00425D0C" w:rsidRPr="00B94D91" w:rsidTr="00A03AD3">
        <w:trPr>
          <w:trHeight w:val="300"/>
          <w:jc w:val="center"/>
        </w:trPr>
        <w:tc>
          <w:tcPr>
            <w:tcW w:w="1097" w:type="pct"/>
            <w:shd w:val="clear" w:color="auto" w:fill="auto"/>
            <w:noWrap/>
            <w:hideMark/>
          </w:tcPr>
          <w:p w:rsidR="00425D0C" w:rsidRDefault="00425D0C" w:rsidP="000575F5">
            <w:pPr>
              <w:pStyle w:val="phnormal"/>
              <w:spacing w:line="276" w:lineRule="auto"/>
              <w:ind w:right="0" w:firstLine="40"/>
              <w:jc w:val="left"/>
              <w:rPr>
                <w:bCs/>
                <w:szCs w:val="24"/>
              </w:rPr>
            </w:pPr>
            <w:r>
              <w:rPr>
                <w:bCs/>
                <w:szCs w:val="24"/>
              </w:rPr>
              <w:t>Композиции</w:t>
            </w:r>
          </w:p>
        </w:tc>
        <w:tc>
          <w:tcPr>
            <w:tcW w:w="867" w:type="pct"/>
          </w:tcPr>
          <w:p w:rsidR="00425D0C" w:rsidRDefault="00425D0C" w:rsidP="000575F5">
            <w:pPr>
              <w:pStyle w:val="phnormal"/>
              <w:ind w:firstLine="0"/>
              <w:jc w:val="center"/>
              <w:rPr>
                <w:szCs w:val="24"/>
              </w:rPr>
            </w:pPr>
            <w:r>
              <w:rPr>
                <w:szCs w:val="24"/>
              </w:rPr>
              <w:t>+</w:t>
            </w:r>
          </w:p>
        </w:tc>
        <w:tc>
          <w:tcPr>
            <w:tcW w:w="718" w:type="pct"/>
          </w:tcPr>
          <w:p w:rsidR="00425D0C" w:rsidRDefault="00425D0C" w:rsidP="000575F5">
            <w:pPr>
              <w:pStyle w:val="phnormal"/>
              <w:ind w:firstLine="0"/>
              <w:jc w:val="center"/>
              <w:rPr>
                <w:szCs w:val="24"/>
              </w:rPr>
            </w:pPr>
            <w:r>
              <w:rPr>
                <w:szCs w:val="24"/>
              </w:rPr>
              <w:t>-</w:t>
            </w:r>
          </w:p>
        </w:tc>
        <w:tc>
          <w:tcPr>
            <w:tcW w:w="473" w:type="pct"/>
            <w:shd w:val="clear" w:color="auto" w:fill="auto"/>
            <w:noWrap/>
            <w:hideMark/>
          </w:tcPr>
          <w:p w:rsidR="00425D0C" w:rsidRDefault="00425D0C" w:rsidP="000575F5">
            <w:pPr>
              <w:pStyle w:val="phnormal"/>
              <w:ind w:firstLine="0"/>
              <w:jc w:val="center"/>
              <w:rPr>
                <w:szCs w:val="24"/>
              </w:rPr>
            </w:pPr>
            <w:r>
              <w:rPr>
                <w:szCs w:val="24"/>
              </w:rPr>
              <w:t>-</w:t>
            </w:r>
          </w:p>
        </w:tc>
        <w:tc>
          <w:tcPr>
            <w:tcW w:w="443" w:type="pct"/>
            <w:shd w:val="clear" w:color="auto" w:fill="auto"/>
            <w:noWrap/>
            <w:hideMark/>
          </w:tcPr>
          <w:p w:rsidR="00425D0C" w:rsidRDefault="00425D0C" w:rsidP="000575F5">
            <w:pPr>
              <w:pStyle w:val="phnormal"/>
              <w:ind w:firstLine="0"/>
              <w:jc w:val="center"/>
              <w:rPr>
                <w:szCs w:val="24"/>
              </w:rPr>
            </w:pPr>
            <w:r>
              <w:rPr>
                <w:szCs w:val="24"/>
              </w:rPr>
              <w:t>-</w:t>
            </w:r>
          </w:p>
        </w:tc>
        <w:tc>
          <w:tcPr>
            <w:tcW w:w="809" w:type="pct"/>
            <w:shd w:val="clear" w:color="auto" w:fill="auto"/>
            <w:noWrap/>
            <w:hideMark/>
          </w:tcPr>
          <w:p w:rsidR="00425D0C" w:rsidRDefault="00425D0C" w:rsidP="000575F5">
            <w:pPr>
              <w:pStyle w:val="phnormal"/>
              <w:ind w:firstLine="0"/>
              <w:jc w:val="center"/>
              <w:rPr>
                <w:szCs w:val="24"/>
              </w:rPr>
            </w:pPr>
            <w:r>
              <w:rPr>
                <w:szCs w:val="24"/>
              </w:rPr>
              <w:t>-</w:t>
            </w:r>
          </w:p>
        </w:tc>
        <w:tc>
          <w:tcPr>
            <w:tcW w:w="593" w:type="pct"/>
            <w:shd w:val="clear" w:color="auto" w:fill="auto"/>
            <w:noWrap/>
            <w:hideMark/>
          </w:tcPr>
          <w:p w:rsidR="00425D0C" w:rsidRDefault="00425D0C" w:rsidP="000575F5">
            <w:pPr>
              <w:pStyle w:val="phnormal"/>
              <w:ind w:firstLine="0"/>
              <w:jc w:val="center"/>
              <w:rPr>
                <w:szCs w:val="24"/>
              </w:rPr>
            </w:pPr>
            <w:r>
              <w:rPr>
                <w:szCs w:val="24"/>
              </w:rPr>
              <w:t>-</w:t>
            </w:r>
          </w:p>
        </w:tc>
      </w:tr>
      <w:tr w:rsidR="00425D0C" w:rsidRPr="00B94D91" w:rsidTr="00A03AD3">
        <w:trPr>
          <w:trHeight w:val="300"/>
          <w:jc w:val="center"/>
        </w:trPr>
        <w:tc>
          <w:tcPr>
            <w:tcW w:w="1097" w:type="pct"/>
            <w:shd w:val="clear" w:color="auto" w:fill="auto"/>
            <w:noWrap/>
            <w:hideMark/>
          </w:tcPr>
          <w:p w:rsidR="00425D0C" w:rsidRDefault="00425D0C" w:rsidP="000575F5">
            <w:pPr>
              <w:pStyle w:val="phnormal"/>
              <w:spacing w:line="276" w:lineRule="auto"/>
              <w:ind w:right="0" w:firstLine="40"/>
              <w:jc w:val="left"/>
              <w:rPr>
                <w:bCs/>
                <w:szCs w:val="24"/>
              </w:rPr>
            </w:pPr>
            <w:r>
              <w:rPr>
                <w:bCs/>
                <w:szCs w:val="24"/>
              </w:rPr>
              <w:t>Методы показа</w:t>
            </w:r>
          </w:p>
        </w:tc>
        <w:tc>
          <w:tcPr>
            <w:tcW w:w="867" w:type="pct"/>
          </w:tcPr>
          <w:p w:rsidR="00425D0C" w:rsidRDefault="00425D0C" w:rsidP="000575F5">
            <w:pPr>
              <w:pStyle w:val="phnormal"/>
              <w:ind w:firstLine="0"/>
              <w:jc w:val="center"/>
              <w:rPr>
                <w:szCs w:val="24"/>
              </w:rPr>
            </w:pPr>
            <w:r>
              <w:rPr>
                <w:szCs w:val="24"/>
              </w:rPr>
              <w:t>+</w:t>
            </w:r>
          </w:p>
        </w:tc>
        <w:tc>
          <w:tcPr>
            <w:tcW w:w="718" w:type="pct"/>
          </w:tcPr>
          <w:p w:rsidR="00425D0C" w:rsidRDefault="00425D0C" w:rsidP="000575F5">
            <w:pPr>
              <w:pStyle w:val="phnormal"/>
              <w:ind w:firstLine="0"/>
              <w:jc w:val="center"/>
              <w:rPr>
                <w:szCs w:val="24"/>
              </w:rPr>
            </w:pPr>
            <w:r>
              <w:rPr>
                <w:szCs w:val="24"/>
              </w:rPr>
              <w:t>-</w:t>
            </w:r>
          </w:p>
        </w:tc>
        <w:tc>
          <w:tcPr>
            <w:tcW w:w="473" w:type="pct"/>
            <w:shd w:val="clear" w:color="auto" w:fill="auto"/>
            <w:noWrap/>
            <w:hideMark/>
          </w:tcPr>
          <w:p w:rsidR="00425D0C" w:rsidRDefault="00425D0C" w:rsidP="000575F5">
            <w:pPr>
              <w:pStyle w:val="phnormal"/>
              <w:ind w:firstLine="0"/>
              <w:jc w:val="center"/>
              <w:rPr>
                <w:szCs w:val="24"/>
              </w:rPr>
            </w:pPr>
            <w:r>
              <w:rPr>
                <w:szCs w:val="24"/>
              </w:rPr>
              <w:t>-</w:t>
            </w:r>
          </w:p>
        </w:tc>
        <w:tc>
          <w:tcPr>
            <w:tcW w:w="443" w:type="pct"/>
            <w:shd w:val="clear" w:color="auto" w:fill="auto"/>
            <w:noWrap/>
            <w:hideMark/>
          </w:tcPr>
          <w:p w:rsidR="00425D0C" w:rsidRDefault="00425D0C" w:rsidP="000575F5">
            <w:pPr>
              <w:pStyle w:val="phnormal"/>
              <w:ind w:firstLine="0"/>
              <w:jc w:val="center"/>
              <w:rPr>
                <w:szCs w:val="24"/>
              </w:rPr>
            </w:pPr>
            <w:r>
              <w:rPr>
                <w:szCs w:val="24"/>
              </w:rPr>
              <w:t>-</w:t>
            </w:r>
          </w:p>
        </w:tc>
        <w:tc>
          <w:tcPr>
            <w:tcW w:w="809" w:type="pct"/>
            <w:shd w:val="clear" w:color="auto" w:fill="auto"/>
            <w:noWrap/>
            <w:hideMark/>
          </w:tcPr>
          <w:p w:rsidR="00425D0C" w:rsidRDefault="00425D0C" w:rsidP="000575F5">
            <w:pPr>
              <w:pStyle w:val="phnormal"/>
              <w:ind w:firstLine="0"/>
              <w:jc w:val="center"/>
              <w:rPr>
                <w:szCs w:val="24"/>
              </w:rPr>
            </w:pPr>
            <w:r>
              <w:rPr>
                <w:szCs w:val="24"/>
              </w:rPr>
              <w:t>-</w:t>
            </w:r>
          </w:p>
        </w:tc>
        <w:tc>
          <w:tcPr>
            <w:tcW w:w="593" w:type="pct"/>
            <w:shd w:val="clear" w:color="auto" w:fill="auto"/>
            <w:noWrap/>
            <w:hideMark/>
          </w:tcPr>
          <w:p w:rsidR="00425D0C" w:rsidRDefault="00425D0C" w:rsidP="000575F5">
            <w:pPr>
              <w:pStyle w:val="phnormal"/>
              <w:ind w:firstLine="0"/>
              <w:jc w:val="center"/>
              <w:rPr>
                <w:szCs w:val="24"/>
              </w:rPr>
            </w:pPr>
            <w:r>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bCs/>
                <w:szCs w:val="24"/>
              </w:rPr>
            </w:pPr>
            <w:r w:rsidRPr="00B94D91">
              <w:rPr>
                <w:bCs/>
                <w:szCs w:val="24"/>
              </w:rPr>
              <w:t>Просмотр логов</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bCs/>
                <w:szCs w:val="24"/>
              </w:rPr>
            </w:pPr>
            <w:r w:rsidRPr="00B94D91">
              <w:rPr>
                <w:bCs/>
                <w:szCs w:val="24"/>
              </w:rPr>
              <w:t>Внешние системы</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bCs/>
                <w:szCs w:val="24"/>
              </w:rPr>
            </w:pPr>
            <w:r>
              <w:rPr>
                <w:bCs/>
                <w:szCs w:val="24"/>
              </w:rPr>
              <w:t>Исполняемые скрипты</w:t>
            </w:r>
          </w:p>
        </w:tc>
        <w:tc>
          <w:tcPr>
            <w:tcW w:w="867" w:type="pct"/>
          </w:tcPr>
          <w:p w:rsidR="00425D0C"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Pr>
                <w:szCs w:val="24"/>
              </w:rPr>
              <w:t>-</w:t>
            </w:r>
          </w:p>
        </w:tc>
      </w:tr>
      <w:tr w:rsidR="00425D0C" w:rsidRPr="00B94D91" w:rsidTr="00A03AD3">
        <w:trPr>
          <w:trHeight w:val="300"/>
          <w:jc w:val="center"/>
        </w:trPr>
        <w:tc>
          <w:tcPr>
            <w:tcW w:w="1097" w:type="pct"/>
            <w:shd w:val="clear" w:color="auto" w:fill="auto"/>
            <w:noWrap/>
            <w:hideMark/>
          </w:tcPr>
          <w:p w:rsidR="00425D0C" w:rsidRDefault="00425D0C" w:rsidP="000575F5">
            <w:pPr>
              <w:pStyle w:val="phnormal"/>
              <w:spacing w:line="276" w:lineRule="auto"/>
              <w:ind w:right="0" w:firstLine="40"/>
              <w:jc w:val="left"/>
              <w:rPr>
                <w:bCs/>
                <w:szCs w:val="24"/>
              </w:rPr>
            </w:pPr>
            <w:r>
              <w:rPr>
                <w:bCs/>
                <w:szCs w:val="24"/>
              </w:rPr>
              <w:t>Роли</w:t>
            </w:r>
          </w:p>
        </w:tc>
        <w:tc>
          <w:tcPr>
            <w:tcW w:w="867" w:type="pct"/>
          </w:tcPr>
          <w:p w:rsidR="00425D0C" w:rsidRDefault="00425D0C" w:rsidP="000575F5">
            <w:pPr>
              <w:pStyle w:val="phnormal"/>
              <w:ind w:firstLine="0"/>
              <w:jc w:val="center"/>
              <w:rPr>
                <w:szCs w:val="24"/>
              </w:rPr>
            </w:pPr>
            <w:r>
              <w:rPr>
                <w:szCs w:val="24"/>
              </w:rPr>
              <w:t>+</w:t>
            </w:r>
          </w:p>
        </w:tc>
        <w:tc>
          <w:tcPr>
            <w:tcW w:w="718" w:type="pct"/>
          </w:tcPr>
          <w:p w:rsidR="00425D0C" w:rsidRDefault="00425D0C" w:rsidP="000575F5">
            <w:pPr>
              <w:pStyle w:val="phnormal"/>
              <w:ind w:firstLine="0"/>
              <w:jc w:val="center"/>
              <w:rPr>
                <w:szCs w:val="24"/>
              </w:rPr>
            </w:pPr>
            <w:r>
              <w:rPr>
                <w:szCs w:val="24"/>
              </w:rPr>
              <w:t>-</w:t>
            </w:r>
          </w:p>
        </w:tc>
        <w:tc>
          <w:tcPr>
            <w:tcW w:w="473" w:type="pct"/>
            <w:shd w:val="clear" w:color="auto" w:fill="auto"/>
            <w:noWrap/>
            <w:hideMark/>
          </w:tcPr>
          <w:p w:rsidR="00425D0C" w:rsidRDefault="00425D0C" w:rsidP="000575F5">
            <w:pPr>
              <w:pStyle w:val="phnormal"/>
              <w:ind w:firstLine="0"/>
              <w:jc w:val="center"/>
              <w:rPr>
                <w:szCs w:val="24"/>
              </w:rPr>
            </w:pPr>
            <w:r>
              <w:rPr>
                <w:szCs w:val="24"/>
              </w:rPr>
              <w:t>-</w:t>
            </w:r>
          </w:p>
        </w:tc>
        <w:tc>
          <w:tcPr>
            <w:tcW w:w="443" w:type="pct"/>
            <w:shd w:val="clear" w:color="auto" w:fill="auto"/>
            <w:noWrap/>
            <w:hideMark/>
          </w:tcPr>
          <w:p w:rsidR="00425D0C" w:rsidRDefault="00425D0C" w:rsidP="000575F5">
            <w:pPr>
              <w:pStyle w:val="phnormal"/>
              <w:ind w:firstLine="0"/>
              <w:jc w:val="center"/>
              <w:rPr>
                <w:szCs w:val="24"/>
              </w:rPr>
            </w:pPr>
            <w:r>
              <w:rPr>
                <w:szCs w:val="24"/>
              </w:rPr>
              <w:t>-</w:t>
            </w:r>
          </w:p>
        </w:tc>
        <w:tc>
          <w:tcPr>
            <w:tcW w:w="809" w:type="pct"/>
            <w:shd w:val="clear" w:color="auto" w:fill="auto"/>
            <w:noWrap/>
            <w:hideMark/>
          </w:tcPr>
          <w:p w:rsidR="00425D0C" w:rsidRDefault="00425D0C" w:rsidP="000575F5">
            <w:pPr>
              <w:pStyle w:val="phnormal"/>
              <w:ind w:firstLine="0"/>
              <w:jc w:val="center"/>
              <w:rPr>
                <w:szCs w:val="24"/>
              </w:rPr>
            </w:pPr>
            <w:r>
              <w:rPr>
                <w:szCs w:val="24"/>
              </w:rPr>
              <w:t>-</w:t>
            </w:r>
          </w:p>
        </w:tc>
        <w:tc>
          <w:tcPr>
            <w:tcW w:w="593" w:type="pct"/>
            <w:shd w:val="clear" w:color="auto" w:fill="auto"/>
            <w:noWrap/>
            <w:hideMark/>
          </w:tcPr>
          <w:p w:rsidR="00425D0C" w:rsidRDefault="00425D0C" w:rsidP="000575F5">
            <w:pPr>
              <w:pStyle w:val="phnormal"/>
              <w:ind w:firstLine="0"/>
              <w:jc w:val="center"/>
              <w:rPr>
                <w:szCs w:val="24"/>
              </w:rPr>
            </w:pPr>
            <w:r>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BF7829">
            <w:pPr>
              <w:pStyle w:val="phnormal"/>
              <w:spacing w:line="276" w:lineRule="auto"/>
              <w:ind w:right="0" w:firstLine="40"/>
              <w:jc w:val="left"/>
              <w:rPr>
                <w:bCs/>
                <w:szCs w:val="24"/>
              </w:rPr>
            </w:pPr>
            <w:r w:rsidRPr="00B94D91">
              <w:rPr>
                <w:bCs/>
                <w:szCs w:val="24"/>
              </w:rPr>
              <w:t xml:space="preserve">Сертификаты для </w:t>
            </w:r>
            <w:proofErr w:type="spellStart"/>
            <w:r w:rsidRPr="00B94D91">
              <w:rPr>
                <w:bCs/>
                <w:szCs w:val="24"/>
              </w:rPr>
              <w:t>подпис</w:t>
            </w:r>
            <w:r w:rsidR="00E9227C">
              <w:rPr>
                <w:bCs/>
                <w:szCs w:val="24"/>
              </w:rPr>
              <w:t>ы</w:t>
            </w:r>
            <w:r w:rsidRPr="00B94D91">
              <w:rPr>
                <w:bCs/>
                <w:szCs w:val="24"/>
              </w:rPr>
              <w:t>вания</w:t>
            </w:r>
            <w:proofErr w:type="spellEnd"/>
            <w:r w:rsidRPr="00B94D91">
              <w:rPr>
                <w:bCs/>
                <w:szCs w:val="24"/>
              </w:rPr>
              <w:t xml:space="preserve"> ЭП ОВ</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firstLine="40"/>
              <w:jc w:val="left"/>
              <w:rPr>
                <w:bCs/>
                <w:szCs w:val="24"/>
              </w:rPr>
            </w:pPr>
            <w:r w:rsidRPr="00B94D91">
              <w:rPr>
                <w:bCs/>
                <w:szCs w:val="24"/>
              </w:rPr>
              <w:t>Управление лицензиями</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firstLine="40"/>
              <w:jc w:val="left"/>
              <w:rPr>
                <w:bCs/>
                <w:szCs w:val="24"/>
              </w:rPr>
            </w:pPr>
            <w:r>
              <w:rPr>
                <w:bCs/>
                <w:szCs w:val="24"/>
              </w:rPr>
              <w:t>Права видов участников</w:t>
            </w:r>
          </w:p>
        </w:tc>
        <w:tc>
          <w:tcPr>
            <w:tcW w:w="867" w:type="pct"/>
          </w:tcPr>
          <w:p w:rsidR="00425D0C"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Pr>
                <w:szCs w:val="24"/>
              </w:rPr>
              <w:t>-</w:t>
            </w:r>
          </w:p>
        </w:tc>
      </w:tr>
      <w:tr w:rsidR="00425D0C" w:rsidRPr="00B94D91" w:rsidTr="00A03AD3">
        <w:trPr>
          <w:trHeight w:val="300"/>
          <w:jc w:val="center"/>
        </w:trPr>
        <w:tc>
          <w:tcPr>
            <w:tcW w:w="1097" w:type="pct"/>
            <w:shd w:val="clear" w:color="auto" w:fill="auto"/>
            <w:noWrap/>
            <w:hideMark/>
          </w:tcPr>
          <w:p w:rsidR="00425D0C" w:rsidRDefault="00425D0C" w:rsidP="000575F5">
            <w:pPr>
              <w:pStyle w:val="phnormal"/>
              <w:spacing w:line="276" w:lineRule="auto"/>
              <w:ind w:firstLine="40"/>
              <w:jc w:val="left"/>
              <w:rPr>
                <w:bCs/>
                <w:szCs w:val="24"/>
              </w:rPr>
            </w:pPr>
            <w:r w:rsidRPr="004B3708">
              <w:rPr>
                <w:bCs/>
                <w:szCs w:val="24"/>
              </w:rPr>
              <w:t>Связь между видами участников</w:t>
            </w:r>
          </w:p>
        </w:tc>
        <w:tc>
          <w:tcPr>
            <w:tcW w:w="867" w:type="pct"/>
          </w:tcPr>
          <w:p w:rsidR="00425D0C" w:rsidRDefault="00425D0C" w:rsidP="000575F5">
            <w:pPr>
              <w:pStyle w:val="phnormal"/>
              <w:ind w:firstLine="0"/>
              <w:jc w:val="center"/>
              <w:rPr>
                <w:szCs w:val="24"/>
              </w:rPr>
            </w:pPr>
            <w:r>
              <w:rPr>
                <w:szCs w:val="24"/>
              </w:rPr>
              <w:t>+</w:t>
            </w:r>
          </w:p>
        </w:tc>
        <w:tc>
          <w:tcPr>
            <w:tcW w:w="718" w:type="pct"/>
          </w:tcPr>
          <w:p w:rsidR="00425D0C" w:rsidRDefault="00425D0C" w:rsidP="000575F5">
            <w:pPr>
              <w:pStyle w:val="phnormal"/>
              <w:ind w:firstLine="0"/>
              <w:jc w:val="center"/>
              <w:rPr>
                <w:szCs w:val="24"/>
              </w:rPr>
            </w:pPr>
            <w:r>
              <w:rPr>
                <w:szCs w:val="24"/>
              </w:rPr>
              <w:t>-</w:t>
            </w:r>
          </w:p>
        </w:tc>
        <w:tc>
          <w:tcPr>
            <w:tcW w:w="473" w:type="pct"/>
            <w:shd w:val="clear" w:color="auto" w:fill="auto"/>
            <w:noWrap/>
            <w:hideMark/>
          </w:tcPr>
          <w:p w:rsidR="00425D0C" w:rsidRDefault="00425D0C" w:rsidP="000575F5">
            <w:pPr>
              <w:pStyle w:val="phnormal"/>
              <w:ind w:firstLine="0"/>
              <w:jc w:val="center"/>
              <w:rPr>
                <w:szCs w:val="24"/>
              </w:rPr>
            </w:pPr>
            <w:r>
              <w:rPr>
                <w:szCs w:val="24"/>
              </w:rPr>
              <w:t>-</w:t>
            </w:r>
          </w:p>
        </w:tc>
        <w:tc>
          <w:tcPr>
            <w:tcW w:w="443" w:type="pct"/>
            <w:shd w:val="clear" w:color="auto" w:fill="auto"/>
            <w:noWrap/>
            <w:hideMark/>
          </w:tcPr>
          <w:p w:rsidR="00425D0C" w:rsidRDefault="00425D0C" w:rsidP="000575F5">
            <w:pPr>
              <w:pStyle w:val="phnormal"/>
              <w:ind w:firstLine="0"/>
              <w:jc w:val="center"/>
              <w:rPr>
                <w:szCs w:val="24"/>
              </w:rPr>
            </w:pPr>
            <w:r>
              <w:rPr>
                <w:szCs w:val="24"/>
              </w:rPr>
              <w:t>-</w:t>
            </w:r>
          </w:p>
        </w:tc>
        <w:tc>
          <w:tcPr>
            <w:tcW w:w="809" w:type="pct"/>
            <w:shd w:val="clear" w:color="auto" w:fill="auto"/>
            <w:noWrap/>
            <w:hideMark/>
          </w:tcPr>
          <w:p w:rsidR="00425D0C" w:rsidRDefault="00425D0C" w:rsidP="000575F5">
            <w:pPr>
              <w:pStyle w:val="phnormal"/>
              <w:ind w:firstLine="0"/>
              <w:jc w:val="center"/>
              <w:rPr>
                <w:szCs w:val="24"/>
              </w:rPr>
            </w:pPr>
            <w:r>
              <w:rPr>
                <w:szCs w:val="24"/>
              </w:rPr>
              <w:t>-</w:t>
            </w:r>
          </w:p>
        </w:tc>
        <w:tc>
          <w:tcPr>
            <w:tcW w:w="593" w:type="pct"/>
            <w:shd w:val="clear" w:color="auto" w:fill="auto"/>
            <w:noWrap/>
            <w:hideMark/>
          </w:tcPr>
          <w:p w:rsidR="00425D0C" w:rsidRDefault="00425D0C" w:rsidP="000575F5">
            <w:pPr>
              <w:pStyle w:val="phnormal"/>
              <w:ind w:firstLine="0"/>
              <w:jc w:val="center"/>
              <w:rPr>
                <w:szCs w:val="24"/>
              </w:rPr>
            </w:pPr>
            <w:r>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spacing w:line="276" w:lineRule="auto"/>
              <w:rPr>
                <w:bCs/>
                <w:color w:val="000000"/>
              </w:rPr>
            </w:pPr>
            <w:r w:rsidRPr="00B94D91">
              <w:rPr>
                <w:bCs/>
                <w:color w:val="000000"/>
              </w:rPr>
              <w:t>Внутрисистемные сообщения</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bCs/>
                <w:szCs w:val="24"/>
              </w:rPr>
            </w:pPr>
            <w:r w:rsidRPr="00B94D91">
              <w:rPr>
                <w:bCs/>
                <w:szCs w:val="24"/>
              </w:rPr>
              <w:t>Настройки Системы</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bCs/>
                <w:szCs w:val="24"/>
              </w:rPr>
            </w:pPr>
            <w:r>
              <w:rPr>
                <w:bCs/>
                <w:szCs w:val="24"/>
              </w:rPr>
              <w:t>Настройка логов</w:t>
            </w:r>
          </w:p>
        </w:tc>
        <w:tc>
          <w:tcPr>
            <w:tcW w:w="867" w:type="pct"/>
          </w:tcPr>
          <w:p w:rsidR="00425D0C"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Pr>
                <w:szCs w:val="24"/>
              </w:rPr>
              <w:t>-</w:t>
            </w:r>
          </w:p>
        </w:tc>
      </w:tr>
      <w:tr w:rsidR="00425D0C" w:rsidRPr="00B94D91" w:rsidTr="00A03AD3">
        <w:trPr>
          <w:trHeight w:val="300"/>
          <w:jc w:val="center"/>
        </w:trPr>
        <w:tc>
          <w:tcPr>
            <w:tcW w:w="1097" w:type="pct"/>
            <w:shd w:val="clear" w:color="auto" w:fill="auto"/>
            <w:noWrap/>
            <w:hideMark/>
          </w:tcPr>
          <w:p w:rsidR="00425D0C" w:rsidRPr="00B94D91" w:rsidRDefault="00425D0C" w:rsidP="000575F5">
            <w:pPr>
              <w:pStyle w:val="phnormal"/>
              <w:spacing w:line="276" w:lineRule="auto"/>
              <w:ind w:right="0" w:firstLine="40"/>
              <w:jc w:val="left"/>
              <w:rPr>
                <w:bCs/>
                <w:szCs w:val="24"/>
              </w:rPr>
            </w:pPr>
            <w:r w:rsidRPr="00B94D91">
              <w:rPr>
                <w:bCs/>
                <w:szCs w:val="24"/>
              </w:rPr>
              <w:t>Активность пользователей</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b/>
                <w:bCs/>
                <w:szCs w:val="24"/>
              </w:rPr>
            </w:pPr>
            <w:r w:rsidRPr="00B94D91">
              <w:rPr>
                <w:b/>
                <w:bCs/>
                <w:szCs w:val="24"/>
              </w:rPr>
              <w:t>Справочники</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lang w:val="en-US"/>
              </w:rPr>
            </w:pPr>
            <w:r w:rsidRPr="00B94D91">
              <w:rPr>
                <w:szCs w:val="24"/>
                <w:lang w:val="en-US"/>
              </w:rPr>
              <w:t>-</w:t>
            </w:r>
          </w:p>
        </w:tc>
        <w:tc>
          <w:tcPr>
            <w:tcW w:w="593" w:type="pct"/>
            <w:shd w:val="clear" w:color="auto" w:fill="auto"/>
            <w:noWrap/>
            <w:hideMark/>
          </w:tcPr>
          <w:p w:rsidR="00425D0C" w:rsidRPr="00B94D91" w:rsidRDefault="00425D0C" w:rsidP="000575F5">
            <w:pPr>
              <w:pStyle w:val="phnormal"/>
              <w:ind w:firstLine="0"/>
              <w:jc w:val="center"/>
              <w:rPr>
                <w:szCs w:val="24"/>
                <w:lang w:val="en-US"/>
              </w:rPr>
            </w:pPr>
            <w:r w:rsidRPr="00B94D91">
              <w:rPr>
                <w:szCs w:val="24"/>
                <w:lang w:val="en-US"/>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Контрагенты</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lastRenderedPageBreak/>
              <w:t>Органы, осуществляющие</w:t>
            </w:r>
            <w:r w:rsidR="009A4DDF">
              <w:rPr>
                <w:szCs w:val="24"/>
              </w:rPr>
              <w:t xml:space="preserve"> </w:t>
            </w:r>
            <w:r w:rsidRPr="00B94D91">
              <w:rPr>
                <w:szCs w:val="24"/>
              </w:rPr>
              <w:t>кассовое обслуживание</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Счета</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Участники</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Участники межбанковских расчетов</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Типы запросов</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Виды участников</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BF7829" w:rsidP="00BF7829">
            <w:pPr>
              <w:pStyle w:val="phnormal"/>
              <w:spacing w:line="276" w:lineRule="auto"/>
              <w:ind w:right="0" w:firstLine="40"/>
              <w:jc w:val="left"/>
              <w:rPr>
                <w:szCs w:val="24"/>
              </w:rPr>
            </w:pPr>
            <w:r>
              <w:rPr>
                <w:szCs w:val="24"/>
              </w:rPr>
              <w:t xml:space="preserve">Типы </w:t>
            </w:r>
            <w:r w:rsidR="00425D0C" w:rsidRPr="00B94D91">
              <w:rPr>
                <w:szCs w:val="24"/>
              </w:rPr>
              <w:t>документов</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КЛАДР</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color w:val="000000" w:themeColor="text1"/>
                <w:szCs w:val="24"/>
              </w:rPr>
              <w:t>Платежи</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tabs>
                <w:tab w:val="left" w:pos="1133"/>
              </w:tabs>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Типы учреждений</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КОСГУ</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Коды глав доходов по БК</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ОКАТО</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Коды доходов по БК</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Налоговые периоды</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НПА</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Основание платежа</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Статусы квитирования</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Статусы начислений</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lastRenderedPageBreak/>
              <w:t>Статусы платежей</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Статусы плательщика</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Типы платежей</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ОКСМ</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Виды учреждений</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Регионы</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Коды подвидов доходов</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Уровень бюджета</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ОКТМО</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lang w:val="en-US"/>
              </w:rPr>
            </w:pPr>
            <w:r w:rsidRPr="00B94D91">
              <w:rPr>
                <w:szCs w:val="24"/>
                <w:lang w:val="en-US"/>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Дополнительные поля</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lang w:val="en-US"/>
              </w:rPr>
            </w:pPr>
            <w:r w:rsidRPr="00B94D91">
              <w:rPr>
                <w:szCs w:val="24"/>
                <w:lang w:val="en-US"/>
              </w:rPr>
              <w:t>-</w:t>
            </w:r>
          </w:p>
        </w:tc>
        <w:tc>
          <w:tcPr>
            <w:tcW w:w="593" w:type="pct"/>
            <w:shd w:val="clear" w:color="auto" w:fill="auto"/>
            <w:noWrap/>
            <w:hideMark/>
          </w:tcPr>
          <w:p w:rsidR="00425D0C" w:rsidRPr="00B94D91" w:rsidRDefault="00425D0C" w:rsidP="000575F5">
            <w:pPr>
              <w:pStyle w:val="phnormal"/>
              <w:ind w:firstLine="0"/>
              <w:jc w:val="center"/>
              <w:rPr>
                <w:szCs w:val="24"/>
                <w:lang w:val="en-US"/>
              </w:rPr>
            </w:pPr>
            <w:r w:rsidRPr="00B94D91">
              <w:rPr>
                <w:szCs w:val="24"/>
                <w:lang w:val="en-US"/>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Виды НПА</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Категория платежа</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ОКФС</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szCs w:val="24"/>
              </w:rPr>
            </w:pPr>
            <w:r w:rsidRPr="00B94D91">
              <w:rPr>
                <w:szCs w:val="24"/>
              </w:rPr>
              <w:t>ОКОПФ</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tcPr>
          <w:p w:rsidR="00425D0C" w:rsidRPr="00B94D91" w:rsidRDefault="00425D0C" w:rsidP="000575F5">
            <w:pPr>
              <w:pStyle w:val="phnormal"/>
              <w:spacing w:line="276" w:lineRule="auto"/>
              <w:ind w:right="0" w:firstLine="40"/>
              <w:jc w:val="left"/>
              <w:rPr>
                <w:szCs w:val="24"/>
              </w:rPr>
            </w:pPr>
            <w:r w:rsidRPr="00B94D91">
              <w:rPr>
                <w:szCs w:val="24"/>
              </w:rPr>
              <w:t>Публично-правовые образования</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tcPr>
          <w:p w:rsidR="00425D0C" w:rsidRPr="00B94D91" w:rsidRDefault="00425D0C" w:rsidP="000575F5">
            <w:pPr>
              <w:pStyle w:val="phnormal"/>
              <w:spacing w:line="276" w:lineRule="auto"/>
              <w:ind w:right="0" w:firstLine="40"/>
              <w:jc w:val="left"/>
              <w:rPr>
                <w:szCs w:val="24"/>
              </w:rPr>
            </w:pPr>
            <w:r w:rsidRPr="00B94D91">
              <w:rPr>
                <w:szCs w:val="24"/>
              </w:rPr>
              <w:t>План счетов</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tcPr>
          <w:p w:rsidR="00425D0C" w:rsidRPr="00B94D91" w:rsidRDefault="00425D0C" w:rsidP="000575F5">
            <w:pPr>
              <w:pStyle w:val="phnormal"/>
              <w:spacing w:line="276" w:lineRule="auto"/>
              <w:ind w:right="0" w:firstLine="40"/>
              <w:jc w:val="left"/>
              <w:rPr>
                <w:szCs w:val="24"/>
              </w:rPr>
            </w:pPr>
            <w:r w:rsidRPr="00B94D91">
              <w:rPr>
                <w:szCs w:val="24"/>
              </w:rPr>
              <w:t>Виды финансового обеспечения (деятельности)</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tcPr>
          <w:p w:rsidR="00425D0C" w:rsidRPr="00B94D91" w:rsidRDefault="00425D0C" w:rsidP="000575F5">
            <w:pPr>
              <w:pStyle w:val="phnormal"/>
              <w:ind w:firstLine="0"/>
              <w:jc w:val="center"/>
              <w:rPr>
                <w:szCs w:val="24"/>
              </w:rPr>
            </w:pPr>
            <w:r w:rsidRPr="00B94D91">
              <w:rPr>
                <w:szCs w:val="24"/>
              </w:rPr>
              <w:t>-</w:t>
            </w:r>
          </w:p>
        </w:tc>
      </w:tr>
      <w:tr w:rsidR="00BE5DBE" w:rsidRPr="00B94D91" w:rsidTr="00A03AD3">
        <w:trPr>
          <w:trHeight w:val="300"/>
          <w:jc w:val="center"/>
        </w:trPr>
        <w:tc>
          <w:tcPr>
            <w:tcW w:w="1097" w:type="pct"/>
            <w:shd w:val="clear" w:color="auto" w:fill="auto"/>
          </w:tcPr>
          <w:p w:rsidR="00BE5DBE" w:rsidRPr="00B94D91" w:rsidRDefault="00BE5DBE" w:rsidP="000575F5">
            <w:pPr>
              <w:pStyle w:val="phnormal"/>
              <w:spacing w:line="276" w:lineRule="auto"/>
              <w:ind w:right="0" w:firstLine="40"/>
              <w:jc w:val="left"/>
              <w:rPr>
                <w:szCs w:val="24"/>
              </w:rPr>
            </w:pPr>
            <w:r>
              <w:rPr>
                <w:szCs w:val="24"/>
              </w:rPr>
              <w:t>Вид операции</w:t>
            </w:r>
          </w:p>
        </w:tc>
        <w:tc>
          <w:tcPr>
            <w:tcW w:w="867" w:type="pct"/>
          </w:tcPr>
          <w:p w:rsidR="00BE5DBE" w:rsidRDefault="00BE5DBE" w:rsidP="000575F5">
            <w:pPr>
              <w:pStyle w:val="phnormal"/>
              <w:ind w:firstLine="0"/>
              <w:jc w:val="center"/>
              <w:rPr>
                <w:szCs w:val="24"/>
              </w:rPr>
            </w:pPr>
            <w:r>
              <w:rPr>
                <w:szCs w:val="24"/>
              </w:rPr>
              <w:t>+</w:t>
            </w:r>
          </w:p>
        </w:tc>
        <w:tc>
          <w:tcPr>
            <w:tcW w:w="718" w:type="pct"/>
          </w:tcPr>
          <w:p w:rsidR="00BE5DBE" w:rsidRPr="00B94D91" w:rsidRDefault="00BE5DBE" w:rsidP="000575F5">
            <w:pPr>
              <w:pStyle w:val="phnormal"/>
              <w:ind w:firstLine="0"/>
              <w:jc w:val="center"/>
              <w:rPr>
                <w:szCs w:val="24"/>
              </w:rPr>
            </w:pPr>
            <w:r>
              <w:rPr>
                <w:szCs w:val="24"/>
              </w:rPr>
              <w:t>_</w:t>
            </w:r>
          </w:p>
        </w:tc>
        <w:tc>
          <w:tcPr>
            <w:tcW w:w="473" w:type="pct"/>
            <w:shd w:val="clear" w:color="auto" w:fill="auto"/>
            <w:noWrap/>
          </w:tcPr>
          <w:p w:rsidR="00BE5DBE" w:rsidRPr="00B94D91" w:rsidRDefault="00BE5DBE" w:rsidP="000575F5">
            <w:pPr>
              <w:pStyle w:val="phnormal"/>
              <w:ind w:firstLine="0"/>
              <w:jc w:val="center"/>
              <w:rPr>
                <w:szCs w:val="24"/>
              </w:rPr>
            </w:pPr>
            <w:r>
              <w:rPr>
                <w:szCs w:val="24"/>
              </w:rPr>
              <w:t>+</w:t>
            </w:r>
          </w:p>
        </w:tc>
        <w:tc>
          <w:tcPr>
            <w:tcW w:w="443" w:type="pct"/>
            <w:shd w:val="clear" w:color="auto" w:fill="auto"/>
            <w:noWrap/>
          </w:tcPr>
          <w:p w:rsidR="00BE5DBE" w:rsidRPr="00B94D91" w:rsidRDefault="00BE5DBE" w:rsidP="000575F5">
            <w:pPr>
              <w:pStyle w:val="phnormal"/>
              <w:ind w:firstLine="0"/>
              <w:jc w:val="center"/>
              <w:rPr>
                <w:szCs w:val="24"/>
              </w:rPr>
            </w:pPr>
            <w:r>
              <w:rPr>
                <w:szCs w:val="24"/>
              </w:rPr>
              <w:t>_</w:t>
            </w:r>
          </w:p>
        </w:tc>
        <w:tc>
          <w:tcPr>
            <w:tcW w:w="809" w:type="pct"/>
            <w:shd w:val="clear" w:color="auto" w:fill="auto"/>
            <w:noWrap/>
          </w:tcPr>
          <w:p w:rsidR="00BE5DBE" w:rsidRPr="00B94D91" w:rsidRDefault="00BE5DBE" w:rsidP="000575F5">
            <w:pPr>
              <w:pStyle w:val="phnormal"/>
              <w:ind w:firstLine="0"/>
              <w:jc w:val="center"/>
              <w:rPr>
                <w:szCs w:val="24"/>
              </w:rPr>
            </w:pPr>
            <w:r>
              <w:rPr>
                <w:szCs w:val="24"/>
              </w:rPr>
              <w:t>_</w:t>
            </w:r>
          </w:p>
        </w:tc>
        <w:tc>
          <w:tcPr>
            <w:tcW w:w="593" w:type="pct"/>
            <w:shd w:val="clear" w:color="auto" w:fill="auto"/>
            <w:noWrap/>
          </w:tcPr>
          <w:p w:rsidR="00BE5DBE" w:rsidRPr="00B94D91" w:rsidRDefault="00BE5DBE" w:rsidP="000575F5">
            <w:pPr>
              <w:pStyle w:val="phnormal"/>
              <w:ind w:firstLine="0"/>
              <w:jc w:val="center"/>
              <w:rPr>
                <w:szCs w:val="24"/>
              </w:rPr>
            </w:pPr>
            <w:r>
              <w:rPr>
                <w:szCs w:val="24"/>
              </w:rPr>
              <w:t>_</w:t>
            </w:r>
          </w:p>
        </w:tc>
      </w:tr>
      <w:tr w:rsidR="00425D0C" w:rsidRPr="00B94D91" w:rsidTr="00A03AD3">
        <w:trPr>
          <w:trHeight w:val="300"/>
          <w:jc w:val="center"/>
        </w:trPr>
        <w:tc>
          <w:tcPr>
            <w:tcW w:w="1097" w:type="pct"/>
            <w:shd w:val="clear" w:color="auto" w:fill="auto"/>
            <w:hideMark/>
          </w:tcPr>
          <w:p w:rsidR="00425D0C" w:rsidRPr="00B94D91" w:rsidRDefault="00425D0C" w:rsidP="000575F5">
            <w:pPr>
              <w:pStyle w:val="phnormal"/>
              <w:spacing w:line="276" w:lineRule="auto"/>
              <w:ind w:right="0" w:firstLine="40"/>
              <w:jc w:val="left"/>
              <w:rPr>
                <w:b/>
                <w:bCs/>
                <w:szCs w:val="24"/>
              </w:rPr>
            </w:pPr>
            <w:r w:rsidRPr="00B94D91">
              <w:rPr>
                <w:b/>
                <w:bCs/>
                <w:szCs w:val="24"/>
              </w:rPr>
              <w:t>Отчеты</w:t>
            </w:r>
          </w:p>
        </w:tc>
        <w:tc>
          <w:tcPr>
            <w:tcW w:w="867" w:type="pct"/>
          </w:tcPr>
          <w:p w:rsidR="00425D0C" w:rsidRPr="00B94D91" w:rsidRDefault="00425D0C" w:rsidP="000575F5">
            <w:pPr>
              <w:pStyle w:val="phnormal"/>
              <w:ind w:firstLine="0"/>
              <w:jc w:val="center"/>
              <w:rPr>
                <w:b/>
                <w:bCs/>
                <w:szCs w:val="24"/>
              </w:rPr>
            </w:pPr>
            <w:r>
              <w:rPr>
                <w:b/>
                <w:bCs/>
                <w:szCs w:val="24"/>
              </w:rPr>
              <w:t>+</w:t>
            </w:r>
          </w:p>
        </w:tc>
        <w:tc>
          <w:tcPr>
            <w:tcW w:w="718" w:type="pct"/>
          </w:tcPr>
          <w:p w:rsidR="00425D0C" w:rsidRPr="00B94D91" w:rsidRDefault="00425D0C" w:rsidP="000575F5">
            <w:pPr>
              <w:pStyle w:val="phnormal"/>
              <w:ind w:firstLine="0"/>
              <w:jc w:val="center"/>
              <w:rPr>
                <w:b/>
                <w:bCs/>
                <w:szCs w:val="24"/>
              </w:rPr>
            </w:pPr>
            <w:r w:rsidRPr="00B94D91">
              <w:rPr>
                <w:b/>
                <w:bCs/>
                <w:szCs w:val="24"/>
              </w:rPr>
              <w:t>-</w:t>
            </w:r>
          </w:p>
        </w:tc>
        <w:tc>
          <w:tcPr>
            <w:tcW w:w="473" w:type="pct"/>
            <w:shd w:val="clear" w:color="auto" w:fill="auto"/>
            <w:noWrap/>
            <w:hideMark/>
          </w:tcPr>
          <w:p w:rsidR="00425D0C" w:rsidRPr="00B94D91" w:rsidRDefault="00425D0C" w:rsidP="000575F5">
            <w:pPr>
              <w:pStyle w:val="phnormal"/>
              <w:ind w:firstLine="0"/>
              <w:jc w:val="center"/>
              <w:rPr>
                <w:b/>
                <w:bCs/>
                <w:szCs w:val="24"/>
              </w:rPr>
            </w:pPr>
            <w:r w:rsidRPr="00B94D91">
              <w:rPr>
                <w:b/>
                <w:bCs/>
                <w:szCs w:val="24"/>
              </w:rPr>
              <w:t>+</w:t>
            </w:r>
          </w:p>
        </w:tc>
        <w:tc>
          <w:tcPr>
            <w:tcW w:w="443" w:type="pct"/>
            <w:shd w:val="clear" w:color="auto" w:fill="auto"/>
            <w:noWrap/>
            <w:hideMark/>
          </w:tcPr>
          <w:p w:rsidR="00425D0C" w:rsidRPr="00B94D91" w:rsidRDefault="00425D0C" w:rsidP="000575F5">
            <w:pPr>
              <w:pStyle w:val="phnormal"/>
              <w:ind w:firstLine="0"/>
              <w:jc w:val="center"/>
              <w:rPr>
                <w:b/>
                <w:bCs/>
                <w:szCs w:val="24"/>
              </w:rPr>
            </w:pPr>
            <w:r w:rsidRPr="00B94D91">
              <w:rPr>
                <w:b/>
                <w:bCs/>
                <w:szCs w:val="24"/>
              </w:rPr>
              <w:t>+</w:t>
            </w:r>
          </w:p>
        </w:tc>
        <w:tc>
          <w:tcPr>
            <w:tcW w:w="809" w:type="pct"/>
            <w:shd w:val="clear" w:color="auto" w:fill="auto"/>
            <w:noWrap/>
            <w:hideMark/>
          </w:tcPr>
          <w:p w:rsidR="00425D0C" w:rsidRPr="00B94D91" w:rsidRDefault="00425D0C" w:rsidP="000575F5">
            <w:pPr>
              <w:pStyle w:val="phnormal"/>
              <w:ind w:firstLine="0"/>
              <w:jc w:val="center"/>
              <w:rPr>
                <w:b/>
                <w:bCs/>
                <w:szCs w:val="24"/>
              </w:rPr>
            </w:pPr>
            <w:r w:rsidRPr="00B94D91">
              <w:rPr>
                <w:b/>
                <w:bCs/>
                <w:szCs w:val="24"/>
              </w:rPr>
              <w:t>+</w:t>
            </w:r>
          </w:p>
        </w:tc>
        <w:tc>
          <w:tcPr>
            <w:tcW w:w="593" w:type="pct"/>
            <w:shd w:val="clear" w:color="auto" w:fill="auto"/>
            <w:noWrap/>
            <w:hideMark/>
          </w:tcPr>
          <w:p w:rsidR="00425D0C" w:rsidRPr="00B94D91" w:rsidRDefault="00425D0C" w:rsidP="000575F5">
            <w:pPr>
              <w:pStyle w:val="phnormal"/>
              <w:ind w:firstLine="0"/>
              <w:jc w:val="center"/>
              <w:rPr>
                <w:b/>
                <w:bCs/>
                <w:szCs w:val="24"/>
              </w:rPr>
            </w:pPr>
            <w:r w:rsidRPr="00B94D91">
              <w:rPr>
                <w:b/>
                <w:bCs/>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keepLines/>
              <w:spacing w:line="276" w:lineRule="auto"/>
              <w:ind w:right="0" w:firstLine="0"/>
              <w:jc w:val="left"/>
              <w:rPr>
                <w:szCs w:val="24"/>
              </w:rPr>
            </w:pPr>
            <w:r w:rsidRPr="00B94D91">
              <w:rPr>
                <w:szCs w:val="24"/>
              </w:rPr>
              <w:lastRenderedPageBreak/>
              <w:t>Аналитические отчеты по начислениям</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keepLines/>
              <w:spacing w:line="276" w:lineRule="auto"/>
              <w:ind w:right="0" w:firstLine="0"/>
              <w:jc w:val="left"/>
              <w:rPr>
                <w:szCs w:val="24"/>
              </w:rPr>
            </w:pPr>
            <w:r w:rsidRPr="00B94D91">
              <w:rPr>
                <w:szCs w:val="24"/>
              </w:rPr>
              <w:t>Аналитические отчеты по платежам</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15"/>
          <w:jc w:val="center"/>
        </w:trPr>
        <w:tc>
          <w:tcPr>
            <w:tcW w:w="1097" w:type="pct"/>
            <w:shd w:val="clear" w:color="auto" w:fill="auto"/>
            <w:hideMark/>
          </w:tcPr>
          <w:p w:rsidR="00425D0C" w:rsidRPr="00B94D91" w:rsidRDefault="00425D0C" w:rsidP="000575F5">
            <w:pPr>
              <w:pStyle w:val="phnormal"/>
              <w:keepLines/>
              <w:spacing w:line="276" w:lineRule="auto"/>
              <w:ind w:right="0" w:firstLine="0"/>
              <w:jc w:val="left"/>
              <w:rPr>
                <w:szCs w:val="24"/>
              </w:rPr>
            </w:pPr>
            <w:r w:rsidRPr="00B94D91">
              <w:rPr>
                <w:szCs w:val="24"/>
              </w:rPr>
              <w:t>Реестр расчетов с заявителем</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hideMark/>
          </w:tcPr>
          <w:p w:rsidR="00425D0C" w:rsidRPr="00B94D91" w:rsidRDefault="00425D0C" w:rsidP="000575F5">
            <w:pPr>
              <w:pStyle w:val="phnormal"/>
              <w:keepLines/>
              <w:spacing w:line="276" w:lineRule="auto"/>
              <w:ind w:right="0" w:firstLine="0"/>
              <w:jc w:val="left"/>
              <w:rPr>
                <w:szCs w:val="24"/>
              </w:rPr>
            </w:pPr>
            <w:r w:rsidRPr="00B94D91">
              <w:rPr>
                <w:szCs w:val="24"/>
              </w:rPr>
              <w:t>История запросов</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hideMark/>
          </w:tcPr>
          <w:p w:rsidR="00425D0C" w:rsidRPr="00B94D91" w:rsidRDefault="00425D0C" w:rsidP="000575F5">
            <w:pPr>
              <w:pStyle w:val="phnormal"/>
              <w:keepLines/>
              <w:spacing w:line="276" w:lineRule="auto"/>
              <w:ind w:right="0" w:firstLine="0"/>
              <w:jc w:val="left"/>
              <w:rPr>
                <w:b/>
                <w:szCs w:val="24"/>
              </w:rPr>
            </w:pPr>
            <w:r w:rsidRPr="00B94D91">
              <w:rPr>
                <w:b/>
                <w:szCs w:val="24"/>
              </w:rPr>
              <w:t>О программе</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hideMark/>
          </w:tcPr>
          <w:p w:rsidR="00425D0C" w:rsidRPr="00B94D91" w:rsidRDefault="00425D0C" w:rsidP="000575F5">
            <w:pPr>
              <w:pStyle w:val="phnormal"/>
              <w:keepLines/>
              <w:spacing w:line="276" w:lineRule="auto"/>
              <w:ind w:right="0" w:firstLine="0"/>
              <w:jc w:val="left"/>
              <w:rPr>
                <w:szCs w:val="24"/>
              </w:rPr>
            </w:pPr>
            <w:r w:rsidRPr="00B94D91">
              <w:rPr>
                <w:szCs w:val="24"/>
              </w:rPr>
              <w:t>О программе</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r w:rsidR="00425D0C" w:rsidRPr="00B94D91" w:rsidTr="00A03AD3">
        <w:trPr>
          <w:trHeight w:val="300"/>
          <w:jc w:val="center"/>
        </w:trPr>
        <w:tc>
          <w:tcPr>
            <w:tcW w:w="1097" w:type="pct"/>
            <w:shd w:val="clear" w:color="auto" w:fill="auto"/>
            <w:hideMark/>
          </w:tcPr>
          <w:p w:rsidR="00425D0C" w:rsidRPr="00B94D91" w:rsidRDefault="00425D0C" w:rsidP="000575F5">
            <w:pPr>
              <w:pStyle w:val="phnormal"/>
              <w:keepLines/>
              <w:spacing w:line="276" w:lineRule="auto"/>
              <w:ind w:right="0" w:firstLine="0"/>
              <w:jc w:val="left"/>
              <w:rPr>
                <w:szCs w:val="24"/>
              </w:rPr>
            </w:pPr>
            <w:r w:rsidRPr="00B94D91">
              <w:rPr>
                <w:szCs w:val="24"/>
              </w:rPr>
              <w:t>Разделы системы</w:t>
            </w:r>
          </w:p>
        </w:tc>
        <w:tc>
          <w:tcPr>
            <w:tcW w:w="867" w:type="pct"/>
          </w:tcPr>
          <w:p w:rsidR="00425D0C" w:rsidRPr="00B94D91" w:rsidRDefault="00425D0C" w:rsidP="000575F5">
            <w:pPr>
              <w:pStyle w:val="phnormal"/>
              <w:ind w:firstLine="0"/>
              <w:jc w:val="center"/>
              <w:rPr>
                <w:szCs w:val="24"/>
              </w:rPr>
            </w:pPr>
            <w:r>
              <w:rPr>
                <w:szCs w:val="24"/>
              </w:rPr>
              <w:t>+</w:t>
            </w:r>
          </w:p>
        </w:tc>
        <w:tc>
          <w:tcPr>
            <w:tcW w:w="718" w:type="pct"/>
          </w:tcPr>
          <w:p w:rsidR="00425D0C" w:rsidRPr="00B94D91" w:rsidRDefault="00425D0C" w:rsidP="000575F5">
            <w:pPr>
              <w:pStyle w:val="phnormal"/>
              <w:ind w:firstLine="0"/>
              <w:jc w:val="center"/>
              <w:rPr>
                <w:szCs w:val="24"/>
              </w:rPr>
            </w:pPr>
            <w:r w:rsidRPr="00B94D91">
              <w:rPr>
                <w:szCs w:val="24"/>
              </w:rPr>
              <w:t>-</w:t>
            </w:r>
          </w:p>
        </w:tc>
        <w:tc>
          <w:tcPr>
            <w:tcW w:w="47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44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809"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c>
          <w:tcPr>
            <w:tcW w:w="593" w:type="pct"/>
            <w:shd w:val="clear" w:color="auto" w:fill="auto"/>
            <w:noWrap/>
            <w:hideMark/>
          </w:tcPr>
          <w:p w:rsidR="00425D0C" w:rsidRPr="00B94D91" w:rsidRDefault="00425D0C" w:rsidP="000575F5">
            <w:pPr>
              <w:pStyle w:val="phnormal"/>
              <w:ind w:firstLine="0"/>
              <w:jc w:val="center"/>
              <w:rPr>
                <w:szCs w:val="24"/>
              </w:rPr>
            </w:pPr>
            <w:r w:rsidRPr="00B94D91">
              <w:rPr>
                <w:szCs w:val="24"/>
              </w:rPr>
              <w:t>-</w:t>
            </w:r>
          </w:p>
        </w:tc>
      </w:tr>
    </w:tbl>
    <w:p w:rsidR="00A03AD3" w:rsidRPr="00A03AD3" w:rsidRDefault="00A03AD3" w:rsidP="00A03AD3">
      <w:pPr>
        <w:shd w:val="clear" w:color="auto" w:fill="FFFFFF" w:themeFill="background1"/>
        <w:spacing w:line="300" w:lineRule="atLeast"/>
        <w:rPr>
          <w:color w:val="333333"/>
          <w:sz w:val="40"/>
          <w:szCs w:val="40"/>
        </w:rPr>
      </w:pPr>
      <w:bookmarkStart w:id="8902" w:name="_Приложение_2"/>
      <w:bookmarkEnd w:id="8902"/>
    </w:p>
    <w:sectPr w:rsidR="00A03AD3" w:rsidRPr="00A03AD3" w:rsidSect="00A03AD3">
      <w:pgSz w:w="16838" w:h="11906" w:orient="landscape"/>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07E45C" w15:done="0"/>
  <w15:commentEx w15:paraId="0747004B" w15:done="0"/>
  <w15:commentEx w15:paraId="211349F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B87" w:rsidRDefault="009F5B87" w:rsidP="00D606C3">
      <w:r>
        <w:separator/>
      </w:r>
    </w:p>
  </w:endnote>
  <w:endnote w:type="continuationSeparator" w:id="0">
    <w:p w:rsidR="009F5B87" w:rsidRDefault="009F5B87" w:rsidP="00D60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ntiqua">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B87" w:rsidRDefault="009F5B87" w:rsidP="00D606C3">
      <w:r>
        <w:separator/>
      </w:r>
    </w:p>
  </w:footnote>
  <w:footnote w:type="continuationSeparator" w:id="0">
    <w:p w:rsidR="009F5B87" w:rsidRDefault="009F5B87" w:rsidP="00D606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9716213"/>
      <w:docPartObj>
        <w:docPartGallery w:val="Page Numbers (Top of Page)"/>
        <w:docPartUnique/>
      </w:docPartObj>
    </w:sdtPr>
    <w:sdtContent>
      <w:p w:rsidR="00127FF4" w:rsidRDefault="00127FF4">
        <w:pPr>
          <w:pStyle w:val="a6"/>
        </w:pPr>
        <w:r>
          <w:fldChar w:fldCharType="begin"/>
        </w:r>
        <w:r>
          <w:instrText>PAGE   \* MERGEFORMAT</w:instrText>
        </w:r>
        <w:r>
          <w:fldChar w:fldCharType="separate"/>
        </w:r>
        <w:r w:rsidR="00020206">
          <w:t>243</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A3E8F"/>
    <w:multiLevelType w:val="hybridMultilevel"/>
    <w:tmpl w:val="6E4A8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F79FC"/>
    <w:multiLevelType w:val="hybridMultilevel"/>
    <w:tmpl w:val="06D0A554"/>
    <w:lvl w:ilvl="0" w:tplc="3DA8B578">
      <w:start w:val="1"/>
      <w:numFmt w:val="decimal"/>
      <w:lvlText w:val="%1)"/>
      <w:lvlJc w:val="left"/>
      <w:pPr>
        <w:tabs>
          <w:tab w:val="num" w:pos="1077"/>
        </w:tabs>
        <w:ind w:left="1077" w:hanging="357"/>
      </w:pPr>
      <w:rPr>
        <w:rFonts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D966240"/>
    <w:multiLevelType w:val="multilevel"/>
    <w:tmpl w:val="4A7C082A"/>
    <w:lvl w:ilvl="0">
      <w:start w:val="1"/>
      <w:numFmt w:val="decimal"/>
      <w:pStyle w:val="1"/>
      <w:suff w:val="space"/>
      <w:lvlText w:val="%1"/>
      <w:lvlJc w:val="left"/>
      <w:pPr>
        <w:ind w:left="0" w:firstLine="454"/>
      </w:pPr>
      <w:rPr>
        <w:rFonts w:ascii="Times New Roman" w:hAnsi="Times New Roman" w:hint="default"/>
      </w:rPr>
    </w:lvl>
    <w:lvl w:ilvl="1">
      <w:start w:val="1"/>
      <w:numFmt w:val="decimal"/>
      <w:pStyle w:val="2"/>
      <w:suff w:val="space"/>
      <w:lvlText w:val="%1.%2"/>
      <w:lvlJc w:val="left"/>
      <w:pPr>
        <w:ind w:left="0" w:firstLine="624"/>
      </w:pPr>
      <w:rPr>
        <w:rFonts w:ascii="Times New Roman" w:hAnsi="Times New Roman" w:hint="default"/>
      </w:rPr>
    </w:lvl>
    <w:lvl w:ilvl="2">
      <w:start w:val="1"/>
      <w:numFmt w:val="decimal"/>
      <w:pStyle w:val="3"/>
      <w:suff w:val="space"/>
      <w:lvlText w:val="%1.%2.%3"/>
      <w:lvlJc w:val="left"/>
      <w:pPr>
        <w:ind w:left="4196" w:firstLine="624"/>
      </w:pPr>
      <w:rPr>
        <w:rFonts w:ascii="Times New Roman" w:hAnsi="Times New Roman" w:hint="default"/>
      </w:rPr>
    </w:lvl>
    <w:lvl w:ilvl="3">
      <w:start w:val="1"/>
      <w:numFmt w:val="decimal"/>
      <w:pStyle w:val="4"/>
      <w:suff w:val="space"/>
      <w:lvlText w:val="%1.%2.%3.%4"/>
      <w:lvlJc w:val="left"/>
      <w:pPr>
        <w:ind w:left="0" w:firstLine="624"/>
      </w:pPr>
      <w:rPr>
        <w:rFonts w:ascii="Times New Roman" w:hAnsi="Times New Roman" w:hint="default"/>
      </w:rPr>
    </w:lvl>
    <w:lvl w:ilvl="4">
      <w:start w:val="1"/>
      <w:numFmt w:val="decimal"/>
      <w:pStyle w:val="5"/>
      <w:suff w:val="space"/>
      <w:lvlText w:val="%1.%2.%3.%4.%5"/>
      <w:lvlJc w:val="left"/>
      <w:pPr>
        <w:ind w:left="2240" w:firstLine="454"/>
      </w:pPr>
      <w:rPr>
        <w:rFonts w:hint="default"/>
      </w:rPr>
    </w:lvl>
    <w:lvl w:ilvl="5">
      <w:start w:val="1"/>
      <w:numFmt w:val="decimal"/>
      <w:lvlText w:val="%1.%2.%3.%4.%5.%6"/>
      <w:lvlJc w:val="left"/>
      <w:pPr>
        <w:tabs>
          <w:tab w:val="num" w:pos="1894"/>
        </w:tabs>
        <w:ind w:left="0" w:firstLine="45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109C5D12"/>
    <w:multiLevelType w:val="multilevel"/>
    <w:tmpl w:val="815E6562"/>
    <w:lvl w:ilvl="0">
      <w:start w:val="1"/>
      <w:numFmt w:val="decimal"/>
      <w:lvlText w:val="%1."/>
      <w:lvlJc w:val="left"/>
      <w:pPr>
        <w:tabs>
          <w:tab w:val="num" w:pos="720"/>
        </w:tabs>
        <w:ind w:left="720" w:hanging="360"/>
      </w:pPr>
      <w:rPr>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495CF7"/>
    <w:multiLevelType w:val="hybridMultilevel"/>
    <w:tmpl w:val="E1D895C2"/>
    <w:lvl w:ilvl="0" w:tplc="DAD6E94C">
      <w:start w:val="1"/>
      <w:numFmt w:val="bullet"/>
      <w:pStyle w:val="phlistitemized2"/>
      <w:lvlText w:val="–"/>
      <w:lvlJc w:val="left"/>
      <w:pPr>
        <w:tabs>
          <w:tab w:val="num" w:pos="1755"/>
        </w:tabs>
        <w:ind w:left="1755" w:hanging="360"/>
      </w:pPr>
      <w:rPr>
        <w:rFonts w:ascii="Times New Roman" w:hAnsi="Times New Roman" w:cs="Times New Roman" w:hint="default"/>
        <w:b w:val="0"/>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
    <w:nsid w:val="13BA77A7"/>
    <w:multiLevelType w:val="multilevel"/>
    <w:tmpl w:val="31841B36"/>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pStyle w:val="10"/>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nsid w:val="14595A94"/>
    <w:multiLevelType w:val="hybridMultilevel"/>
    <w:tmpl w:val="495CBFEA"/>
    <w:lvl w:ilvl="0" w:tplc="0930B2E0">
      <w:start w:val="1"/>
      <w:numFmt w:val="bullet"/>
      <w:pStyle w:val="11"/>
      <w:lvlText w:val="-"/>
      <w:lvlJc w:val="left"/>
      <w:pPr>
        <w:tabs>
          <w:tab w:val="num" w:pos="1276"/>
        </w:tabs>
        <w:ind w:left="1276" w:hanging="283"/>
      </w:pPr>
      <w:rPr>
        <w:rFonts w:ascii="Courier New" w:hAnsi="Courier New" w:hint="default"/>
      </w:rPr>
    </w:lvl>
    <w:lvl w:ilvl="1" w:tplc="04190019">
      <w:start w:val="1"/>
      <w:numFmt w:val="bullet"/>
      <w:lvlText w:val="o"/>
      <w:lvlJc w:val="left"/>
      <w:pPr>
        <w:tabs>
          <w:tab w:val="num" w:pos="2149"/>
        </w:tabs>
        <w:ind w:left="2149" w:hanging="360"/>
      </w:pPr>
      <w:rPr>
        <w:rFonts w:ascii="Courier New" w:hAnsi="Courier New" w:cs="Courier New" w:hint="default"/>
      </w:rPr>
    </w:lvl>
    <w:lvl w:ilvl="2" w:tplc="0419001B" w:tentative="1">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7">
    <w:nsid w:val="184C60F0"/>
    <w:multiLevelType w:val="singleLevel"/>
    <w:tmpl w:val="4AAC067A"/>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8">
    <w:nsid w:val="19952A7E"/>
    <w:multiLevelType w:val="hybridMultilevel"/>
    <w:tmpl w:val="A9387B56"/>
    <w:lvl w:ilvl="0" w:tplc="FC7CD25C">
      <w:start w:val="1"/>
      <w:numFmt w:val="russianLower"/>
      <w:pStyle w:val="phlistordered2"/>
      <w:lvlText w:val="%1)"/>
      <w:lvlJc w:val="left"/>
      <w:pPr>
        <w:tabs>
          <w:tab w:val="num" w:pos="1778"/>
        </w:tabs>
        <w:ind w:left="1778" w:hanging="360"/>
      </w:pPr>
      <w:rPr>
        <w:rFonts w:hint="default"/>
        <w:i/>
      </w:r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9">
    <w:nsid w:val="1C8848EE"/>
    <w:multiLevelType w:val="hybridMultilevel"/>
    <w:tmpl w:val="2D4C3D82"/>
    <w:lvl w:ilvl="0" w:tplc="27F404A6">
      <w:start w:val="1"/>
      <w:numFmt w:val="bullet"/>
      <w:pStyle w:val="40"/>
      <w:lvlText w:val=""/>
      <w:lvlJc w:val="left"/>
      <w:pPr>
        <w:tabs>
          <w:tab w:val="num" w:pos="1701"/>
        </w:tabs>
        <w:ind w:left="1701" w:hanging="340"/>
      </w:pPr>
      <w:rPr>
        <w:rFonts w:ascii="Wingdings" w:hAnsi="Wingdings"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DB72718"/>
    <w:multiLevelType w:val="hybridMultilevel"/>
    <w:tmpl w:val="0662606E"/>
    <w:lvl w:ilvl="0" w:tplc="955440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3FF35DE"/>
    <w:multiLevelType w:val="hybridMultilevel"/>
    <w:tmpl w:val="D2E4ECD8"/>
    <w:lvl w:ilvl="0" w:tplc="E07A4078">
      <w:start w:val="1"/>
      <w:numFmt w:val="bullet"/>
      <w:pStyle w:val="30"/>
      <w:lvlText w:val=""/>
      <w:lvlJc w:val="left"/>
      <w:pPr>
        <w:ind w:left="1344" w:hanging="360"/>
      </w:pPr>
      <w:rPr>
        <w:rFonts w:ascii="Wingdings" w:hAnsi="Wingdings"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2">
    <w:nsid w:val="253932F7"/>
    <w:multiLevelType w:val="hybridMultilevel"/>
    <w:tmpl w:val="E718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4B2A33"/>
    <w:multiLevelType w:val="hybridMultilevel"/>
    <w:tmpl w:val="198A2478"/>
    <w:lvl w:ilvl="0" w:tplc="E27EAB76">
      <w:start w:val="1"/>
      <w:numFmt w:val="decimal"/>
      <w:pStyle w:val="12"/>
      <w:lvlText w:val="%1."/>
      <w:lvlJc w:val="left"/>
      <w:pPr>
        <w:tabs>
          <w:tab w:val="num" w:pos="680"/>
        </w:tabs>
        <w:ind w:left="68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C9300B4"/>
    <w:multiLevelType w:val="hybridMultilevel"/>
    <w:tmpl w:val="0C22EFAC"/>
    <w:lvl w:ilvl="0" w:tplc="517694EA">
      <w:start w:val="1"/>
      <w:numFmt w:val="bullet"/>
      <w:pStyle w:val="20"/>
      <w:lvlText w:val="o"/>
      <w:lvlJc w:val="left"/>
      <w:pPr>
        <w:ind w:left="1713" w:hanging="360"/>
      </w:pPr>
      <w:rPr>
        <w:rFonts w:ascii="Courier New" w:hAnsi="Courier New" w:cs="Courier New"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
    <w:nsid w:val="41C0229C"/>
    <w:multiLevelType w:val="multilevel"/>
    <w:tmpl w:val="815E6562"/>
    <w:lvl w:ilvl="0">
      <w:start w:val="1"/>
      <w:numFmt w:val="decimal"/>
      <w:lvlText w:val="%1."/>
      <w:lvlJc w:val="left"/>
      <w:pPr>
        <w:tabs>
          <w:tab w:val="num" w:pos="720"/>
        </w:tabs>
        <w:ind w:left="720" w:hanging="360"/>
      </w:pPr>
      <w:rPr>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97B4829"/>
    <w:multiLevelType w:val="multilevel"/>
    <w:tmpl w:val="11CC1D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BFB32A9"/>
    <w:multiLevelType w:val="multilevel"/>
    <w:tmpl w:val="10B09B16"/>
    <w:styleLink w:val="phadditiontitle"/>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8">
    <w:nsid w:val="590843AE"/>
    <w:multiLevelType w:val="multilevel"/>
    <w:tmpl w:val="A6E40C86"/>
    <w:lvl w:ilvl="0">
      <w:start w:val="1"/>
      <w:numFmt w:val="bullet"/>
      <w:lvlText w:val=""/>
      <w:lvlJc w:val="left"/>
      <w:pPr>
        <w:ind w:left="709" w:firstLine="0"/>
      </w:pPr>
      <w:rPr>
        <w:rFonts w:ascii="Symbol" w:hAnsi="Symbol" w:hint="default"/>
        <w:color w:val="auto"/>
      </w:rPr>
    </w:lvl>
    <w:lvl w:ilvl="1">
      <w:start w:val="1"/>
      <w:numFmt w:val="bullet"/>
      <w:pStyle w:val="21"/>
      <w:lvlText w:val=""/>
      <w:lvlJc w:val="left"/>
      <w:pPr>
        <w:tabs>
          <w:tab w:val="num" w:pos="-4763"/>
        </w:tabs>
        <w:ind w:left="-4820" w:firstLine="0"/>
      </w:pPr>
      <w:rPr>
        <w:rFonts w:ascii="Symbol" w:hAnsi="Symbol" w:hint="default"/>
        <w:color w:val="auto"/>
      </w:rPr>
    </w:lvl>
    <w:lvl w:ilvl="2">
      <w:start w:val="1"/>
      <w:numFmt w:val="bullet"/>
      <w:pStyle w:val="31"/>
      <w:lvlText w:val=""/>
      <w:lvlJc w:val="left"/>
      <w:pPr>
        <w:ind w:left="-4593" w:firstLine="0"/>
      </w:pPr>
      <w:rPr>
        <w:rFonts w:ascii="Symbol" w:hAnsi="Symbol" w:hint="default"/>
        <w:color w:val="auto"/>
      </w:rPr>
    </w:lvl>
    <w:lvl w:ilvl="3">
      <w:start w:val="1"/>
      <w:numFmt w:val="bullet"/>
      <w:pStyle w:val="41"/>
      <w:lvlText w:val="-"/>
      <w:lvlJc w:val="left"/>
      <w:pPr>
        <w:tabs>
          <w:tab w:val="num" w:pos="-3794"/>
        </w:tabs>
        <w:ind w:left="-4310" w:firstLine="0"/>
      </w:pPr>
      <w:rPr>
        <w:rFonts w:ascii="Courier New" w:hAnsi="Courier New" w:hint="default"/>
      </w:rPr>
    </w:lvl>
    <w:lvl w:ilvl="4">
      <w:start w:val="1"/>
      <w:numFmt w:val="bullet"/>
      <w:pStyle w:val="50"/>
      <w:lvlText w:val="-"/>
      <w:lvlJc w:val="left"/>
      <w:pPr>
        <w:ind w:left="-3799" w:firstLine="0"/>
      </w:pPr>
      <w:rPr>
        <w:rFonts w:ascii="Courier New" w:hAnsi="Courier New" w:hint="default"/>
      </w:rPr>
    </w:lvl>
    <w:lvl w:ilvl="5">
      <w:start w:val="1"/>
      <w:numFmt w:val="bullet"/>
      <w:lvlText w:val=""/>
      <w:lvlJc w:val="left"/>
      <w:pPr>
        <w:ind w:left="-2354" w:hanging="360"/>
      </w:pPr>
      <w:rPr>
        <w:rFonts w:ascii="Wingdings" w:hAnsi="Wingdings" w:hint="default"/>
      </w:rPr>
    </w:lvl>
    <w:lvl w:ilvl="6">
      <w:start w:val="1"/>
      <w:numFmt w:val="bullet"/>
      <w:lvlText w:val=""/>
      <w:lvlJc w:val="left"/>
      <w:pPr>
        <w:ind w:left="-1634" w:hanging="360"/>
      </w:pPr>
      <w:rPr>
        <w:rFonts w:ascii="Symbol" w:hAnsi="Symbol" w:hint="default"/>
      </w:rPr>
    </w:lvl>
    <w:lvl w:ilvl="7">
      <w:start w:val="1"/>
      <w:numFmt w:val="bullet"/>
      <w:lvlText w:val="o"/>
      <w:lvlJc w:val="left"/>
      <w:pPr>
        <w:ind w:left="-914" w:hanging="360"/>
      </w:pPr>
      <w:rPr>
        <w:rFonts w:ascii="Courier New" w:hAnsi="Courier New" w:cs="Courier New" w:hint="default"/>
      </w:rPr>
    </w:lvl>
    <w:lvl w:ilvl="8">
      <w:start w:val="1"/>
      <w:numFmt w:val="bullet"/>
      <w:lvlText w:val=""/>
      <w:lvlJc w:val="left"/>
      <w:pPr>
        <w:ind w:left="-194" w:hanging="360"/>
      </w:pPr>
      <w:rPr>
        <w:rFonts w:ascii="Wingdings" w:hAnsi="Wingdings" w:hint="default"/>
      </w:rPr>
    </w:lvl>
  </w:abstractNum>
  <w:abstractNum w:abstractNumId="19">
    <w:nsid w:val="60C70092"/>
    <w:multiLevelType w:val="singleLevel"/>
    <w:tmpl w:val="F9BEB00A"/>
    <w:lvl w:ilvl="0">
      <w:start w:val="1"/>
      <w:numFmt w:val="decimal"/>
      <w:pStyle w:val="13"/>
      <w:lvlText w:val="%1)"/>
      <w:lvlJc w:val="left"/>
      <w:pPr>
        <w:tabs>
          <w:tab w:val="num" w:pos="987"/>
        </w:tabs>
        <w:ind w:left="0" w:firstLine="624"/>
      </w:pPr>
      <w:rPr>
        <w:rFonts w:hint="default"/>
      </w:rPr>
    </w:lvl>
  </w:abstractNum>
  <w:abstractNum w:abstractNumId="20">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CEB49B0"/>
    <w:multiLevelType w:val="hybridMultilevel"/>
    <w:tmpl w:val="4CDE569C"/>
    <w:lvl w:ilvl="0" w:tplc="CA90A696">
      <w:start w:val="1"/>
      <w:numFmt w:val="decimal"/>
      <w:pStyle w:val="14"/>
      <w:lvlText w:val="%1"/>
      <w:lvlJc w:val="left"/>
      <w:pPr>
        <w:tabs>
          <w:tab w:val="num" w:pos="814"/>
        </w:tabs>
        <w:ind w:left="0" w:firstLine="454"/>
      </w:pPr>
    </w:lvl>
    <w:lvl w:ilvl="1" w:tplc="5170CC66" w:tentative="1">
      <w:start w:val="1"/>
      <w:numFmt w:val="lowerLetter"/>
      <w:lvlText w:val="%2."/>
      <w:lvlJc w:val="left"/>
      <w:pPr>
        <w:tabs>
          <w:tab w:val="num" w:pos="1440"/>
        </w:tabs>
        <w:ind w:left="1440" w:hanging="360"/>
      </w:pPr>
    </w:lvl>
    <w:lvl w:ilvl="2" w:tplc="20466D3E" w:tentative="1">
      <w:start w:val="1"/>
      <w:numFmt w:val="lowerRoman"/>
      <w:lvlText w:val="%3."/>
      <w:lvlJc w:val="right"/>
      <w:pPr>
        <w:tabs>
          <w:tab w:val="num" w:pos="2160"/>
        </w:tabs>
        <w:ind w:left="2160" w:hanging="180"/>
      </w:pPr>
    </w:lvl>
    <w:lvl w:ilvl="3" w:tplc="7D5E14A4" w:tentative="1">
      <w:start w:val="1"/>
      <w:numFmt w:val="decimal"/>
      <w:lvlText w:val="%4."/>
      <w:lvlJc w:val="left"/>
      <w:pPr>
        <w:tabs>
          <w:tab w:val="num" w:pos="2880"/>
        </w:tabs>
        <w:ind w:left="2880" w:hanging="360"/>
      </w:pPr>
    </w:lvl>
    <w:lvl w:ilvl="4" w:tplc="556437A0" w:tentative="1">
      <w:start w:val="1"/>
      <w:numFmt w:val="lowerLetter"/>
      <w:lvlText w:val="%5."/>
      <w:lvlJc w:val="left"/>
      <w:pPr>
        <w:tabs>
          <w:tab w:val="num" w:pos="3600"/>
        </w:tabs>
        <w:ind w:left="3600" w:hanging="360"/>
      </w:pPr>
    </w:lvl>
    <w:lvl w:ilvl="5" w:tplc="6F50DFE8" w:tentative="1">
      <w:start w:val="1"/>
      <w:numFmt w:val="lowerRoman"/>
      <w:lvlText w:val="%6."/>
      <w:lvlJc w:val="right"/>
      <w:pPr>
        <w:tabs>
          <w:tab w:val="num" w:pos="4320"/>
        </w:tabs>
        <w:ind w:left="4320" w:hanging="180"/>
      </w:pPr>
    </w:lvl>
    <w:lvl w:ilvl="6" w:tplc="60B6BBBC" w:tentative="1">
      <w:start w:val="1"/>
      <w:numFmt w:val="decimal"/>
      <w:lvlText w:val="%7."/>
      <w:lvlJc w:val="left"/>
      <w:pPr>
        <w:tabs>
          <w:tab w:val="num" w:pos="5040"/>
        </w:tabs>
        <w:ind w:left="5040" w:hanging="360"/>
      </w:pPr>
    </w:lvl>
    <w:lvl w:ilvl="7" w:tplc="D0BC7714" w:tentative="1">
      <w:start w:val="1"/>
      <w:numFmt w:val="lowerLetter"/>
      <w:lvlText w:val="%8."/>
      <w:lvlJc w:val="left"/>
      <w:pPr>
        <w:tabs>
          <w:tab w:val="num" w:pos="5760"/>
        </w:tabs>
        <w:ind w:left="5760" w:hanging="360"/>
      </w:pPr>
    </w:lvl>
    <w:lvl w:ilvl="8" w:tplc="D0AC08B4" w:tentative="1">
      <w:start w:val="1"/>
      <w:numFmt w:val="lowerRoman"/>
      <w:lvlText w:val="%9."/>
      <w:lvlJc w:val="right"/>
      <w:pPr>
        <w:tabs>
          <w:tab w:val="num" w:pos="6480"/>
        </w:tabs>
        <w:ind w:left="6480" w:hanging="180"/>
      </w:pPr>
    </w:lvl>
  </w:abstractNum>
  <w:abstractNum w:abstractNumId="22">
    <w:nsid w:val="6E6D0D18"/>
    <w:multiLevelType w:val="hybridMultilevel"/>
    <w:tmpl w:val="0FF817B0"/>
    <w:lvl w:ilvl="0" w:tplc="3DA8B578">
      <w:start w:val="1"/>
      <w:numFmt w:val="decimal"/>
      <w:lvlText w:val="%1)"/>
      <w:lvlJc w:val="left"/>
      <w:pPr>
        <w:tabs>
          <w:tab w:val="num" w:pos="1797"/>
        </w:tabs>
        <w:ind w:left="1797" w:hanging="357"/>
      </w:pPr>
      <w:rPr>
        <w:rFonts w:hint="default"/>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71DD0176"/>
    <w:multiLevelType w:val="hybridMultilevel"/>
    <w:tmpl w:val="E78214C2"/>
    <w:lvl w:ilvl="0" w:tplc="CD2EDD6E">
      <w:start w:val="1"/>
      <w:numFmt w:val="bullet"/>
      <w:pStyle w:val="15"/>
      <w:lvlText w:val=""/>
      <w:lvlJc w:val="left"/>
      <w:pPr>
        <w:ind w:left="984" w:hanging="360"/>
      </w:pPr>
      <w:rPr>
        <w:rFonts w:ascii="Symbol" w:hAnsi="Symbol" w:hint="default"/>
      </w:rPr>
    </w:lvl>
    <w:lvl w:ilvl="1" w:tplc="851C159A" w:tentative="1">
      <w:start w:val="1"/>
      <w:numFmt w:val="bullet"/>
      <w:lvlText w:val="o"/>
      <w:lvlJc w:val="left"/>
      <w:pPr>
        <w:tabs>
          <w:tab w:val="num" w:pos="1440"/>
        </w:tabs>
        <w:ind w:left="1440" w:hanging="360"/>
      </w:pPr>
      <w:rPr>
        <w:rFonts w:ascii="Courier New" w:hAnsi="Courier New" w:cs="Courier New" w:hint="default"/>
      </w:rPr>
    </w:lvl>
    <w:lvl w:ilvl="2" w:tplc="170EC1FA" w:tentative="1">
      <w:start w:val="1"/>
      <w:numFmt w:val="bullet"/>
      <w:lvlText w:val=""/>
      <w:lvlJc w:val="left"/>
      <w:pPr>
        <w:tabs>
          <w:tab w:val="num" w:pos="2160"/>
        </w:tabs>
        <w:ind w:left="2160" w:hanging="360"/>
      </w:pPr>
      <w:rPr>
        <w:rFonts w:ascii="Wingdings" w:hAnsi="Wingdings" w:hint="default"/>
      </w:rPr>
    </w:lvl>
    <w:lvl w:ilvl="3" w:tplc="4A1EAFCC" w:tentative="1">
      <w:start w:val="1"/>
      <w:numFmt w:val="bullet"/>
      <w:lvlText w:val=""/>
      <w:lvlJc w:val="left"/>
      <w:pPr>
        <w:tabs>
          <w:tab w:val="num" w:pos="2880"/>
        </w:tabs>
        <w:ind w:left="2880" w:hanging="360"/>
      </w:pPr>
      <w:rPr>
        <w:rFonts w:ascii="Symbol" w:hAnsi="Symbol" w:hint="default"/>
      </w:rPr>
    </w:lvl>
    <w:lvl w:ilvl="4" w:tplc="AD82F9BE" w:tentative="1">
      <w:start w:val="1"/>
      <w:numFmt w:val="bullet"/>
      <w:lvlText w:val="o"/>
      <w:lvlJc w:val="left"/>
      <w:pPr>
        <w:tabs>
          <w:tab w:val="num" w:pos="3600"/>
        </w:tabs>
        <w:ind w:left="3600" w:hanging="360"/>
      </w:pPr>
      <w:rPr>
        <w:rFonts w:ascii="Courier New" w:hAnsi="Courier New" w:cs="Courier New" w:hint="default"/>
      </w:rPr>
    </w:lvl>
    <w:lvl w:ilvl="5" w:tplc="78444F6A" w:tentative="1">
      <w:start w:val="1"/>
      <w:numFmt w:val="bullet"/>
      <w:lvlText w:val=""/>
      <w:lvlJc w:val="left"/>
      <w:pPr>
        <w:tabs>
          <w:tab w:val="num" w:pos="4320"/>
        </w:tabs>
        <w:ind w:left="4320" w:hanging="360"/>
      </w:pPr>
      <w:rPr>
        <w:rFonts w:ascii="Wingdings" w:hAnsi="Wingdings" w:hint="default"/>
      </w:rPr>
    </w:lvl>
    <w:lvl w:ilvl="6" w:tplc="280C9ADA" w:tentative="1">
      <w:start w:val="1"/>
      <w:numFmt w:val="bullet"/>
      <w:lvlText w:val=""/>
      <w:lvlJc w:val="left"/>
      <w:pPr>
        <w:tabs>
          <w:tab w:val="num" w:pos="5040"/>
        </w:tabs>
        <w:ind w:left="5040" w:hanging="360"/>
      </w:pPr>
      <w:rPr>
        <w:rFonts w:ascii="Symbol" w:hAnsi="Symbol" w:hint="default"/>
      </w:rPr>
    </w:lvl>
    <w:lvl w:ilvl="7" w:tplc="3E20A064" w:tentative="1">
      <w:start w:val="1"/>
      <w:numFmt w:val="bullet"/>
      <w:lvlText w:val="o"/>
      <w:lvlJc w:val="left"/>
      <w:pPr>
        <w:tabs>
          <w:tab w:val="num" w:pos="5760"/>
        </w:tabs>
        <w:ind w:left="5760" w:hanging="360"/>
      </w:pPr>
      <w:rPr>
        <w:rFonts w:ascii="Courier New" w:hAnsi="Courier New" w:cs="Courier New" w:hint="default"/>
      </w:rPr>
    </w:lvl>
    <w:lvl w:ilvl="8" w:tplc="860E6F0C" w:tentative="1">
      <w:start w:val="1"/>
      <w:numFmt w:val="bullet"/>
      <w:lvlText w:val=""/>
      <w:lvlJc w:val="left"/>
      <w:pPr>
        <w:tabs>
          <w:tab w:val="num" w:pos="6480"/>
        </w:tabs>
        <w:ind w:left="6480" w:hanging="360"/>
      </w:pPr>
      <w:rPr>
        <w:rFonts w:ascii="Wingdings" w:hAnsi="Wingdings" w:hint="default"/>
      </w:rPr>
    </w:lvl>
  </w:abstractNum>
  <w:abstractNum w:abstractNumId="24">
    <w:nsid w:val="73985345"/>
    <w:multiLevelType w:val="hybridMultilevel"/>
    <w:tmpl w:val="82707E62"/>
    <w:lvl w:ilvl="0" w:tplc="AD8C8AA2">
      <w:start w:val="1"/>
      <w:numFmt w:val="decimal"/>
      <w:pStyle w:val="110"/>
      <w:lvlText w:val="1.%1)"/>
      <w:lvlJc w:val="left"/>
      <w:pPr>
        <w:ind w:left="1344" w:hanging="360"/>
      </w:pPr>
      <w:rPr>
        <w:rFonts w:hint="default"/>
      </w:rPr>
    </w:lvl>
    <w:lvl w:ilvl="1" w:tplc="04190019" w:tentative="1">
      <w:start w:val="1"/>
      <w:numFmt w:val="lowerLetter"/>
      <w:lvlText w:val="%2."/>
      <w:lvlJc w:val="left"/>
      <w:pPr>
        <w:ind w:left="2064" w:hanging="360"/>
      </w:pPr>
    </w:lvl>
    <w:lvl w:ilvl="2" w:tplc="0419001B" w:tentative="1">
      <w:start w:val="1"/>
      <w:numFmt w:val="lowerRoman"/>
      <w:lvlText w:val="%3."/>
      <w:lvlJc w:val="right"/>
      <w:pPr>
        <w:ind w:left="2784" w:hanging="180"/>
      </w:pPr>
    </w:lvl>
    <w:lvl w:ilvl="3" w:tplc="0419000F" w:tentative="1">
      <w:start w:val="1"/>
      <w:numFmt w:val="decimal"/>
      <w:lvlText w:val="%4."/>
      <w:lvlJc w:val="left"/>
      <w:pPr>
        <w:ind w:left="3504" w:hanging="360"/>
      </w:pPr>
    </w:lvl>
    <w:lvl w:ilvl="4" w:tplc="04190019" w:tentative="1">
      <w:start w:val="1"/>
      <w:numFmt w:val="lowerLetter"/>
      <w:lvlText w:val="%5."/>
      <w:lvlJc w:val="left"/>
      <w:pPr>
        <w:ind w:left="4224" w:hanging="360"/>
      </w:pPr>
    </w:lvl>
    <w:lvl w:ilvl="5" w:tplc="0419001B" w:tentative="1">
      <w:start w:val="1"/>
      <w:numFmt w:val="lowerRoman"/>
      <w:lvlText w:val="%6."/>
      <w:lvlJc w:val="right"/>
      <w:pPr>
        <w:ind w:left="4944" w:hanging="180"/>
      </w:pPr>
    </w:lvl>
    <w:lvl w:ilvl="6" w:tplc="0419000F" w:tentative="1">
      <w:start w:val="1"/>
      <w:numFmt w:val="decimal"/>
      <w:lvlText w:val="%7."/>
      <w:lvlJc w:val="left"/>
      <w:pPr>
        <w:ind w:left="5664" w:hanging="360"/>
      </w:pPr>
    </w:lvl>
    <w:lvl w:ilvl="7" w:tplc="04190019" w:tentative="1">
      <w:start w:val="1"/>
      <w:numFmt w:val="lowerLetter"/>
      <w:lvlText w:val="%8."/>
      <w:lvlJc w:val="left"/>
      <w:pPr>
        <w:ind w:left="6384" w:hanging="360"/>
      </w:pPr>
    </w:lvl>
    <w:lvl w:ilvl="8" w:tplc="0419001B" w:tentative="1">
      <w:start w:val="1"/>
      <w:numFmt w:val="lowerRoman"/>
      <w:lvlText w:val="%9."/>
      <w:lvlJc w:val="right"/>
      <w:pPr>
        <w:ind w:left="7104" w:hanging="180"/>
      </w:pPr>
    </w:lvl>
  </w:abstractNum>
  <w:abstractNum w:abstractNumId="25">
    <w:nsid w:val="75161AFA"/>
    <w:multiLevelType w:val="hybridMultilevel"/>
    <w:tmpl w:val="B62418C0"/>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75936BD1"/>
    <w:multiLevelType w:val="multilevel"/>
    <w:tmpl w:val="25CED60A"/>
    <w:styleLink w:val="120"/>
    <w:lvl w:ilvl="0">
      <w:start w:val="1"/>
      <w:numFmt w:val="bullet"/>
      <w:lvlText w:val=""/>
      <w:lvlJc w:val="left"/>
      <w:pPr>
        <w:tabs>
          <w:tab w:val="num" w:pos="1701"/>
        </w:tabs>
        <w:ind w:left="1701" w:hanging="340"/>
      </w:pPr>
      <w:rPr>
        <w:rFonts w:ascii="Tahoma" w:hAnsi="Tahoma"/>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790A3FC5"/>
    <w:multiLevelType w:val="multilevel"/>
    <w:tmpl w:val="05109A04"/>
    <w:lvl w:ilvl="0">
      <w:start w:val="1"/>
      <w:numFmt w:val="decimal"/>
      <w:pStyle w:val="a"/>
      <w:lvlText w:val="%1."/>
      <w:lvlJc w:val="left"/>
      <w:pPr>
        <w:tabs>
          <w:tab w:val="num" w:pos="360"/>
        </w:tabs>
        <w:ind w:left="360" w:hanging="360"/>
      </w:pPr>
    </w:lvl>
    <w:lvl w:ilvl="1">
      <w:start w:val="1"/>
      <w:numFmt w:val="decimal"/>
      <w:pStyle w:val="BodyText21"/>
      <w:lvlText w:val="%1.%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1418"/>
        </w:tabs>
        <w:ind w:left="1418" w:hanging="698"/>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79185CB8"/>
    <w:multiLevelType w:val="hybridMultilevel"/>
    <w:tmpl w:val="20FA5D00"/>
    <w:lvl w:ilvl="0" w:tplc="FFFFFFFF">
      <w:start w:val="1"/>
      <w:numFmt w:val="bullet"/>
      <w:lvlText w:val="-"/>
      <w:lvlJc w:val="left"/>
      <w:pPr>
        <w:tabs>
          <w:tab w:val="num" w:pos="1276"/>
        </w:tabs>
        <w:ind w:left="1276" w:hanging="283"/>
      </w:pPr>
      <w:rPr>
        <w:rFonts w:ascii="Courier New" w:hAnsi="Courier New" w:hint="default"/>
      </w:rPr>
    </w:lvl>
    <w:lvl w:ilvl="1" w:tplc="FFFFFFFF">
      <w:start w:val="1"/>
      <w:numFmt w:val="bullet"/>
      <w:pStyle w:val="22"/>
      <w:lvlText w:val="­"/>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cs="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cs="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9">
    <w:nsid w:val="7D34787A"/>
    <w:multiLevelType w:val="hybridMultilevel"/>
    <w:tmpl w:val="EF786F84"/>
    <w:lvl w:ilvl="0" w:tplc="CB646C30">
      <w:start w:val="1"/>
      <w:numFmt w:val="bullet"/>
      <w:pStyle w:val="16"/>
      <w:lvlText w:val="–"/>
      <w:lvlJc w:val="left"/>
      <w:pPr>
        <w:tabs>
          <w:tab w:val="num" w:pos="1309"/>
        </w:tabs>
        <w:ind w:left="928" w:hanging="360"/>
      </w:pPr>
      <w:rPr>
        <w:rFonts w:ascii="Times New Roman" w:hAnsi="Times New Roman" w:cs="Times New Roman" w:hint="default"/>
      </w:rPr>
    </w:lvl>
    <w:lvl w:ilvl="1" w:tplc="04190001">
      <w:start w:val="1"/>
      <w:numFmt w:val="bullet"/>
      <w:lvlText w:val=""/>
      <w:lvlJc w:val="left"/>
      <w:pPr>
        <w:tabs>
          <w:tab w:val="num" w:pos="1189"/>
        </w:tabs>
        <w:ind w:left="1189" w:hanging="360"/>
      </w:pPr>
      <w:rPr>
        <w:rFonts w:ascii="Symbol" w:hAnsi="Symbol" w:hint="default"/>
      </w:rPr>
    </w:lvl>
    <w:lvl w:ilvl="2" w:tplc="04190001">
      <w:start w:val="1"/>
      <w:numFmt w:val="bullet"/>
      <w:lvlText w:val=""/>
      <w:lvlJc w:val="left"/>
      <w:pPr>
        <w:tabs>
          <w:tab w:val="num" w:pos="1909"/>
        </w:tabs>
        <w:ind w:left="1909" w:hanging="360"/>
      </w:pPr>
      <w:rPr>
        <w:rFonts w:ascii="Symbol" w:hAnsi="Symbol" w:hint="default"/>
      </w:rPr>
    </w:lvl>
    <w:lvl w:ilvl="3" w:tplc="D090C2AC">
      <w:start w:val="1"/>
      <w:numFmt w:val="bullet"/>
      <w:lvlText w:val=""/>
      <w:lvlJc w:val="left"/>
      <w:pPr>
        <w:tabs>
          <w:tab w:val="num" w:pos="2629"/>
        </w:tabs>
        <w:ind w:left="2629" w:hanging="360"/>
      </w:pPr>
      <w:rPr>
        <w:rFonts w:ascii="Symbol" w:hAnsi="Symbol" w:hint="default"/>
      </w:rPr>
    </w:lvl>
    <w:lvl w:ilvl="4" w:tplc="BEB0EF24" w:tentative="1">
      <w:start w:val="1"/>
      <w:numFmt w:val="bullet"/>
      <w:lvlText w:val="o"/>
      <w:lvlJc w:val="left"/>
      <w:pPr>
        <w:tabs>
          <w:tab w:val="num" w:pos="3349"/>
        </w:tabs>
        <w:ind w:left="3349" w:hanging="360"/>
      </w:pPr>
      <w:rPr>
        <w:rFonts w:ascii="Courier New" w:hAnsi="Courier New" w:cs="Courier New" w:hint="default"/>
      </w:rPr>
    </w:lvl>
    <w:lvl w:ilvl="5" w:tplc="ED56AC54" w:tentative="1">
      <w:start w:val="1"/>
      <w:numFmt w:val="bullet"/>
      <w:lvlText w:val=""/>
      <w:lvlJc w:val="left"/>
      <w:pPr>
        <w:tabs>
          <w:tab w:val="num" w:pos="4069"/>
        </w:tabs>
        <w:ind w:left="4069" w:hanging="360"/>
      </w:pPr>
      <w:rPr>
        <w:rFonts w:ascii="Wingdings" w:hAnsi="Wingdings" w:hint="default"/>
      </w:rPr>
    </w:lvl>
    <w:lvl w:ilvl="6" w:tplc="B762CE70" w:tentative="1">
      <w:start w:val="1"/>
      <w:numFmt w:val="bullet"/>
      <w:lvlText w:val=""/>
      <w:lvlJc w:val="left"/>
      <w:pPr>
        <w:tabs>
          <w:tab w:val="num" w:pos="4789"/>
        </w:tabs>
        <w:ind w:left="4789" w:hanging="360"/>
      </w:pPr>
      <w:rPr>
        <w:rFonts w:ascii="Symbol" w:hAnsi="Symbol" w:hint="default"/>
      </w:rPr>
    </w:lvl>
    <w:lvl w:ilvl="7" w:tplc="468846A2" w:tentative="1">
      <w:start w:val="1"/>
      <w:numFmt w:val="bullet"/>
      <w:lvlText w:val="o"/>
      <w:lvlJc w:val="left"/>
      <w:pPr>
        <w:tabs>
          <w:tab w:val="num" w:pos="5509"/>
        </w:tabs>
        <w:ind w:left="5509" w:hanging="360"/>
      </w:pPr>
      <w:rPr>
        <w:rFonts w:ascii="Courier New" w:hAnsi="Courier New" w:cs="Courier New" w:hint="default"/>
      </w:rPr>
    </w:lvl>
    <w:lvl w:ilvl="8" w:tplc="1B70F428" w:tentative="1">
      <w:start w:val="1"/>
      <w:numFmt w:val="bullet"/>
      <w:lvlText w:val=""/>
      <w:lvlJc w:val="left"/>
      <w:pPr>
        <w:tabs>
          <w:tab w:val="num" w:pos="6229"/>
        </w:tabs>
        <w:ind w:left="6229" w:hanging="360"/>
      </w:pPr>
      <w:rPr>
        <w:rFonts w:ascii="Wingdings" w:hAnsi="Wingdings" w:hint="default"/>
      </w:rPr>
    </w:lvl>
  </w:abstractNum>
  <w:abstractNum w:abstractNumId="30">
    <w:nsid w:val="7E776642"/>
    <w:multiLevelType w:val="hybridMultilevel"/>
    <w:tmpl w:val="084C9B54"/>
    <w:lvl w:ilvl="0" w:tplc="7DD0012A">
      <w:start w:val="1"/>
      <w:numFmt w:val="decimal"/>
      <w:pStyle w:val="23"/>
      <w:lvlText w:val="%1)"/>
      <w:lvlJc w:val="left"/>
      <w:pPr>
        <w:tabs>
          <w:tab w:val="num" w:pos="1020"/>
        </w:tabs>
        <w:ind w:left="1020" w:hanging="340"/>
      </w:pPr>
      <w:rPr>
        <w:rFonts w:ascii="Century Gothic" w:hAnsi="Century Gothic" w:hint="default"/>
        <w:sz w:val="20"/>
        <w:szCs w:val="20"/>
      </w:rPr>
    </w:lvl>
    <w:lvl w:ilvl="1" w:tplc="F4589FA8" w:tentative="1">
      <w:start w:val="1"/>
      <w:numFmt w:val="lowerLetter"/>
      <w:lvlText w:val="%2."/>
      <w:lvlJc w:val="left"/>
      <w:pPr>
        <w:tabs>
          <w:tab w:val="num" w:pos="1440"/>
        </w:tabs>
        <w:ind w:left="1440" w:hanging="360"/>
      </w:pPr>
    </w:lvl>
    <w:lvl w:ilvl="2" w:tplc="6346E5FE" w:tentative="1">
      <w:start w:val="1"/>
      <w:numFmt w:val="lowerRoman"/>
      <w:lvlText w:val="%3."/>
      <w:lvlJc w:val="right"/>
      <w:pPr>
        <w:tabs>
          <w:tab w:val="num" w:pos="2160"/>
        </w:tabs>
        <w:ind w:left="2160" w:hanging="180"/>
      </w:pPr>
    </w:lvl>
    <w:lvl w:ilvl="3" w:tplc="F4DC6110" w:tentative="1">
      <w:start w:val="1"/>
      <w:numFmt w:val="decimal"/>
      <w:lvlText w:val="%4."/>
      <w:lvlJc w:val="left"/>
      <w:pPr>
        <w:tabs>
          <w:tab w:val="num" w:pos="2880"/>
        </w:tabs>
        <w:ind w:left="2880" w:hanging="360"/>
      </w:pPr>
    </w:lvl>
    <w:lvl w:ilvl="4" w:tplc="35A2E68A" w:tentative="1">
      <w:start w:val="1"/>
      <w:numFmt w:val="lowerLetter"/>
      <w:lvlText w:val="%5."/>
      <w:lvlJc w:val="left"/>
      <w:pPr>
        <w:tabs>
          <w:tab w:val="num" w:pos="3600"/>
        </w:tabs>
        <w:ind w:left="3600" w:hanging="360"/>
      </w:pPr>
    </w:lvl>
    <w:lvl w:ilvl="5" w:tplc="D8D4CA20" w:tentative="1">
      <w:start w:val="1"/>
      <w:numFmt w:val="lowerRoman"/>
      <w:lvlText w:val="%6."/>
      <w:lvlJc w:val="right"/>
      <w:pPr>
        <w:tabs>
          <w:tab w:val="num" w:pos="4320"/>
        </w:tabs>
        <w:ind w:left="4320" w:hanging="180"/>
      </w:pPr>
    </w:lvl>
    <w:lvl w:ilvl="6" w:tplc="CE004A70" w:tentative="1">
      <w:start w:val="1"/>
      <w:numFmt w:val="decimal"/>
      <w:lvlText w:val="%7."/>
      <w:lvlJc w:val="left"/>
      <w:pPr>
        <w:tabs>
          <w:tab w:val="num" w:pos="5040"/>
        </w:tabs>
        <w:ind w:left="5040" w:hanging="360"/>
      </w:pPr>
    </w:lvl>
    <w:lvl w:ilvl="7" w:tplc="2D380A9A" w:tentative="1">
      <w:start w:val="1"/>
      <w:numFmt w:val="lowerLetter"/>
      <w:lvlText w:val="%8."/>
      <w:lvlJc w:val="left"/>
      <w:pPr>
        <w:tabs>
          <w:tab w:val="num" w:pos="5760"/>
        </w:tabs>
        <w:ind w:left="5760" w:hanging="360"/>
      </w:pPr>
    </w:lvl>
    <w:lvl w:ilvl="8" w:tplc="335E2286" w:tentative="1">
      <w:start w:val="1"/>
      <w:numFmt w:val="lowerRoman"/>
      <w:lvlText w:val="%9."/>
      <w:lvlJc w:val="right"/>
      <w:pPr>
        <w:tabs>
          <w:tab w:val="num" w:pos="6480"/>
        </w:tabs>
        <w:ind w:left="6480" w:hanging="180"/>
      </w:pPr>
    </w:lvl>
  </w:abstractNum>
  <w:num w:numId="1">
    <w:abstractNumId w:val="2"/>
  </w:num>
  <w:num w:numId="2">
    <w:abstractNumId w:val="19"/>
    <w:lvlOverride w:ilvl="0">
      <w:startOverride w:val="1"/>
    </w:lvlOverride>
  </w:num>
  <w:num w:numId="3">
    <w:abstractNumId w:val="7"/>
  </w:num>
  <w:num w:numId="4">
    <w:abstractNumId w:val="17"/>
  </w:num>
  <w:num w:numId="5">
    <w:abstractNumId w:val="25"/>
  </w:num>
  <w:num w:numId="6">
    <w:abstractNumId w:val="5"/>
  </w:num>
  <w:num w:numId="7">
    <w:abstractNumId w:val="20"/>
  </w:num>
  <w:num w:numId="8">
    <w:abstractNumId w:val="4"/>
  </w:num>
  <w:num w:numId="9">
    <w:abstractNumId w:val="8"/>
  </w:num>
  <w:num w:numId="10">
    <w:abstractNumId w:val="9"/>
  </w:num>
  <w:num w:numId="11">
    <w:abstractNumId w:val="27"/>
  </w:num>
  <w:num w:numId="12">
    <w:abstractNumId w:val="6"/>
  </w:num>
  <w:num w:numId="13">
    <w:abstractNumId w:val="28"/>
  </w:num>
  <w:num w:numId="14">
    <w:abstractNumId w:val="21"/>
  </w:num>
  <w:num w:numId="15">
    <w:abstractNumId w:val="23"/>
  </w:num>
  <w:num w:numId="16">
    <w:abstractNumId w:val="14"/>
  </w:num>
  <w:num w:numId="17">
    <w:abstractNumId w:val="11"/>
  </w:num>
  <w:num w:numId="18">
    <w:abstractNumId w:val="30"/>
  </w:num>
  <w:num w:numId="19">
    <w:abstractNumId w:val="13"/>
  </w:num>
  <w:num w:numId="20">
    <w:abstractNumId w:val="26"/>
  </w:num>
  <w:num w:numId="21">
    <w:abstractNumId w:val="18"/>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
  </w:num>
  <w:num w:numId="28">
    <w:abstractNumId w:val="0"/>
  </w:num>
  <w:num w:numId="29">
    <w:abstractNumId w:val="22"/>
  </w:num>
  <w:num w:numId="30">
    <w:abstractNumId w:val="12"/>
  </w:num>
  <w:num w:numId="31">
    <w:abstractNumId w:val="16"/>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7"/>
  </w:num>
  <w:num w:numId="36">
    <w:abstractNumId w:val="19"/>
    <w:lvlOverride w:ilvl="0">
      <w:startOverride w:val="1"/>
    </w:lvlOverride>
  </w:num>
  <w:num w:numId="37">
    <w:abstractNumId w:val="7"/>
  </w:num>
  <w:num w:numId="38">
    <w:abstractNumId w:val="15"/>
  </w:num>
  <w:num w:numId="39">
    <w:abstractNumId w:val="3"/>
  </w:num>
  <w:num w:numId="40">
    <w:abstractNumId w:val="2"/>
  </w:num>
  <w:num w:numId="41">
    <w:abstractNumId w:val="2"/>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7"/>
  </w:num>
  <w:num w:numId="45">
    <w:abstractNumId w:val="7"/>
  </w:num>
  <w:num w:numId="46">
    <w:abstractNumId w:val="7"/>
  </w:num>
  <w:num w:numId="47">
    <w:abstractNumId w:val="7"/>
  </w:num>
  <w:num w:numId="48">
    <w:abstractNumId w:val="7"/>
  </w:num>
  <w:num w:numId="49">
    <w:abstractNumId w:val="7"/>
  </w:num>
  <w:num w:numId="50">
    <w:abstractNumId w:val="7"/>
  </w:num>
  <w:num w:numId="51">
    <w:abstractNumId w:val="7"/>
  </w:num>
  <w:num w:numId="52">
    <w:abstractNumId w:val="7"/>
  </w:num>
  <w:num w:numId="53">
    <w:abstractNumId w:val="7"/>
  </w:num>
  <w:num w:numId="54">
    <w:abstractNumId w:val="7"/>
  </w:num>
  <w:num w:numId="55">
    <w:abstractNumId w:val="7"/>
  </w:num>
  <w:num w:numId="56">
    <w:abstractNumId w:val="7"/>
  </w:num>
  <w:num w:numId="57">
    <w:abstractNumId w:val="7"/>
  </w:num>
  <w:num w:numId="58">
    <w:abstractNumId w:val="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4"/>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B7C"/>
    <w:rsid w:val="00000BD2"/>
    <w:rsid w:val="0000180A"/>
    <w:rsid w:val="00002441"/>
    <w:rsid w:val="00002791"/>
    <w:rsid w:val="00002D23"/>
    <w:rsid w:val="0000309E"/>
    <w:rsid w:val="00004BEE"/>
    <w:rsid w:val="00004F77"/>
    <w:rsid w:val="00005D2B"/>
    <w:rsid w:val="00006336"/>
    <w:rsid w:val="0000756E"/>
    <w:rsid w:val="0001014A"/>
    <w:rsid w:val="000108A0"/>
    <w:rsid w:val="00012A96"/>
    <w:rsid w:val="000130F7"/>
    <w:rsid w:val="00013CB6"/>
    <w:rsid w:val="00014817"/>
    <w:rsid w:val="00020206"/>
    <w:rsid w:val="00022ABF"/>
    <w:rsid w:val="00023B67"/>
    <w:rsid w:val="00024B41"/>
    <w:rsid w:val="000255E9"/>
    <w:rsid w:val="00031BBD"/>
    <w:rsid w:val="00032D22"/>
    <w:rsid w:val="00034BF2"/>
    <w:rsid w:val="00036F58"/>
    <w:rsid w:val="00044641"/>
    <w:rsid w:val="00045B44"/>
    <w:rsid w:val="00046CA5"/>
    <w:rsid w:val="00047F7D"/>
    <w:rsid w:val="0005082E"/>
    <w:rsid w:val="00054550"/>
    <w:rsid w:val="00054A17"/>
    <w:rsid w:val="00054E2C"/>
    <w:rsid w:val="00055569"/>
    <w:rsid w:val="0005561F"/>
    <w:rsid w:val="0005658D"/>
    <w:rsid w:val="000575F5"/>
    <w:rsid w:val="0006123B"/>
    <w:rsid w:val="00061D46"/>
    <w:rsid w:val="00062A6F"/>
    <w:rsid w:val="00066E21"/>
    <w:rsid w:val="00070E48"/>
    <w:rsid w:val="00071160"/>
    <w:rsid w:val="000724F8"/>
    <w:rsid w:val="00075871"/>
    <w:rsid w:val="00085292"/>
    <w:rsid w:val="000852C5"/>
    <w:rsid w:val="00086EEC"/>
    <w:rsid w:val="00087573"/>
    <w:rsid w:val="00087950"/>
    <w:rsid w:val="000923F5"/>
    <w:rsid w:val="00093A0F"/>
    <w:rsid w:val="000947B8"/>
    <w:rsid w:val="000949E0"/>
    <w:rsid w:val="00097802"/>
    <w:rsid w:val="000978DB"/>
    <w:rsid w:val="000A0B29"/>
    <w:rsid w:val="000A244B"/>
    <w:rsid w:val="000A353B"/>
    <w:rsid w:val="000A45A0"/>
    <w:rsid w:val="000A4617"/>
    <w:rsid w:val="000A58CE"/>
    <w:rsid w:val="000A7739"/>
    <w:rsid w:val="000B241E"/>
    <w:rsid w:val="000B28BA"/>
    <w:rsid w:val="000B30F2"/>
    <w:rsid w:val="000B3592"/>
    <w:rsid w:val="000C0F41"/>
    <w:rsid w:val="000C279C"/>
    <w:rsid w:val="000C5118"/>
    <w:rsid w:val="000C51E0"/>
    <w:rsid w:val="000C5477"/>
    <w:rsid w:val="000C7407"/>
    <w:rsid w:val="000D0B0E"/>
    <w:rsid w:val="000D19F6"/>
    <w:rsid w:val="000D2288"/>
    <w:rsid w:val="000D2AAB"/>
    <w:rsid w:val="000D2DD5"/>
    <w:rsid w:val="000D31D6"/>
    <w:rsid w:val="000E1FC4"/>
    <w:rsid w:val="000E44E6"/>
    <w:rsid w:val="000E6F4A"/>
    <w:rsid w:val="000F6FF5"/>
    <w:rsid w:val="000F71A1"/>
    <w:rsid w:val="000F7EC0"/>
    <w:rsid w:val="00100363"/>
    <w:rsid w:val="0010115B"/>
    <w:rsid w:val="00102C54"/>
    <w:rsid w:val="00105956"/>
    <w:rsid w:val="00107DC1"/>
    <w:rsid w:val="001108DE"/>
    <w:rsid w:val="00113AE3"/>
    <w:rsid w:val="00115103"/>
    <w:rsid w:val="0011609B"/>
    <w:rsid w:val="00116E23"/>
    <w:rsid w:val="001216B6"/>
    <w:rsid w:val="00127220"/>
    <w:rsid w:val="00127FF4"/>
    <w:rsid w:val="00131882"/>
    <w:rsid w:val="0013235B"/>
    <w:rsid w:val="001352BA"/>
    <w:rsid w:val="001369CE"/>
    <w:rsid w:val="00136D0F"/>
    <w:rsid w:val="00137B7E"/>
    <w:rsid w:val="001425F3"/>
    <w:rsid w:val="00145B40"/>
    <w:rsid w:val="0014637E"/>
    <w:rsid w:val="00146AF5"/>
    <w:rsid w:val="00147678"/>
    <w:rsid w:val="0015298E"/>
    <w:rsid w:val="00152AE5"/>
    <w:rsid w:val="001539E6"/>
    <w:rsid w:val="0015434D"/>
    <w:rsid w:val="00157040"/>
    <w:rsid w:val="0016610D"/>
    <w:rsid w:val="001671BC"/>
    <w:rsid w:val="001679B9"/>
    <w:rsid w:val="00170F73"/>
    <w:rsid w:val="00177720"/>
    <w:rsid w:val="001831FD"/>
    <w:rsid w:val="0018461B"/>
    <w:rsid w:val="00191DD0"/>
    <w:rsid w:val="001947F7"/>
    <w:rsid w:val="00197224"/>
    <w:rsid w:val="001A1E62"/>
    <w:rsid w:val="001A2776"/>
    <w:rsid w:val="001A40BE"/>
    <w:rsid w:val="001A4480"/>
    <w:rsid w:val="001B199A"/>
    <w:rsid w:val="001B1A79"/>
    <w:rsid w:val="001B3E03"/>
    <w:rsid w:val="001B4037"/>
    <w:rsid w:val="001B45D8"/>
    <w:rsid w:val="001B464E"/>
    <w:rsid w:val="001B50F8"/>
    <w:rsid w:val="001B51D0"/>
    <w:rsid w:val="001B60F9"/>
    <w:rsid w:val="001B7383"/>
    <w:rsid w:val="001B7CB0"/>
    <w:rsid w:val="001C2AA2"/>
    <w:rsid w:val="001C3847"/>
    <w:rsid w:val="001C3915"/>
    <w:rsid w:val="001C7754"/>
    <w:rsid w:val="001D119C"/>
    <w:rsid w:val="001D3C5D"/>
    <w:rsid w:val="001D425B"/>
    <w:rsid w:val="001D444A"/>
    <w:rsid w:val="001D4BC7"/>
    <w:rsid w:val="001D5A1A"/>
    <w:rsid w:val="001D6313"/>
    <w:rsid w:val="001D6926"/>
    <w:rsid w:val="001D6B55"/>
    <w:rsid w:val="001D6D4D"/>
    <w:rsid w:val="001D736C"/>
    <w:rsid w:val="001E0283"/>
    <w:rsid w:val="001E74D2"/>
    <w:rsid w:val="001F27F5"/>
    <w:rsid w:val="001F3B25"/>
    <w:rsid w:val="001F6D4A"/>
    <w:rsid w:val="00200E45"/>
    <w:rsid w:val="002011D5"/>
    <w:rsid w:val="00204F7D"/>
    <w:rsid w:val="00207FD7"/>
    <w:rsid w:val="00212827"/>
    <w:rsid w:val="002130C3"/>
    <w:rsid w:val="00215DF9"/>
    <w:rsid w:val="0021629E"/>
    <w:rsid w:val="0022011B"/>
    <w:rsid w:val="002238DA"/>
    <w:rsid w:val="00227013"/>
    <w:rsid w:val="00227957"/>
    <w:rsid w:val="002279FD"/>
    <w:rsid w:val="002319F5"/>
    <w:rsid w:val="002324AA"/>
    <w:rsid w:val="00234DE3"/>
    <w:rsid w:val="00236B61"/>
    <w:rsid w:val="00236C30"/>
    <w:rsid w:val="00236DBE"/>
    <w:rsid w:val="002409E1"/>
    <w:rsid w:val="002426F1"/>
    <w:rsid w:val="00242C66"/>
    <w:rsid w:val="00246D86"/>
    <w:rsid w:val="002474A1"/>
    <w:rsid w:val="002479EB"/>
    <w:rsid w:val="00247F8B"/>
    <w:rsid w:val="002562B7"/>
    <w:rsid w:val="00256734"/>
    <w:rsid w:val="00257B32"/>
    <w:rsid w:val="00262874"/>
    <w:rsid w:val="00262EEC"/>
    <w:rsid w:val="00262F64"/>
    <w:rsid w:val="00264967"/>
    <w:rsid w:val="00265708"/>
    <w:rsid w:val="00265C3B"/>
    <w:rsid w:val="00272637"/>
    <w:rsid w:val="00272B99"/>
    <w:rsid w:val="00276C6C"/>
    <w:rsid w:val="00276C94"/>
    <w:rsid w:val="002774D7"/>
    <w:rsid w:val="00277AF1"/>
    <w:rsid w:val="0028010D"/>
    <w:rsid w:val="00280ADC"/>
    <w:rsid w:val="00283B63"/>
    <w:rsid w:val="00283C51"/>
    <w:rsid w:val="00283FAD"/>
    <w:rsid w:val="00285667"/>
    <w:rsid w:val="002856FD"/>
    <w:rsid w:val="00287A60"/>
    <w:rsid w:val="00291D6C"/>
    <w:rsid w:val="002934AD"/>
    <w:rsid w:val="002942E9"/>
    <w:rsid w:val="00296C22"/>
    <w:rsid w:val="002A0A31"/>
    <w:rsid w:val="002A175A"/>
    <w:rsid w:val="002A21B0"/>
    <w:rsid w:val="002A3AD2"/>
    <w:rsid w:val="002A4C2F"/>
    <w:rsid w:val="002A520A"/>
    <w:rsid w:val="002A5F28"/>
    <w:rsid w:val="002B1F2C"/>
    <w:rsid w:val="002B4A9D"/>
    <w:rsid w:val="002B633F"/>
    <w:rsid w:val="002B6E3D"/>
    <w:rsid w:val="002C07DB"/>
    <w:rsid w:val="002C137A"/>
    <w:rsid w:val="002C3328"/>
    <w:rsid w:val="002C3B1F"/>
    <w:rsid w:val="002C49CF"/>
    <w:rsid w:val="002C74EA"/>
    <w:rsid w:val="002D43EC"/>
    <w:rsid w:val="002E04D7"/>
    <w:rsid w:val="002E15A8"/>
    <w:rsid w:val="002E2158"/>
    <w:rsid w:val="002E2288"/>
    <w:rsid w:val="002F107D"/>
    <w:rsid w:val="002F4BE5"/>
    <w:rsid w:val="002F66E4"/>
    <w:rsid w:val="002F6DE4"/>
    <w:rsid w:val="002F74FE"/>
    <w:rsid w:val="002F7FC8"/>
    <w:rsid w:val="00303A18"/>
    <w:rsid w:val="00303E84"/>
    <w:rsid w:val="0030455B"/>
    <w:rsid w:val="003048B4"/>
    <w:rsid w:val="00305642"/>
    <w:rsid w:val="003059E4"/>
    <w:rsid w:val="00305B7C"/>
    <w:rsid w:val="00307A5C"/>
    <w:rsid w:val="003116BD"/>
    <w:rsid w:val="00313E31"/>
    <w:rsid w:val="00314E58"/>
    <w:rsid w:val="00316D83"/>
    <w:rsid w:val="00322F4D"/>
    <w:rsid w:val="00323743"/>
    <w:rsid w:val="00323BDD"/>
    <w:rsid w:val="003246F4"/>
    <w:rsid w:val="00325E12"/>
    <w:rsid w:val="00330B45"/>
    <w:rsid w:val="00333679"/>
    <w:rsid w:val="00334B2F"/>
    <w:rsid w:val="0033745D"/>
    <w:rsid w:val="003405B2"/>
    <w:rsid w:val="0034127C"/>
    <w:rsid w:val="00341CFE"/>
    <w:rsid w:val="003473E9"/>
    <w:rsid w:val="00347B11"/>
    <w:rsid w:val="0035496F"/>
    <w:rsid w:val="00356AD1"/>
    <w:rsid w:val="00357779"/>
    <w:rsid w:val="0036542A"/>
    <w:rsid w:val="00366846"/>
    <w:rsid w:val="00370550"/>
    <w:rsid w:val="003743A2"/>
    <w:rsid w:val="003745E1"/>
    <w:rsid w:val="00375951"/>
    <w:rsid w:val="00376CA0"/>
    <w:rsid w:val="00377AFE"/>
    <w:rsid w:val="00382899"/>
    <w:rsid w:val="00383BA6"/>
    <w:rsid w:val="00384816"/>
    <w:rsid w:val="003853D5"/>
    <w:rsid w:val="00387417"/>
    <w:rsid w:val="003878BC"/>
    <w:rsid w:val="00390F00"/>
    <w:rsid w:val="003919D1"/>
    <w:rsid w:val="00393A2F"/>
    <w:rsid w:val="00394A37"/>
    <w:rsid w:val="00395B22"/>
    <w:rsid w:val="003967FC"/>
    <w:rsid w:val="00396BB5"/>
    <w:rsid w:val="003A19A1"/>
    <w:rsid w:val="003A1D2B"/>
    <w:rsid w:val="003A2D7E"/>
    <w:rsid w:val="003A33E6"/>
    <w:rsid w:val="003A471E"/>
    <w:rsid w:val="003A5E11"/>
    <w:rsid w:val="003A6488"/>
    <w:rsid w:val="003B0BD8"/>
    <w:rsid w:val="003B35C7"/>
    <w:rsid w:val="003B464C"/>
    <w:rsid w:val="003B6266"/>
    <w:rsid w:val="003B7136"/>
    <w:rsid w:val="003C075B"/>
    <w:rsid w:val="003C32C0"/>
    <w:rsid w:val="003C439B"/>
    <w:rsid w:val="003C4DE8"/>
    <w:rsid w:val="003C64CD"/>
    <w:rsid w:val="003C6E6D"/>
    <w:rsid w:val="003C6F95"/>
    <w:rsid w:val="003D1FAB"/>
    <w:rsid w:val="003D2AD3"/>
    <w:rsid w:val="003D3A4F"/>
    <w:rsid w:val="003D612E"/>
    <w:rsid w:val="003D7FD6"/>
    <w:rsid w:val="003E2C3C"/>
    <w:rsid w:val="003E35C6"/>
    <w:rsid w:val="003E5A59"/>
    <w:rsid w:val="003F107D"/>
    <w:rsid w:val="003F1491"/>
    <w:rsid w:val="003F2159"/>
    <w:rsid w:val="003F23FB"/>
    <w:rsid w:val="003F4223"/>
    <w:rsid w:val="003F6819"/>
    <w:rsid w:val="0040020A"/>
    <w:rsid w:val="00401D01"/>
    <w:rsid w:val="004031B5"/>
    <w:rsid w:val="004040E5"/>
    <w:rsid w:val="00406509"/>
    <w:rsid w:val="00406706"/>
    <w:rsid w:val="00410789"/>
    <w:rsid w:val="00412BFC"/>
    <w:rsid w:val="00414266"/>
    <w:rsid w:val="00414F52"/>
    <w:rsid w:val="00415487"/>
    <w:rsid w:val="004164FA"/>
    <w:rsid w:val="00416E22"/>
    <w:rsid w:val="00417B3D"/>
    <w:rsid w:val="0042297E"/>
    <w:rsid w:val="00425C41"/>
    <w:rsid w:val="00425D0C"/>
    <w:rsid w:val="00426CE1"/>
    <w:rsid w:val="0043024A"/>
    <w:rsid w:val="004303D8"/>
    <w:rsid w:val="00430811"/>
    <w:rsid w:val="00432158"/>
    <w:rsid w:val="00435086"/>
    <w:rsid w:val="004363E0"/>
    <w:rsid w:val="004421BC"/>
    <w:rsid w:val="0044283F"/>
    <w:rsid w:val="00442D04"/>
    <w:rsid w:val="00443291"/>
    <w:rsid w:val="00446C43"/>
    <w:rsid w:val="00447614"/>
    <w:rsid w:val="00453D6A"/>
    <w:rsid w:val="00455D3A"/>
    <w:rsid w:val="00456376"/>
    <w:rsid w:val="00456DB3"/>
    <w:rsid w:val="00462103"/>
    <w:rsid w:val="004625BC"/>
    <w:rsid w:val="004629AA"/>
    <w:rsid w:val="00462CEE"/>
    <w:rsid w:val="00464321"/>
    <w:rsid w:val="004661CE"/>
    <w:rsid w:val="004705CC"/>
    <w:rsid w:val="00470B02"/>
    <w:rsid w:val="00472F82"/>
    <w:rsid w:val="0047410E"/>
    <w:rsid w:val="00474C39"/>
    <w:rsid w:val="004751F7"/>
    <w:rsid w:val="00476379"/>
    <w:rsid w:val="004769CF"/>
    <w:rsid w:val="004803F0"/>
    <w:rsid w:val="00484D39"/>
    <w:rsid w:val="00486661"/>
    <w:rsid w:val="00487705"/>
    <w:rsid w:val="004926B0"/>
    <w:rsid w:val="0049329E"/>
    <w:rsid w:val="00495F92"/>
    <w:rsid w:val="004A0475"/>
    <w:rsid w:val="004A1205"/>
    <w:rsid w:val="004A3124"/>
    <w:rsid w:val="004A3992"/>
    <w:rsid w:val="004A41BD"/>
    <w:rsid w:val="004A6105"/>
    <w:rsid w:val="004B10C9"/>
    <w:rsid w:val="004B1F3B"/>
    <w:rsid w:val="004B23CD"/>
    <w:rsid w:val="004B3248"/>
    <w:rsid w:val="004B39A4"/>
    <w:rsid w:val="004B3F8B"/>
    <w:rsid w:val="004B619F"/>
    <w:rsid w:val="004C2C94"/>
    <w:rsid w:val="004C42B8"/>
    <w:rsid w:val="004C4C20"/>
    <w:rsid w:val="004C58BA"/>
    <w:rsid w:val="004C61CD"/>
    <w:rsid w:val="004D00D8"/>
    <w:rsid w:val="004D07AD"/>
    <w:rsid w:val="004D1715"/>
    <w:rsid w:val="004D2301"/>
    <w:rsid w:val="004D4B21"/>
    <w:rsid w:val="004D5286"/>
    <w:rsid w:val="004D7B6A"/>
    <w:rsid w:val="004E1434"/>
    <w:rsid w:val="004E1617"/>
    <w:rsid w:val="004E2E64"/>
    <w:rsid w:val="004E2F5E"/>
    <w:rsid w:val="004E4BD7"/>
    <w:rsid w:val="004E4C48"/>
    <w:rsid w:val="004F061F"/>
    <w:rsid w:val="004F50F7"/>
    <w:rsid w:val="004F5F5C"/>
    <w:rsid w:val="005005A8"/>
    <w:rsid w:val="005006E0"/>
    <w:rsid w:val="00500A79"/>
    <w:rsid w:val="00501589"/>
    <w:rsid w:val="0050173B"/>
    <w:rsid w:val="00502068"/>
    <w:rsid w:val="005026C6"/>
    <w:rsid w:val="00506B4D"/>
    <w:rsid w:val="0051174B"/>
    <w:rsid w:val="00514363"/>
    <w:rsid w:val="00516209"/>
    <w:rsid w:val="00522E68"/>
    <w:rsid w:val="00523DBF"/>
    <w:rsid w:val="00525808"/>
    <w:rsid w:val="00532AA7"/>
    <w:rsid w:val="005330A3"/>
    <w:rsid w:val="005334EC"/>
    <w:rsid w:val="00534C42"/>
    <w:rsid w:val="005421B5"/>
    <w:rsid w:val="00543365"/>
    <w:rsid w:val="00543CB1"/>
    <w:rsid w:val="0054422F"/>
    <w:rsid w:val="0054664B"/>
    <w:rsid w:val="00546AF9"/>
    <w:rsid w:val="0054789C"/>
    <w:rsid w:val="0055269E"/>
    <w:rsid w:val="00553458"/>
    <w:rsid w:val="005624E2"/>
    <w:rsid w:val="00563B6C"/>
    <w:rsid w:val="00563C93"/>
    <w:rsid w:val="0056516B"/>
    <w:rsid w:val="005651B3"/>
    <w:rsid w:val="00566BAB"/>
    <w:rsid w:val="00570D92"/>
    <w:rsid w:val="00580FF7"/>
    <w:rsid w:val="005838B5"/>
    <w:rsid w:val="00583932"/>
    <w:rsid w:val="00583D3B"/>
    <w:rsid w:val="00585579"/>
    <w:rsid w:val="00587DC2"/>
    <w:rsid w:val="005902D7"/>
    <w:rsid w:val="0059222E"/>
    <w:rsid w:val="00592856"/>
    <w:rsid w:val="00594C04"/>
    <w:rsid w:val="00595DDE"/>
    <w:rsid w:val="00596316"/>
    <w:rsid w:val="005A1F55"/>
    <w:rsid w:val="005A2ABD"/>
    <w:rsid w:val="005A6573"/>
    <w:rsid w:val="005A70CA"/>
    <w:rsid w:val="005A73B4"/>
    <w:rsid w:val="005B0BB3"/>
    <w:rsid w:val="005B4827"/>
    <w:rsid w:val="005B4DAE"/>
    <w:rsid w:val="005B589C"/>
    <w:rsid w:val="005C02EB"/>
    <w:rsid w:val="005C10E4"/>
    <w:rsid w:val="005C3EC4"/>
    <w:rsid w:val="005C4890"/>
    <w:rsid w:val="005C5E4C"/>
    <w:rsid w:val="005C6B2D"/>
    <w:rsid w:val="005D0BCB"/>
    <w:rsid w:val="005D0F6D"/>
    <w:rsid w:val="005D1468"/>
    <w:rsid w:val="005D1483"/>
    <w:rsid w:val="005D1E2E"/>
    <w:rsid w:val="005D2036"/>
    <w:rsid w:val="005D44E0"/>
    <w:rsid w:val="005D5344"/>
    <w:rsid w:val="005D7577"/>
    <w:rsid w:val="005D75CF"/>
    <w:rsid w:val="005E37AA"/>
    <w:rsid w:val="005E5D41"/>
    <w:rsid w:val="005F0CB9"/>
    <w:rsid w:val="005F223C"/>
    <w:rsid w:val="005F2CF7"/>
    <w:rsid w:val="005F402A"/>
    <w:rsid w:val="005F504E"/>
    <w:rsid w:val="005F5D2E"/>
    <w:rsid w:val="005F7463"/>
    <w:rsid w:val="006001D0"/>
    <w:rsid w:val="006005AA"/>
    <w:rsid w:val="006012DC"/>
    <w:rsid w:val="00601E1A"/>
    <w:rsid w:val="00606A21"/>
    <w:rsid w:val="00606B29"/>
    <w:rsid w:val="006103B9"/>
    <w:rsid w:val="0061081F"/>
    <w:rsid w:val="00610CC0"/>
    <w:rsid w:val="00612278"/>
    <w:rsid w:val="00616FD5"/>
    <w:rsid w:val="00617C76"/>
    <w:rsid w:val="00620567"/>
    <w:rsid w:val="00620BB0"/>
    <w:rsid w:val="00621B44"/>
    <w:rsid w:val="00621F13"/>
    <w:rsid w:val="006260AC"/>
    <w:rsid w:val="00626618"/>
    <w:rsid w:val="00627D12"/>
    <w:rsid w:val="006316A9"/>
    <w:rsid w:val="00633C55"/>
    <w:rsid w:val="0063429C"/>
    <w:rsid w:val="00634ADB"/>
    <w:rsid w:val="0063713A"/>
    <w:rsid w:val="00637E25"/>
    <w:rsid w:val="006428D4"/>
    <w:rsid w:val="00646C40"/>
    <w:rsid w:val="0065003A"/>
    <w:rsid w:val="00652490"/>
    <w:rsid w:val="006526A0"/>
    <w:rsid w:val="00657E0F"/>
    <w:rsid w:val="00660D26"/>
    <w:rsid w:val="00663D55"/>
    <w:rsid w:val="0066501D"/>
    <w:rsid w:val="006657C5"/>
    <w:rsid w:val="00665FD3"/>
    <w:rsid w:val="0066616E"/>
    <w:rsid w:val="006673A8"/>
    <w:rsid w:val="00667C72"/>
    <w:rsid w:val="0067152E"/>
    <w:rsid w:val="0067191C"/>
    <w:rsid w:val="00672344"/>
    <w:rsid w:val="00672FF6"/>
    <w:rsid w:val="00673457"/>
    <w:rsid w:val="00676CDC"/>
    <w:rsid w:val="00680F68"/>
    <w:rsid w:val="0068205C"/>
    <w:rsid w:val="0068242B"/>
    <w:rsid w:val="00683592"/>
    <w:rsid w:val="00683F6F"/>
    <w:rsid w:val="00685499"/>
    <w:rsid w:val="006873DF"/>
    <w:rsid w:val="00687DE9"/>
    <w:rsid w:val="0069338E"/>
    <w:rsid w:val="0069428C"/>
    <w:rsid w:val="006973E7"/>
    <w:rsid w:val="006A39B3"/>
    <w:rsid w:val="006A5090"/>
    <w:rsid w:val="006A53BC"/>
    <w:rsid w:val="006A6297"/>
    <w:rsid w:val="006A68D8"/>
    <w:rsid w:val="006B558C"/>
    <w:rsid w:val="006B5E6F"/>
    <w:rsid w:val="006C1AD1"/>
    <w:rsid w:val="006C2A24"/>
    <w:rsid w:val="006D001E"/>
    <w:rsid w:val="006E30DB"/>
    <w:rsid w:val="006E3A1C"/>
    <w:rsid w:val="006E3CFE"/>
    <w:rsid w:val="006E3E66"/>
    <w:rsid w:val="006E4883"/>
    <w:rsid w:val="006E4DCD"/>
    <w:rsid w:val="006E527C"/>
    <w:rsid w:val="006E54BE"/>
    <w:rsid w:val="006E5B4B"/>
    <w:rsid w:val="006E5F65"/>
    <w:rsid w:val="006E675D"/>
    <w:rsid w:val="006E67D5"/>
    <w:rsid w:val="006E6885"/>
    <w:rsid w:val="006F07B3"/>
    <w:rsid w:val="006F1EFA"/>
    <w:rsid w:val="006F77F8"/>
    <w:rsid w:val="006F7EE1"/>
    <w:rsid w:val="00700395"/>
    <w:rsid w:val="00703857"/>
    <w:rsid w:val="0070430E"/>
    <w:rsid w:val="00704671"/>
    <w:rsid w:val="00705075"/>
    <w:rsid w:val="00705297"/>
    <w:rsid w:val="00705343"/>
    <w:rsid w:val="00706771"/>
    <w:rsid w:val="0070723A"/>
    <w:rsid w:val="00707A7E"/>
    <w:rsid w:val="0071100A"/>
    <w:rsid w:val="00711EBD"/>
    <w:rsid w:val="007138EB"/>
    <w:rsid w:val="00717296"/>
    <w:rsid w:val="007176BD"/>
    <w:rsid w:val="007217D6"/>
    <w:rsid w:val="007305FE"/>
    <w:rsid w:val="00732DCB"/>
    <w:rsid w:val="00733468"/>
    <w:rsid w:val="00736E27"/>
    <w:rsid w:val="007370A5"/>
    <w:rsid w:val="0074236B"/>
    <w:rsid w:val="00743E79"/>
    <w:rsid w:val="00744B06"/>
    <w:rsid w:val="00746EBB"/>
    <w:rsid w:val="007477E5"/>
    <w:rsid w:val="0074783A"/>
    <w:rsid w:val="007502A1"/>
    <w:rsid w:val="00750C12"/>
    <w:rsid w:val="00751EA7"/>
    <w:rsid w:val="00752C23"/>
    <w:rsid w:val="00762510"/>
    <w:rsid w:val="00765F5B"/>
    <w:rsid w:val="007668DC"/>
    <w:rsid w:val="00767B3F"/>
    <w:rsid w:val="00770C5E"/>
    <w:rsid w:val="00773952"/>
    <w:rsid w:val="00773968"/>
    <w:rsid w:val="00773C5B"/>
    <w:rsid w:val="0077476A"/>
    <w:rsid w:val="00775A03"/>
    <w:rsid w:val="00780931"/>
    <w:rsid w:val="007810F6"/>
    <w:rsid w:val="00781762"/>
    <w:rsid w:val="00785FFD"/>
    <w:rsid w:val="00790817"/>
    <w:rsid w:val="00791A16"/>
    <w:rsid w:val="007923D9"/>
    <w:rsid w:val="00792456"/>
    <w:rsid w:val="00792EEC"/>
    <w:rsid w:val="007931AA"/>
    <w:rsid w:val="00794040"/>
    <w:rsid w:val="007950F6"/>
    <w:rsid w:val="00797454"/>
    <w:rsid w:val="007A0ACE"/>
    <w:rsid w:val="007A46A5"/>
    <w:rsid w:val="007A4886"/>
    <w:rsid w:val="007A4C0C"/>
    <w:rsid w:val="007A6635"/>
    <w:rsid w:val="007A6D93"/>
    <w:rsid w:val="007A7BD9"/>
    <w:rsid w:val="007B1155"/>
    <w:rsid w:val="007B1DDD"/>
    <w:rsid w:val="007B2306"/>
    <w:rsid w:val="007B2AC9"/>
    <w:rsid w:val="007B2AE8"/>
    <w:rsid w:val="007B3AFF"/>
    <w:rsid w:val="007B3B5D"/>
    <w:rsid w:val="007C110B"/>
    <w:rsid w:val="007C164D"/>
    <w:rsid w:val="007C24C9"/>
    <w:rsid w:val="007C2DFC"/>
    <w:rsid w:val="007C43F4"/>
    <w:rsid w:val="007D191B"/>
    <w:rsid w:val="007D23BB"/>
    <w:rsid w:val="007D32AF"/>
    <w:rsid w:val="007D35A1"/>
    <w:rsid w:val="007D44C3"/>
    <w:rsid w:val="007D76FC"/>
    <w:rsid w:val="007E0382"/>
    <w:rsid w:val="007E0C8F"/>
    <w:rsid w:val="007E5DDC"/>
    <w:rsid w:val="007F08A3"/>
    <w:rsid w:val="007F0D38"/>
    <w:rsid w:val="007F207E"/>
    <w:rsid w:val="007F4034"/>
    <w:rsid w:val="007F687A"/>
    <w:rsid w:val="00800E9E"/>
    <w:rsid w:val="0080290F"/>
    <w:rsid w:val="00802DD7"/>
    <w:rsid w:val="00803560"/>
    <w:rsid w:val="00805406"/>
    <w:rsid w:val="008078AB"/>
    <w:rsid w:val="008102BD"/>
    <w:rsid w:val="00812797"/>
    <w:rsid w:val="00812D80"/>
    <w:rsid w:val="00812E96"/>
    <w:rsid w:val="00813E9C"/>
    <w:rsid w:val="00814077"/>
    <w:rsid w:val="008142C4"/>
    <w:rsid w:val="00817D97"/>
    <w:rsid w:val="00820577"/>
    <w:rsid w:val="0082137B"/>
    <w:rsid w:val="0082175B"/>
    <w:rsid w:val="00822AC3"/>
    <w:rsid w:val="00823C15"/>
    <w:rsid w:val="00826D65"/>
    <w:rsid w:val="00830687"/>
    <w:rsid w:val="00831799"/>
    <w:rsid w:val="008324E6"/>
    <w:rsid w:val="0083295A"/>
    <w:rsid w:val="00832C6C"/>
    <w:rsid w:val="00832F2C"/>
    <w:rsid w:val="008339F1"/>
    <w:rsid w:val="00842DCB"/>
    <w:rsid w:val="008434BF"/>
    <w:rsid w:val="00843785"/>
    <w:rsid w:val="008455A7"/>
    <w:rsid w:val="00846A48"/>
    <w:rsid w:val="00847CE8"/>
    <w:rsid w:val="008508E5"/>
    <w:rsid w:val="008525B6"/>
    <w:rsid w:val="00853F73"/>
    <w:rsid w:val="008565FD"/>
    <w:rsid w:val="00856CA4"/>
    <w:rsid w:val="008570F3"/>
    <w:rsid w:val="00860496"/>
    <w:rsid w:val="00861B15"/>
    <w:rsid w:val="00861F3F"/>
    <w:rsid w:val="008624F9"/>
    <w:rsid w:val="0086473C"/>
    <w:rsid w:val="00864A7B"/>
    <w:rsid w:val="00864C75"/>
    <w:rsid w:val="00865DF4"/>
    <w:rsid w:val="008727FA"/>
    <w:rsid w:val="00873026"/>
    <w:rsid w:val="00876314"/>
    <w:rsid w:val="00877E66"/>
    <w:rsid w:val="0088164B"/>
    <w:rsid w:val="0088452A"/>
    <w:rsid w:val="00885845"/>
    <w:rsid w:val="008900D8"/>
    <w:rsid w:val="00890E11"/>
    <w:rsid w:val="008951ED"/>
    <w:rsid w:val="00895F44"/>
    <w:rsid w:val="00897739"/>
    <w:rsid w:val="00897FDA"/>
    <w:rsid w:val="008A008F"/>
    <w:rsid w:val="008A7564"/>
    <w:rsid w:val="008B0003"/>
    <w:rsid w:val="008C2BCC"/>
    <w:rsid w:val="008C30D3"/>
    <w:rsid w:val="008D12E6"/>
    <w:rsid w:val="008D4CBF"/>
    <w:rsid w:val="008D5F54"/>
    <w:rsid w:val="008E3028"/>
    <w:rsid w:val="008E47AE"/>
    <w:rsid w:val="008E6139"/>
    <w:rsid w:val="008F057E"/>
    <w:rsid w:val="008F2172"/>
    <w:rsid w:val="008F246A"/>
    <w:rsid w:val="008F2C61"/>
    <w:rsid w:val="008F3818"/>
    <w:rsid w:val="008F494D"/>
    <w:rsid w:val="008F5B2F"/>
    <w:rsid w:val="008F7D5B"/>
    <w:rsid w:val="00900A1C"/>
    <w:rsid w:val="0090263D"/>
    <w:rsid w:val="0090357A"/>
    <w:rsid w:val="00903F1C"/>
    <w:rsid w:val="00905515"/>
    <w:rsid w:val="009101DD"/>
    <w:rsid w:val="00911D5C"/>
    <w:rsid w:val="00912369"/>
    <w:rsid w:val="00912607"/>
    <w:rsid w:val="00914CCE"/>
    <w:rsid w:val="009155ED"/>
    <w:rsid w:val="00921B79"/>
    <w:rsid w:val="00923F9A"/>
    <w:rsid w:val="009244DA"/>
    <w:rsid w:val="00924ACE"/>
    <w:rsid w:val="00926395"/>
    <w:rsid w:val="00933550"/>
    <w:rsid w:val="00933AF1"/>
    <w:rsid w:val="00933C24"/>
    <w:rsid w:val="0093655F"/>
    <w:rsid w:val="00936772"/>
    <w:rsid w:val="00937B04"/>
    <w:rsid w:val="009417AF"/>
    <w:rsid w:val="0094276C"/>
    <w:rsid w:val="00946F8C"/>
    <w:rsid w:val="00947631"/>
    <w:rsid w:val="00950F0E"/>
    <w:rsid w:val="00951560"/>
    <w:rsid w:val="009516A0"/>
    <w:rsid w:val="00954FB9"/>
    <w:rsid w:val="00956423"/>
    <w:rsid w:val="009602BF"/>
    <w:rsid w:val="00961BD9"/>
    <w:rsid w:val="00967871"/>
    <w:rsid w:val="00967D33"/>
    <w:rsid w:val="00971005"/>
    <w:rsid w:val="00976E3F"/>
    <w:rsid w:val="00977269"/>
    <w:rsid w:val="0098192B"/>
    <w:rsid w:val="00985893"/>
    <w:rsid w:val="0098636F"/>
    <w:rsid w:val="009916EF"/>
    <w:rsid w:val="00993B1F"/>
    <w:rsid w:val="00995288"/>
    <w:rsid w:val="009959CB"/>
    <w:rsid w:val="009A00A9"/>
    <w:rsid w:val="009A1027"/>
    <w:rsid w:val="009A18E3"/>
    <w:rsid w:val="009A4053"/>
    <w:rsid w:val="009A4997"/>
    <w:rsid w:val="009A4B24"/>
    <w:rsid w:val="009A4D6D"/>
    <w:rsid w:val="009A4DDF"/>
    <w:rsid w:val="009A56B0"/>
    <w:rsid w:val="009A603A"/>
    <w:rsid w:val="009A7147"/>
    <w:rsid w:val="009A744F"/>
    <w:rsid w:val="009B1979"/>
    <w:rsid w:val="009B297A"/>
    <w:rsid w:val="009B2DFD"/>
    <w:rsid w:val="009B38E4"/>
    <w:rsid w:val="009B5AA0"/>
    <w:rsid w:val="009B6447"/>
    <w:rsid w:val="009C5E9E"/>
    <w:rsid w:val="009C683D"/>
    <w:rsid w:val="009C6C2D"/>
    <w:rsid w:val="009D0494"/>
    <w:rsid w:val="009D29EA"/>
    <w:rsid w:val="009D375E"/>
    <w:rsid w:val="009D4149"/>
    <w:rsid w:val="009D6DE5"/>
    <w:rsid w:val="009E165F"/>
    <w:rsid w:val="009E1D2E"/>
    <w:rsid w:val="009E28F2"/>
    <w:rsid w:val="009E2C8D"/>
    <w:rsid w:val="009E2E83"/>
    <w:rsid w:val="009E6C52"/>
    <w:rsid w:val="009F3246"/>
    <w:rsid w:val="009F5B87"/>
    <w:rsid w:val="00A03AD3"/>
    <w:rsid w:val="00A03AE0"/>
    <w:rsid w:val="00A106D1"/>
    <w:rsid w:val="00A14408"/>
    <w:rsid w:val="00A20A73"/>
    <w:rsid w:val="00A20C79"/>
    <w:rsid w:val="00A21289"/>
    <w:rsid w:val="00A245DB"/>
    <w:rsid w:val="00A25477"/>
    <w:rsid w:val="00A265ED"/>
    <w:rsid w:val="00A3368C"/>
    <w:rsid w:val="00A3615B"/>
    <w:rsid w:val="00A40744"/>
    <w:rsid w:val="00A4179B"/>
    <w:rsid w:val="00A44CA1"/>
    <w:rsid w:val="00A44F02"/>
    <w:rsid w:val="00A4619B"/>
    <w:rsid w:val="00A478F1"/>
    <w:rsid w:val="00A51DED"/>
    <w:rsid w:val="00A52C6A"/>
    <w:rsid w:val="00A55D27"/>
    <w:rsid w:val="00A60B15"/>
    <w:rsid w:val="00A60C73"/>
    <w:rsid w:val="00A61779"/>
    <w:rsid w:val="00A629FA"/>
    <w:rsid w:val="00A64F39"/>
    <w:rsid w:val="00A66D80"/>
    <w:rsid w:val="00A71B61"/>
    <w:rsid w:val="00A73C20"/>
    <w:rsid w:val="00A7469D"/>
    <w:rsid w:val="00A74A3E"/>
    <w:rsid w:val="00A75345"/>
    <w:rsid w:val="00A76514"/>
    <w:rsid w:val="00A80B82"/>
    <w:rsid w:val="00A80C3D"/>
    <w:rsid w:val="00A8459D"/>
    <w:rsid w:val="00A85951"/>
    <w:rsid w:val="00A85CFB"/>
    <w:rsid w:val="00A864B4"/>
    <w:rsid w:val="00A8790A"/>
    <w:rsid w:val="00A91F64"/>
    <w:rsid w:val="00A9703C"/>
    <w:rsid w:val="00A97DD2"/>
    <w:rsid w:val="00A97FF8"/>
    <w:rsid w:val="00AA66F4"/>
    <w:rsid w:val="00AB313B"/>
    <w:rsid w:val="00AB3351"/>
    <w:rsid w:val="00AB66F6"/>
    <w:rsid w:val="00AB7B16"/>
    <w:rsid w:val="00AC1579"/>
    <w:rsid w:val="00AC2EEC"/>
    <w:rsid w:val="00AC320E"/>
    <w:rsid w:val="00AC64EF"/>
    <w:rsid w:val="00AC700A"/>
    <w:rsid w:val="00AC7EC6"/>
    <w:rsid w:val="00AD159F"/>
    <w:rsid w:val="00AD1B62"/>
    <w:rsid w:val="00AD222C"/>
    <w:rsid w:val="00AD5CC0"/>
    <w:rsid w:val="00AD75AE"/>
    <w:rsid w:val="00AE065C"/>
    <w:rsid w:val="00AE21D5"/>
    <w:rsid w:val="00AE4695"/>
    <w:rsid w:val="00AE5014"/>
    <w:rsid w:val="00AE5EFA"/>
    <w:rsid w:val="00AE7988"/>
    <w:rsid w:val="00AE7F16"/>
    <w:rsid w:val="00AF07FE"/>
    <w:rsid w:val="00AF463F"/>
    <w:rsid w:val="00AF66D0"/>
    <w:rsid w:val="00AF6C3F"/>
    <w:rsid w:val="00B01D5B"/>
    <w:rsid w:val="00B04013"/>
    <w:rsid w:val="00B05E90"/>
    <w:rsid w:val="00B0629B"/>
    <w:rsid w:val="00B073A2"/>
    <w:rsid w:val="00B11D34"/>
    <w:rsid w:val="00B15362"/>
    <w:rsid w:val="00B15718"/>
    <w:rsid w:val="00B15D99"/>
    <w:rsid w:val="00B16050"/>
    <w:rsid w:val="00B17112"/>
    <w:rsid w:val="00B17C03"/>
    <w:rsid w:val="00B21C89"/>
    <w:rsid w:val="00B23CBD"/>
    <w:rsid w:val="00B24F52"/>
    <w:rsid w:val="00B26823"/>
    <w:rsid w:val="00B30AB7"/>
    <w:rsid w:val="00B30DA3"/>
    <w:rsid w:val="00B34326"/>
    <w:rsid w:val="00B3484C"/>
    <w:rsid w:val="00B35367"/>
    <w:rsid w:val="00B369B5"/>
    <w:rsid w:val="00B40930"/>
    <w:rsid w:val="00B409E4"/>
    <w:rsid w:val="00B41986"/>
    <w:rsid w:val="00B43530"/>
    <w:rsid w:val="00B43EE8"/>
    <w:rsid w:val="00B46C17"/>
    <w:rsid w:val="00B47790"/>
    <w:rsid w:val="00B51A8E"/>
    <w:rsid w:val="00B557B2"/>
    <w:rsid w:val="00B62AC1"/>
    <w:rsid w:val="00B63829"/>
    <w:rsid w:val="00B649D5"/>
    <w:rsid w:val="00B6688D"/>
    <w:rsid w:val="00B72AB3"/>
    <w:rsid w:val="00B76000"/>
    <w:rsid w:val="00B760F7"/>
    <w:rsid w:val="00B834C6"/>
    <w:rsid w:val="00B8531E"/>
    <w:rsid w:val="00B87ED9"/>
    <w:rsid w:val="00B925C2"/>
    <w:rsid w:val="00B92A16"/>
    <w:rsid w:val="00B94545"/>
    <w:rsid w:val="00B95C32"/>
    <w:rsid w:val="00B95CA1"/>
    <w:rsid w:val="00BA107B"/>
    <w:rsid w:val="00BA2632"/>
    <w:rsid w:val="00BA2D22"/>
    <w:rsid w:val="00BA5526"/>
    <w:rsid w:val="00BA5E59"/>
    <w:rsid w:val="00BB1148"/>
    <w:rsid w:val="00BB2F24"/>
    <w:rsid w:val="00BB70E2"/>
    <w:rsid w:val="00BC2297"/>
    <w:rsid w:val="00BC6ABE"/>
    <w:rsid w:val="00BC7E26"/>
    <w:rsid w:val="00BD14DF"/>
    <w:rsid w:val="00BD3CB8"/>
    <w:rsid w:val="00BD44D9"/>
    <w:rsid w:val="00BD565C"/>
    <w:rsid w:val="00BD5EE7"/>
    <w:rsid w:val="00BD63C5"/>
    <w:rsid w:val="00BD7373"/>
    <w:rsid w:val="00BE3DE1"/>
    <w:rsid w:val="00BE5DBE"/>
    <w:rsid w:val="00BE5E4B"/>
    <w:rsid w:val="00BE7F86"/>
    <w:rsid w:val="00BE7FB1"/>
    <w:rsid w:val="00BF047A"/>
    <w:rsid w:val="00BF0C0D"/>
    <w:rsid w:val="00BF2A2A"/>
    <w:rsid w:val="00BF3056"/>
    <w:rsid w:val="00BF4026"/>
    <w:rsid w:val="00BF5C61"/>
    <w:rsid w:val="00BF7829"/>
    <w:rsid w:val="00BF799A"/>
    <w:rsid w:val="00C035B1"/>
    <w:rsid w:val="00C05978"/>
    <w:rsid w:val="00C05A15"/>
    <w:rsid w:val="00C06211"/>
    <w:rsid w:val="00C06EBF"/>
    <w:rsid w:val="00C103B8"/>
    <w:rsid w:val="00C112AA"/>
    <w:rsid w:val="00C11BBD"/>
    <w:rsid w:val="00C14E5A"/>
    <w:rsid w:val="00C165AC"/>
    <w:rsid w:val="00C16BC9"/>
    <w:rsid w:val="00C21F48"/>
    <w:rsid w:val="00C226A4"/>
    <w:rsid w:val="00C24603"/>
    <w:rsid w:val="00C31EBA"/>
    <w:rsid w:val="00C32C22"/>
    <w:rsid w:val="00C32D1D"/>
    <w:rsid w:val="00C342FF"/>
    <w:rsid w:val="00C34B99"/>
    <w:rsid w:val="00C34E6D"/>
    <w:rsid w:val="00C350F9"/>
    <w:rsid w:val="00C3559A"/>
    <w:rsid w:val="00C35CE9"/>
    <w:rsid w:val="00C36233"/>
    <w:rsid w:val="00C362A5"/>
    <w:rsid w:val="00C37DD2"/>
    <w:rsid w:val="00C411BB"/>
    <w:rsid w:val="00C4178C"/>
    <w:rsid w:val="00C41DC5"/>
    <w:rsid w:val="00C44493"/>
    <w:rsid w:val="00C5013E"/>
    <w:rsid w:val="00C52FD7"/>
    <w:rsid w:val="00C53B40"/>
    <w:rsid w:val="00C5717E"/>
    <w:rsid w:val="00C57E8D"/>
    <w:rsid w:val="00C60719"/>
    <w:rsid w:val="00C6204B"/>
    <w:rsid w:val="00C62A3F"/>
    <w:rsid w:val="00C6336D"/>
    <w:rsid w:val="00C63CC6"/>
    <w:rsid w:val="00C673B9"/>
    <w:rsid w:val="00C67E23"/>
    <w:rsid w:val="00C70638"/>
    <w:rsid w:val="00C712B3"/>
    <w:rsid w:val="00C71703"/>
    <w:rsid w:val="00C72366"/>
    <w:rsid w:val="00C727E7"/>
    <w:rsid w:val="00C73720"/>
    <w:rsid w:val="00C74009"/>
    <w:rsid w:val="00C75880"/>
    <w:rsid w:val="00C8144C"/>
    <w:rsid w:val="00C83404"/>
    <w:rsid w:val="00C83A8A"/>
    <w:rsid w:val="00C857F5"/>
    <w:rsid w:val="00C860B7"/>
    <w:rsid w:val="00C86222"/>
    <w:rsid w:val="00C90844"/>
    <w:rsid w:val="00C91EA0"/>
    <w:rsid w:val="00CA3BA3"/>
    <w:rsid w:val="00CA50D6"/>
    <w:rsid w:val="00CA5385"/>
    <w:rsid w:val="00CA6C40"/>
    <w:rsid w:val="00CA7255"/>
    <w:rsid w:val="00CA7D87"/>
    <w:rsid w:val="00CB0852"/>
    <w:rsid w:val="00CB2A5B"/>
    <w:rsid w:val="00CB3359"/>
    <w:rsid w:val="00CB4FED"/>
    <w:rsid w:val="00CB5990"/>
    <w:rsid w:val="00CB6C50"/>
    <w:rsid w:val="00CC2FD7"/>
    <w:rsid w:val="00CC4275"/>
    <w:rsid w:val="00CC5522"/>
    <w:rsid w:val="00CC6191"/>
    <w:rsid w:val="00CC766E"/>
    <w:rsid w:val="00CC7B3D"/>
    <w:rsid w:val="00CD105E"/>
    <w:rsid w:val="00CD1970"/>
    <w:rsid w:val="00CD4C8A"/>
    <w:rsid w:val="00CD5839"/>
    <w:rsid w:val="00CD5A1C"/>
    <w:rsid w:val="00CE34DC"/>
    <w:rsid w:val="00CE4020"/>
    <w:rsid w:val="00CE4C28"/>
    <w:rsid w:val="00CE5F37"/>
    <w:rsid w:val="00CE6A28"/>
    <w:rsid w:val="00CE7069"/>
    <w:rsid w:val="00CF058E"/>
    <w:rsid w:val="00CF0D34"/>
    <w:rsid w:val="00CF243F"/>
    <w:rsid w:val="00CF328B"/>
    <w:rsid w:val="00CF3556"/>
    <w:rsid w:val="00CF3743"/>
    <w:rsid w:val="00CF7506"/>
    <w:rsid w:val="00CF7D66"/>
    <w:rsid w:val="00D00B1E"/>
    <w:rsid w:val="00D03336"/>
    <w:rsid w:val="00D04B0A"/>
    <w:rsid w:val="00D144AB"/>
    <w:rsid w:val="00D213E2"/>
    <w:rsid w:val="00D22EF8"/>
    <w:rsid w:val="00D242BE"/>
    <w:rsid w:val="00D30D3A"/>
    <w:rsid w:val="00D30DA3"/>
    <w:rsid w:val="00D31A40"/>
    <w:rsid w:val="00D31BAD"/>
    <w:rsid w:val="00D32CF2"/>
    <w:rsid w:val="00D34DDB"/>
    <w:rsid w:val="00D40286"/>
    <w:rsid w:val="00D41F23"/>
    <w:rsid w:val="00D43A2A"/>
    <w:rsid w:val="00D44A2C"/>
    <w:rsid w:val="00D4546C"/>
    <w:rsid w:val="00D46A42"/>
    <w:rsid w:val="00D47529"/>
    <w:rsid w:val="00D47AA7"/>
    <w:rsid w:val="00D47E3F"/>
    <w:rsid w:val="00D50209"/>
    <w:rsid w:val="00D50332"/>
    <w:rsid w:val="00D52936"/>
    <w:rsid w:val="00D53A7C"/>
    <w:rsid w:val="00D53D97"/>
    <w:rsid w:val="00D5461B"/>
    <w:rsid w:val="00D5542C"/>
    <w:rsid w:val="00D56442"/>
    <w:rsid w:val="00D56B84"/>
    <w:rsid w:val="00D606C3"/>
    <w:rsid w:val="00D60A46"/>
    <w:rsid w:val="00D61AD1"/>
    <w:rsid w:val="00D6470D"/>
    <w:rsid w:val="00D676A9"/>
    <w:rsid w:val="00D67A53"/>
    <w:rsid w:val="00D70087"/>
    <w:rsid w:val="00D71CE8"/>
    <w:rsid w:val="00D74091"/>
    <w:rsid w:val="00D755D1"/>
    <w:rsid w:val="00D7630C"/>
    <w:rsid w:val="00D7717E"/>
    <w:rsid w:val="00D80C5E"/>
    <w:rsid w:val="00D84B81"/>
    <w:rsid w:val="00D85CBC"/>
    <w:rsid w:val="00D8605F"/>
    <w:rsid w:val="00D90715"/>
    <w:rsid w:val="00D91FA9"/>
    <w:rsid w:val="00D93292"/>
    <w:rsid w:val="00D938A0"/>
    <w:rsid w:val="00D94180"/>
    <w:rsid w:val="00D94488"/>
    <w:rsid w:val="00D97563"/>
    <w:rsid w:val="00D97883"/>
    <w:rsid w:val="00DA2400"/>
    <w:rsid w:val="00DA287F"/>
    <w:rsid w:val="00DA30C2"/>
    <w:rsid w:val="00DA5476"/>
    <w:rsid w:val="00DA560F"/>
    <w:rsid w:val="00DA57D0"/>
    <w:rsid w:val="00DA6056"/>
    <w:rsid w:val="00DA7873"/>
    <w:rsid w:val="00DB0EC1"/>
    <w:rsid w:val="00DB1A04"/>
    <w:rsid w:val="00DB222A"/>
    <w:rsid w:val="00DB3209"/>
    <w:rsid w:val="00DB4133"/>
    <w:rsid w:val="00DB4F50"/>
    <w:rsid w:val="00DB5D20"/>
    <w:rsid w:val="00DC200E"/>
    <w:rsid w:val="00DC2EE0"/>
    <w:rsid w:val="00DC6F21"/>
    <w:rsid w:val="00DC76E0"/>
    <w:rsid w:val="00DC7CC4"/>
    <w:rsid w:val="00DD032D"/>
    <w:rsid w:val="00DD1351"/>
    <w:rsid w:val="00DD2B8C"/>
    <w:rsid w:val="00DD2C81"/>
    <w:rsid w:val="00DD45ED"/>
    <w:rsid w:val="00DD646D"/>
    <w:rsid w:val="00DD6D0B"/>
    <w:rsid w:val="00DD73D6"/>
    <w:rsid w:val="00DE1BAE"/>
    <w:rsid w:val="00DE2471"/>
    <w:rsid w:val="00DE29E1"/>
    <w:rsid w:val="00DE3746"/>
    <w:rsid w:val="00DE40EB"/>
    <w:rsid w:val="00DE437C"/>
    <w:rsid w:val="00DE4524"/>
    <w:rsid w:val="00DE53D5"/>
    <w:rsid w:val="00DE6735"/>
    <w:rsid w:val="00DF14E8"/>
    <w:rsid w:val="00DF16FD"/>
    <w:rsid w:val="00DF1EF8"/>
    <w:rsid w:val="00DF2124"/>
    <w:rsid w:val="00DF3810"/>
    <w:rsid w:val="00DF5E5E"/>
    <w:rsid w:val="00DF706A"/>
    <w:rsid w:val="00DF7654"/>
    <w:rsid w:val="00DF781C"/>
    <w:rsid w:val="00E024C7"/>
    <w:rsid w:val="00E025E4"/>
    <w:rsid w:val="00E02E10"/>
    <w:rsid w:val="00E04D31"/>
    <w:rsid w:val="00E051F5"/>
    <w:rsid w:val="00E07888"/>
    <w:rsid w:val="00E07AD2"/>
    <w:rsid w:val="00E10367"/>
    <w:rsid w:val="00E118FE"/>
    <w:rsid w:val="00E136D4"/>
    <w:rsid w:val="00E17BE9"/>
    <w:rsid w:val="00E20A36"/>
    <w:rsid w:val="00E21F22"/>
    <w:rsid w:val="00E24A83"/>
    <w:rsid w:val="00E261F4"/>
    <w:rsid w:val="00E27C76"/>
    <w:rsid w:val="00E310B4"/>
    <w:rsid w:val="00E31D6A"/>
    <w:rsid w:val="00E32233"/>
    <w:rsid w:val="00E32F73"/>
    <w:rsid w:val="00E33512"/>
    <w:rsid w:val="00E3388A"/>
    <w:rsid w:val="00E34B9A"/>
    <w:rsid w:val="00E376C5"/>
    <w:rsid w:val="00E43650"/>
    <w:rsid w:val="00E4408C"/>
    <w:rsid w:val="00E444B7"/>
    <w:rsid w:val="00E4509A"/>
    <w:rsid w:val="00E50DE7"/>
    <w:rsid w:val="00E51421"/>
    <w:rsid w:val="00E527C6"/>
    <w:rsid w:val="00E536DE"/>
    <w:rsid w:val="00E55B64"/>
    <w:rsid w:val="00E55C53"/>
    <w:rsid w:val="00E55E11"/>
    <w:rsid w:val="00E56C33"/>
    <w:rsid w:val="00E57FF4"/>
    <w:rsid w:val="00E614C3"/>
    <w:rsid w:val="00E62E45"/>
    <w:rsid w:val="00E6346D"/>
    <w:rsid w:val="00E63812"/>
    <w:rsid w:val="00E64CE1"/>
    <w:rsid w:val="00E64E63"/>
    <w:rsid w:val="00E67DD3"/>
    <w:rsid w:val="00E7033C"/>
    <w:rsid w:val="00E72D77"/>
    <w:rsid w:val="00E80AE9"/>
    <w:rsid w:val="00E821EB"/>
    <w:rsid w:val="00E8269B"/>
    <w:rsid w:val="00E835FE"/>
    <w:rsid w:val="00E83B1C"/>
    <w:rsid w:val="00E86232"/>
    <w:rsid w:val="00E86BC9"/>
    <w:rsid w:val="00E87399"/>
    <w:rsid w:val="00E8760C"/>
    <w:rsid w:val="00E87AB6"/>
    <w:rsid w:val="00E9227C"/>
    <w:rsid w:val="00E94423"/>
    <w:rsid w:val="00E959E5"/>
    <w:rsid w:val="00E97108"/>
    <w:rsid w:val="00E97D72"/>
    <w:rsid w:val="00EB09A0"/>
    <w:rsid w:val="00EB0C22"/>
    <w:rsid w:val="00EB1F61"/>
    <w:rsid w:val="00EB3F1E"/>
    <w:rsid w:val="00EB6B03"/>
    <w:rsid w:val="00EB6CCA"/>
    <w:rsid w:val="00EB768E"/>
    <w:rsid w:val="00EC0F97"/>
    <w:rsid w:val="00EC2153"/>
    <w:rsid w:val="00EC2C4C"/>
    <w:rsid w:val="00EC31D8"/>
    <w:rsid w:val="00EC31E0"/>
    <w:rsid w:val="00EC3A1D"/>
    <w:rsid w:val="00EC43C0"/>
    <w:rsid w:val="00EC5093"/>
    <w:rsid w:val="00EC6E30"/>
    <w:rsid w:val="00ED1588"/>
    <w:rsid w:val="00ED228A"/>
    <w:rsid w:val="00ED49ED"/>
    <w:rsid w:val="00ED4D9B"/>
    <w:rsid w:val="00ED63F3"/>
    <w:rsid w:val="00ED6883"/>
    <w:rsid w:val="00ED7370"/>
    <w:rsid w:val="00ED7C0B"/>
    <w:rsid w:val="00ED7D0D"/>
    <w:rsid w:val="00EE3E3C"/>
    <w:rsid w:val="00EE791F"/>
    <w:rsid w:val="00EF06EF"/>
    <w:rsid w:val="00EF133A"/>
    <w:rsid w:val="00EF2F46"/>
    <w:rsid w:val="00EF5FA7"/>
    <w:rsid w:val="00F001E0"/>
    <w:rsid w:val="00F01B78"/>
    <w:rsid w:val="00F0216C"/>
    <w:rsid w:val="00F041D9"/>
    <w:rsid w:val="00F05296"/>
    <w:rsid w:val="00F05D3E"/>
    <w:rsid w:val="00F076E6"/>
    <w:rsid w:val="00F1122E"/>
    <w:rsid w:val="00F11919"/>
    <w:rsid w:val="00F14D9A"/>
    <w:rsid w:val="00F2083C"/>
    <w:rsid w:val="00F21F44"/>
    <w:rsid w:val="00F232B7"/>
    <w:rsid w:val="00F235D9"/>
    <w:rsid w:val="00F25136"/>
    <w:rsid w:val="00F32710"/>
    <w:rsid w:val="00F32F84"/>
    <w:rsid w:val="00F35B67"/>
    <w:rsid w:val="00F36B92"/>
    <w:rsid w:val="00F373C6"/>
    <w:rsid w:val="00F37F7E"/>
    <w:rsid w:val="00F41C7A"/>
    <w:rsid w:val="00F46D95"/>
    <w:rsid w:val="00F5030A"/>
    <w:rsid w:val="00F52056"/>
    <w:rsid w:val="00F53E51"/>
    <w:rsid w:val="00F56CBB"/>
    <w:rsid w:val="00F61A0C"/>
    <w:rsid w:val="00F65972"/>
    <w:rsid w:val="00F6769E"/>
    <w:rsid w:val="00F70AF5"/>
    <w:rsid w:val="00F71597"/>
    <w:rsid w:val="00F71A1E"/>
    <w:rsid w:val="00F71B54"/>
    <w:rsid w:val="00F72581"/>
    <w:rsid w:val="00F72705"/>
    <w:rsid w:val="00F77BFD"/>
    <w:rsid w:val="00F80D86"/>
    <w:rsid w:val="00F83B28"/>
    <w:rsid w:val="00F849A3"/>
    <w:rsid w:val="00F84D66"/>
    <w:rsid w:val="00F85380"/>
    <w:rsid w:val="00F855E4"/>
    <w:rsid w:val="00F87A1E"/>
    <w:rsid w:val="00F9391A"/>
    <w:rsid w:val="00F952F2"/>
    <w:rsid w:val="00F95DFE"/>
    <w:rsid w:val="00F960AC"/>
    <w:rsid w:val="00F9649F"/>
    <w:rsid w:val="00F96D4C"/>
    <w:rsid w:val="00F9711C"/>
    <w:rsid w:val="00F97182"/>
    <w:rsid w:val="00F97AE3"/>
    <w:rsid w:val="00FA1F39"/>
    <w:rsid w:val="00FA698C"/>
    <w:rsid w:val="00FA7FC0"/>
    <w:rsid w:val="00FA7FF8"/>
    <w:rsid w:val="00FB03B7"/>
    <w:rsid w:val="00FB079C"/>
    <w:rsid w:val="00FB1500"/>
    <w:rsid w:val="00FB23FB"/>
    <w:rsid w:val="00FB6226"/>
    <w:rsid w:val="00FB62BD"/>
    <w:rsid w:val="00FB6A2D"/>
    <w:rsid w:val="00FB7197"/>
    <w:rsid w:val="00FB7266"/>
    <w:rsid w:val="00FC03DD"/>
    <w:rsid w:val="00FC48BD"/>
    <w:rsid w:val="00FD1A59"/>
    <w:rsid w:val="00FD483F"/>
    <w:rsid w:val="00FD59E5"/>
    <w:rsid w:val="00FD6D7F"/>
    <w:rsid w:val="00FD734E"/>
    <w:rsid w:val="00FD7A8E"/>
    <w:rsid w:val="00FE027D"/>
    <w:rsid w:val="00FE0552"/>
    <w:rsid w:val="00FE0665"/>
    <w:rsid w:val="00FE1EFA"/>
    <w:rsid w:val="00FE3DCB"/>
    <w:rsid w:val="00FE4D8A"/>
    <w:rsid w:val="00FE764F"/>
    <w:rsid w:val="00FF014C"/>
    <w:rsid w:val="00FF0EE8"/>
    <w:rsid w:val="00FF6258"/>
    <w:rsid w:val="00FF6D63"/>
    <w:rsid w:val="00FF6F73"/>
    <w:rsid w:val="00FF77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165F"/>
    <w:pPr>
      <w:spacing w:after="0" w:line="240" w:lineRule="auto"/>
    </w:pPr>
    <w:rPr>
      <w:rFonts w:ascii="Times New Roman" w:eastAsia="Times New Roman" w:hAnsi="Times New Roman" w:cs="Times New Roman"/>
      <w:sz w:val="24"/>
      <w:szCs w:val="24"/>
      <w:lang w:eastAsia="ru-RU"/>
    </w:rPr>
  </w:style>
  <w:style w:type="paragraph" w:styleId="1">
    <w:name w:val="heading 1"/>
    <w:aliases w:val="H1,H11,H12,H111,H13,H112,H14,H15,H16,H17,H18,H19,H113,H121,H1111,H131,H1121,H141,H151,H161,H171,H181,..."/>
    <w:next w:val="2"/>
    <w:link w:val="17"/>
    <w:qFormat/>
    <w:rsid w:val="009E165F"/>
    <w:pPr>
      <w:keepNext/>
      <w:pageBreakBefore/>
      <w:numPr>
        <w:numId w:val="1"/>
      </w:numPr>
      <w:tabs>
        <w:tab w:val="left" w:pos="567"/>
        <w:tab w:val="left" w:pos="709"/>
        <w:tab w:val="left" w:pos="851"/>
        <w:tab w:val="left" w:pos="993"/>
      </w:tabs>
      <w:suppressAutoHyphens/>
      <w:spacing w:before="360" w:after="360" w:line="360" w:lineRule="auto"/>
      <w:ind w:firstLine="0"/>
      <w:jc w:val="center"/>
      <w:outlineLvl w:val="0"/>
    </w:pPr>
    <w:rPr>
      <w:rFonts w:ascii="Times New Roman" w:eastAsia="Times New Roman" w:hAnsi="Times New Roman" w:cs="Times New Roman"/>
      <w:b/>
      <w:sz w:val="24"/>
      <w:szCs w:val="20"/>
    </w:rPr>
  </w:style>
  <w:style w:type="paragraph" w:styleId="2">
    <w:name w:val="heading 2"/>
    <w:aliases w:val="ç2,H2,h2,Numbered text 3,H21,h21,Numbered text 31,H22,h22,Numbered text 32,H211,h211,Numbered text 311,H23,h23,Numbered text 33,H212,h212,Numbered text 312,H24,h24,Numbered text 34,H25,h25,Numbered text 35,H26,h26,Numbered text 36,H27,h27,HD"/>
    <w:next w:val="3"/>
    <w:link w:val="24"/>
    <w:qFormat/>
    <w:rsid w:val="009E165F"/>
    <w:pPr>
      <w:keepNext/>
      <w:keepLines/>
      <w:numPr>
        <w:ilvl w:val="1"/>
        <w:numId w:val="1"/>
      </w:numPr>
      <w:suppressAutoHyphens/>
      <w:spacing w:before="360" w:after="360" w:line="360" w:lineRule="auto"/>
      <w:ind w:left="709" w:firstLine="0"/>
      <w:jc w:val="both"/>
      <w:outlineLvl w:val="1"/>
    </w:pPr>
    <w:rPr>
      <w:rFonts w:ascii="Times New Roman" w:eastAsia="Times New Roman" w:hAnsi="Times New Roman" w:cs="Times New Roman"/>
      <w:b/>
      <w:snapToGrid w:val="0"/>
      <w:sz w:val="24"/>
      <w:szCs w:val="20"/>
    </w:rPr>
  </w:style>
  <w:style w:type="paragraph" w:styleId="3">
    <w:name w:val="heading 3"/>
    <w:aliases w:val="H3,ç3,h3,H31,h31,H32,h32,H311,h311,H33,h33,H312,h312,H34,h34,H35,h35,H36,h36,H37,h37,H38,h38,H39,h39,H313,h313,H321,h321,H3111,h3111,H331,h331,H3121,h3121,H341,h341,H351,h351,H361,h361,H371,h371,H381,h381,heading 3,Head 3,l3+toc 3,CT,l3,3,h:"/>
    <w:basedOn w:val="2"/>
    <w:link w:val="32"/>
    <w:qFormat/>
    <w:rsid w:val="009E165F"/>
    <w:pPr>
      <w:numPr>
        <w:ilvl w:val="2"/>
      </w:numPr>
      <w:tabs>
        <w:tab w:val="left" w:pos="1418"/>
      </w:tabs>
      <w:ind w:left="709" w:firstLine="0"/>
      <w:outlineLvl w:val="2"/>
    </w:pPr>
  </w:style>
  <w:style w:type="paragraph" w:styleId="4">
    <w:name w:val="heading 4"/>
    <w:aliases w:val="c4,H4,Параграф,Заголовок 4 (Приложение),H41,(подпункт),Заголовок 4 дополнительный,Sub-Minor,heading 4,????????? 4 (??????????),Заголовок 4/2,h:4,h4,ITT t4,PA Micro Section,TE Heading 4,4,heading 4 + Indent: Left 0.5 in,a.,I4,l4,heading"/>
    <w:basedOn w:val="2"/>
    <w:next w:val="a1"/>
    <w:link w:val="42"/>
    <w:qFormat/>
    <w:rsid w:val="009E165F"/>
    <w:pPr>
      <w:numPr>
        <w:ilvl w:val="3"/>
      </w:numPr>
      <w:tabs>
        <w:tab w:val="left" w:pos="720"/>
        <w:tab w:val="left" w:pos="1276"/>
        <w:tab w:val="left" w:pos="1560"/>
      </w:tabs>
      <w:outlineLvl w:val="3"/>
    </w:pPr>
  </w:style>
  <w:style w:type="paragraph" w:styleId="5">
    <w:name w:val="heading 5"/>
    <w:basedOn w:val="2"/>
    <w:next w:val="a1"/>
    <w:link w:val="51"/>
    <w:qFormat/>
    <w:rsid w:val="009E165F"/>
    <w:pPr>
      <w:numPr>
        <w:ilvl w:val="4"/>
      </w:numPr>
      <w:tabs>
        <w:tab w:val="left" w:pos="1701"/>
      </w:tabs>
      <w:ind w:left="709" w:firstLine="0"/>
      <w:outlineLvl w:val="4"/>
    </w:pPr>
    <w:rPr>
      <w:szCs w:val="24"/>
    </w:rPr>
  </w:style>
  <w:style w:type="paragraph" w:styleId="6">
    <w:name w:val="heading 6"/>
    <w:basedOn w:val="5"/>
    <w:next w:val="a0"/>
    <w:link w:val="60"/>
    <w:rsid w:val="009E165F"/>
    <w:pPr>
      <w:tabs>
        <w:tab w:val="left" w:pos="1871"/>
      </w:tabs>
      <w:outlineLvl w:val="5"/>
    </w:pPr>
    <w:rPr>
      <w:rFonts w:ascii="Antiqua" w:hAnsi="Antiqua"/>
      <w:lang w:val="en-US"/>
    </w:rPr>
  </w:style>
  <w:style w:type="paragraph" w:styleId="7">
    <w:name w:val="heading 7"/>
    <w:basedOn w:val="a0"/>
    <w:next w:val="a0"/>
    <w:link w:val="70"/>
    <w:qFormat/>
    <w:rsid w:val="009E165F"/>
    <w:pPr>
      <w:spacing w:before="360" w:after="360" w:line="360" w:lineRule="auto"/>
      <w:jc w:val="both"/>
      <w:outlineLvl w:val="6"/>
    </w:pPr>
    <w:rPr>
      <w:rFonts w:ascii="Arial" w:hAnsi="Arial"/>
      <w:sz w:val="20"/>
      <w:lang w:val="en-US"/>
    </w:rPr>
  </w:style>
  <w:style w:type="paragraph" w:styleId="8">
    <w:name w:val="heading 8"/>
    <w:basedOn w:val="a0"/>
    <w:next w:val="a0"/>
    <w:link w:val="80"/>
    <w:qFormat/>
    <w:rsid w:val="009E165F"/>
    <w:pPr>
      <w:spacing w:before="360" w:after="360" w:line="360" w:lineRule="auto"/>
      <w:ind w:firstLine="709"/>
      <w:jc w:val="both"/>
      <w:outlineLvl w:val="7"/>
    </w:pPr>
    <w:rPr>
      <w:rFonts w:ascii="Arial" w:hAnsi="Arial"/>
      <w:i/>
      <w:sz w:val="20"/>
      <w:lang w:val="en-US"/>
    </w:rPr>
  </w:style>
  <w:style w:type="paragraph" w:styleId="9">
    <w:name w:val="heading 9"/>
    <w:basedOn w:val="3"/>
    <w:next w:val="a0"/>
    <w:link w:val="90"/>
    <w:rsid w:val="009E165F"/>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4">
    <w:name w:val="Заголовок 2 Знак"/>
    <w:aliases w:val="ç2 Знак,H2 Знак,h2 Знак,Numbered text 3 Знак,H21 Знак,h21 Знак,Numbered text 31 Знак,H22 Знак,h22 Знак,Numbered text 32 Знак,H211 Знак,h211 Знак,Numbered text 311 Знак,H23 Знак,h23 Знак,Numbered text 33 Знак,H212 Знак,h212 Знак,H24 Знак"/>
    <w:link w:val="2"/>
    <w:rsid w:val="009E165F"/>
    <w:rPr>
      <w:rFonts w:ascii="Times New Roman" w:eastAsia="Times New Roman" w:hAnsi="Times New Roman" w:cs="Times New Roman"/>
      <w:b/>
      <w:snapToGrid w:val="0"/>
      <w:sz w:val="24"/>
      <w:szCs w:val="20"/>
    </w:rPr>
  </w:style>
  <w:style w:type="character" w:customStyle="1" w:styleId="32">
    <w:name w:val="Заголовок 3 Знак"/>
    <w:aliases w:val="H3 Знак,ç3 Знак,h3 Знак,H31 Знак,h31 Знак,H32 Знак,h32 Знак,H311 Знак,h311 Знак,H33 Знак,h33 Знак,H312 Знак,h312 Знак,H34 Знак,h34 Знак,H35 Знак,h35 Знак,H36 Знак,h36 Знак,H37 Знак,h37 Знак,H38 Знак,h38 Знак,H39 Знак,h39 Знак,H313 Знак"/>
    <w:basedOn w:val="a2"/>
    <w:link w:val="3"/>
    <w:rsid w:val="00B15D99"/>
    <w:rPr>
      <w:rFonts w:ascii="Times New Roman" w:eastAsia="Times New Roman" w:hAnsi="Times New Roman" w:cs="Times New Roman"/>
      <w:b/>
      <w:snapToGrid w:val="0"/>
      <w:sz w:val="24"/>
      <w:szCs w:val="20"/>
    </w:rPr>
  </w:style>
  <w:style w:type="character" w:customStyle="1" w:styleId="17">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 Знак"/>
    <w:basedOn w:val="a2"/>
    <w:link w:val="1"/>
    <w:rsid w:val="00D606C3"/>
    <w:rPr>
      <w:rFonts w:ascii="Times New Roman" w:eastAsia="Times New Roman" w:hAnsi="Times New Roman" w:cs="Times New Roman"/>
      <w:b/>
      <w:sz w:val="24"/>
      <w:szCs w:val="20"/>
    </w:rPr>
  </w:style>
  <w:style w:type="character" w:customStyle="1" w:styleId="42">
    <w:name w:val="Заголовок 4 Знак"/>
    <w:aliases w:val="c4 Знак,H4 Знак,Параграф Знак,Заголовок 4 (Приложение) Знак,H41 Знак,(подпункт) Знак,Заголовок 4 дополнительный Знак,Sub-Minor Знак,heading 4 Знак,????????? 4 (??????????) Знак,Заголовок 4/2 Знак,h:4 Знак,h4 Знак,ITT t4 Знак,4 Знак"/>
    <w:basedOn w:val="a2"/>
    <w:link w:val="4"/>
    <w:rsid w:val="005E5D41"/>
    <w:rPr>
      <w:rFonts w:ascii="Times New Roman" w:eastAsia="Times New Roman" w:hAnsi="Times New Roman" w:cs="Times New Roman"/>
      <w:b/>
      <w:snapToGrid w:val="0"/>
      <w:sz w:val="24"/>
      <w:szCs w:val="20"/>
    </w:rPr>
  </w:style>
  <w:style w:type="character" w:customStyle="1" w:styleId="51">
    <w:name w:val="Заголовок 5 Знак"/>
    <w:basedOn w:val="a2"/>
    <w:link w:val="5"/>
    <w:rsid w:val="00D606C3"/>
    <w:rPr>
      <w:rFonts w:ascii="Times New Roman" w:eastAsia="Times New Roman" w:hAnsi="Times New Roman" w:cs="Times New Roman"/>
      <w:b/>
      <w:snapToGrid w:val="0"/>
      <w:sz w:val="24"/>
      <w:szCs w:val="24"/>
    </w:rPr>
  </w:style>
  <w:style w:type="character" w:customStyle="1" w:styleId="60">
    <w:name w:val="Заголовок 6 Знак"/>
    <w:basedOn w:val="a2"/>
    <w:link w:val="6"/>
    <w:rsid w:val="00D606C3"/>
    <w:rPr>
      <w:rFonts w:ascii="Antiqua" w:eastAsia="Times New Roman" w:hAnsi="Antiqua" w:cs="Times New Roman"/>
      <w:b/>
      <w:snapToGrid w:val="0"/>
      <w:sz w:val="24"/>
      <w:szCs w:val="24"/>
      <w:lang w:val="en-US"/>
    </w:rPr>
  </w:style>
  <w:style w:type="character" w:customStyle="1" w:styleId="70">
    <w:name w:val="Заголовок 7 Знак"/>
    <w:link w:val="7"/>
    <w:rsid w:val="009E165F"/>
    <w:rPr>
      <w:rFonts w:ascii="Arial" w:eastAsia="Times New Roman" w:hAnsi="Arial" w:cs="Times New Roman"/>
      <w:sz w:val="20"/>
      <w:szCs w:val="24"/>
      <w:lang w:val="en-US" w:eastAsia="ru-RU"/>
    </w:rPr>
  </w:style>
  <w:style w:type="character" w:customStyle="1" w:styleId="80">
    <w:name w:val="Заголовок 8 Знак"/>
    <w:link w:val="8"/>
    <w:rsid w:val="009E165F"/>
    <w:rPr>
      <w:rFonts w:ascii="Arial" w:eastAsia="Times New Roman" w:hAnsi="Arial" w:cs="Times New Roman"/>
      <w:i/>
      <w:sz w:val="20"/>
      <w:szCs w:val="24"/>
      <w:lang w:val="en-US" w:eastAsia="ru-RU"/>
    </w:rPr>
  </w:style>
  <w:style w:type="character" w:customStyle="1" w:styleId="90">
    <w:name w:val="Заголовок 9 Знак"/>
    <w:link w:val="9"/>
    <w:rsid w:val="009E165F"/>
    <w:rPr>
      <w:rFonts w:ascii="Times New Roman" w:eastAsia="Times New Roman" w:hAnsi="Times New Roman" w:cs="Times New Roman"/>
      <w:b/>
      <w:snapToGrid w:val="0"/>
      <w:sz w:val="24"/>
      <w:szCs w:val="20"/>
    </w:rPr>
  </w:style>
  <w:style w:type="paragraph" w:customStyle="1" w:styleId="a1">
    <w:name w:val="Текст пункта"/>
    <w:link w:val="18"/>
    <w:qFormat/>
    <w:rsid w:val="009E165F"/>
    <w:pPr>
      <w:tabs>
        <w:tab w:val="left" w:pos="1134"/>
      </w:tabs>
      <w:spacing w:after="0" w:line="360" w:lineRule="auto"/>
      <w:ind w:firstLine="709"/>
      <w:jc w:val="both"/>
    </w:pPr>
    <w:rPr>
      <w:rFonts w:ascii="Times New Roman" w:eastAsia="Times New Roman" w:hAnsi="Times New Roman" w:cs="Times New Roman"/>
      <w:spacing w:val="2"/>
      <w:sz w:val="24"/>
      <w:szCs w:val="24"/>
    </w:rPr>
  </w:style>
  <w:style w:type="character" w:customStyle="1" w:styleId="18">
    <w:name w:val="Текст пункта Знак1"/>
    <w:link w:val="a1"/>
    <w:rsid w:val="009E165F"/>
    <w:rPr>
      <w:rFonts w:ascii="Times New Roman" w:eastAsia="Times New Roman" w:hAnsi="Times New Roman" w:cs="Times New Roman"/>
      <w:spacing w:val="2"/>
      <w:sz w:val="24"/>
      <w:szCs w:val="24"/>
    </w:rPr>
  </w:style>
  <w:style w:type="paragraph" w:customStyle="1" w:styleId="--">
    <w:name w:val="Список--"/>
    <w:basedOn w:val="-"/>
    <w:qFormat/>
    <w:rsid w:val="009A4997"/>
    <w:pPr>
      <w:ind w:left="1276"/>
    </w:pPr>
    <w:rPr>
      <w:lang w:val="en-US"/>
    </w:rPr>
  </w:style>
  <w:style w:type="paragraph" w:customStyle="1" w:styleId="-">
    <w:name w:val="Список-"/>
    <w:link w:val="-1"/>
    <w:autoRedefine/>
    <w:qFormat/>
    <w:rsid w:val="00E821EB"/>
    <w:pPr>
      <w:numPr>
        <w:numId w:val="3"/>
      </w:numPr>
      <w:spacing w:after="0" w:line="360" w:lineRule="auto"/>
      <w:ind w:left="993" w:hanging="284"/>
      <w:jc w:val="both"/>
    </w:pPr>
    <w:rPr>
      <w:rFonts w:ascii="Times New Roman" w:eastAsia="Times New Roman" w:hAnsi="Times New Roman" w:cs="Times New Roman"/>
      <w:snapToGrid w:val="0"/>
      <w:sz w:val="24"/>
      <w:szCs w:val="24"/>
    </w:rPr>
  </w:style>
  <w:style w:type="character" w:customStyle="1" w:styleId="-1">
    <w:name w:val="Список- Знак1"/>
    <w:link w:val="-"/>
    <w:rsid w:val="00E821EB"/>
    <w:rPr>
      <w:rFonts w:ascii="Times New Roman" w:eastAsia="Times New Roman" w:hAnsi="Times New Roman" w:cs="Times New Roman"/>
      <w:snapToGrid w:val="0"/>
      <w:sz w:val="24"/>
      <w:szCs w:val="24"/>
    </w:rPr>
  </w:style>
  <w:style w:type="paragraph" w:customStyle="1" w:styleId="TableGraf10L">
    <w:name w:val="TableGraf 10L"/>
    <w:basedOn w:val="a0"/>
    <w:link w:val="TableGraf10L0"/>
    <w:rsid w:val="009E165F"/>
    <w:pPr>
      <w:spacing w:before="40" w:after="40"/>
    </w:pPr>
    <w:rPr>
      <w:sz w:val="20"/>
      <w:szCs w:val="20"/>
      <w:lang w:eastAsia="en-US"/>
    </w:rPr>
  </w:style>
  <w:style w:type="paragraph" w:customStyle="1" w:styleId="Head10L">
    <w:name w:val="Head 10L"/>
    <w:basedOn w:val="TableGraf10L"/>
    <w:rsid w:val="009E165F"/>
    <w:rPr>
      <w:b/>
    </w:rPr>
  </w:style>
  <w:style w:type="paragraph" w:customStyle="1" w:styleId="Head10M">
    <w:name w:val="Head 10M"/>
    <w:basedOn w:val="a0"/>
    <w:rsid w:val="009E165F"/>
    <w:pPr>
      <w:spacing w:before="40" w:after="40"/>
      <w:jc w:val="center"/>
    </w:pPr>
    <w:rPr>
      <w:b/>
      <w:sz w:val="20"/>
      <w:szCs w:val="20"/>
      <w:lang w:eastAsia="en-US"/>
    </w:rPr>
  </w:style>
  <w:style w:type="paragraph" w:customStyle="1" w:styleId="Head12M">
    <w:name w:val="Head 12M"/>
    <w:rsid w:val="009E165F"/>
    <w:pPr>
      <w:keepLines/>
      <w:spacing w:after="0" w:line="360" w:lineRule="auto"/>
      <w:jc w:val="center"/>
    </w:pPr>
    <w:rPr>
      <w:rFonts w:ascii="Times New Roman" w:eastAsia="Times New Roman" w:hAnsi="Times New Roman" w:cs="Times New Roman"/>
      <w:b/>
      <w:sz w:val="24"/>
      <w:szCs w:val="20"/>
    </w:rPr>
  </w:style>
  <w:style w:type="paragraph" w:customStyle="1" w:styleId="a5">
    <w:name w:val="Наименование таблицы"/>
    <w:basedOn w:val="a0"/>
    <w:rsid w:val="009E165F"/>
    <w:pPr>
      <w:keepNext/>
      <w:keepLines/>
      <w:spacing w:line="360" w:lineRule="auto"/>
      <w:ind w:firstLine="709"/>
      <w:jc w:val="both"/>
    </w:pPr>
    <w:rPr>
      <w:szCs w:val="20"/>
      <w:lang w:eastAsia="en-US"/>
    </w:rPr>
  </w:style>
  <w:style w:type="paragraph" w:customStyle="1" w:styleId="TableGraf10M">
    <w:name w:val="TableGraf 10M"/>
    <w:basedOn w:val="a0"/>
    <w:rsid w:val="009E165F"/>
    <w:pPr>
      <w:spacing w:before="40" w:after="40"/>
      <w:jc w:val="center"/>
    </w:pPr>
    <w:rPr>
      <w:sz w:val="20"/>
      <w:szCs w:val="20"/>
      <w:lang w:eastAsia="en-US"/>
    </w:rPr>
  </w:style>
  <w:style w:type="paragraph" w:customStyle="1" w:styleId="TableGraf10R">
    <w:name w:val="TableGraf 10R"/>
    <w:basedOn w:val="a0"/>
    <w:rsid w:val="009E165F"/>
    <w:pPr>
      <w:spacing w:before="40" w:after="40"/>
      <w:jc w:val="right"/>
    </w:pPr>
    <w:rPr>
      <w:sz w:val="20"/>
      <w:szCs w:val="20"/>
      <w:lang w:eastAsia="en-US"/>
    </w:rPr>
  </w:style>
  <w:style w:type="paragraph" w:customStyle="1" w:styleId="TableGraf12L">
    <w:name w:val="TableGraf 12L"/>
    <w:basedOn w:val="a0"/>
    <w:rsid w:val="009E165F"/>
    <w:pPr>
      <w:spacing w:line="360" w:lineRule="auto"/>
    </w:pPr>
    <w:rPr>
      <w:szCs w:val="20"/>
      <w:lang w:eastAsia="en-US"/>
    </w:rPr>
  </w:style>
  <w:style w:type="paragraph" w:customStyle="1" w:styleId="TableGraf12M">
    <w:name w:val="TableGraf 12M"/>
    <w:basedOn w:val="a0"/>
    <w:rsid w:val="009E165F"/>
    <w:pPr>
      <w:spacing w:line="360" w:lineRule="auto"/>
      <w:jc w:val="center"/>
    </w:pPr>
    <w:rPr>
      <w:szCs w:val="20"/>
      <w:lang w:eastAsia="en-US"/>
    </w:rPr>
  </w:style>
  <w:style w:type="paragraph" w:customStyle="1" w:styleId="TableGraf12R">
    <w:name w:val="TableGraf 12R"/>
    <w:basedOn w:val="a0"/>
    <w:rsid w:val="009E165F"/>
    <w:pPr>
      <w:spacing w:line="360" w:lineRule="auto"/>
      <w:jc w:val="right"/>
    </w:pPr>
    <w:rPr>
      <w:szCs w:val="20"/>
      <w:lang w:eastAsia="en-US"/>
    </w:rPr>
  </w:style>
  <w:style w:type="paragraph" w:styleId="a6">
    <w:name w:val="header"/>
    <w:link w:val="a7"/>
    <w:autoRedefine/>
    <w:uiPriority w:val="99"/>
    <w:rsid w:val="00B24F52"/>
    <w:pPr>
      <w:tabs>
        <w:tab w:val="center" w:pos="4153"/>
        <w:tab w:val="right" w:pos="8306"/>
      </w:tabs>
      <w:spacing w:after="0" w:line="240" w:lineRule="auto"/>
      <w:jc w:val="center"/>
    </w:pPr>
    <w:rPr>
      <w:rFonts w:ascii="Times New Roman" w:eastAsia="Times New Roman" w:hAnsi="Times New Roman" w:cs="Times New Roman"/>
      <w:noProof/>
      <w:sz w:val="24"/>
      <w:szCs w:val="24"/>
    </w:rPr>
  </w:style>
  <w:style w:type="character" w:customStyle="1" w:styleId="a7">
    <w:name w:val="Верхний колонтитул Знак"/>
    <w:link w:val="a6"/>
    <w:uiPriority w:val="99"/>
    <w:rsid w:val="00B24F52"/>
    <w:rPr>
      <w:rFonts w:ascii="Times New Roman" w:eastAsia="Times New Roman" w:hAnsi="Times New Roman" w:cs="Times New Roman"/>
      <w:noProof/>
      <w:sz w:val="24"/>
      <w:szCs w:val="24"/>
    </w:rPr>
  </w:style>
  <w:style w:type="paragraph" w:styleId="a8">
    <w:name w:val="caption"/>
    <w:basedOn w:val="a0"/>
    <w:next w:val="a0"/>
    <w:qFormat/>
    <w:rsid w:val="009E165F"/>
    <w:pPr>
      <w:keepNext/>
      <w:spacing w:before="240" w:after="360"/>
      <w:jc w:val="center"/>
    </w:pPr>
    <w:rPr>
      <w:b/>
      <w:szCs w:val="20"/>
      <w:lang w:eastAsia="en-US"/>
    </w:rPr>
  </w:style>
  <w:style w:type="paragraph" w:customStyle="1" w:styleId="a9">
    <w:name w:val="Раздел документа"/>
    <w:basedOn w:val="a0"/>
    <w:next w:val="a0"/>
    <w:rsid w:val="009E165F"/>
    <w:pPr>
      <w:keepNext/>
      <w:pageBreakBefore/>
      <w:suppressAutoHyphens/>
      <w:spacing w:after="360" w:line="288" w:lineRule="auto"/>
      <w:ind w:left="851" w:right="851"/>
      <w:jc w:val="center"/>
    </w:pPr>
    <w:rPr>
      <w:b/>
      <w:caps/>
      <w:szCs w:val="20"/>
      <w:lang w:eastAsia="en-US"/>
    </w:rPr>
  </w:style>
  <w:style w:type="paragraph" w:customStyle="1" w:styleId="aa">
    <w:name w:val="Рис"/>
    <w:next w:val="ab"/>
    <w:link w:val="ac"/>
    <w:qFormat/>
    <w:rsid w:val="009E165F"/>
    <w:pPr>
      <w:keepNext/>
      <w:keepLines/>
      <w:spacing w:after="0" w:line="360" w:lineRule="auto"/>
      <w:jc w:val="center"/>
    </w:pPr>
    <w:rPr>
      <w:rFonts w:ascii="Times New Roman" w:eastAsia="Times New Roman" w:hAnsi="Times New Roman" w:cs="Times New Roman"/>
      <w:noProof/>
      <w:sz w:val="24"/>
      <w:szCs w:val="20"/>
      <w:lang w:val="en-US"/>
    </w:rPr>
  </w:style>
  <w:style w:type="paragraph" w:customStyle="1" w:styleId="ab">
    <w:name w:val="Рис Имя"/>
    <w:basedOn w:val="a0"/>
    <w:next w:val="aa"/>
    <w:link w:val="ad"/>
    <w:rsid w:val="009E165F"/>
    <w:pPr>
      <w:spacing w:line="360" w:lineRule="auto"/>
      <w:jc w:val="center"/>
    </w:pPr>
    <w:rPr>
      <w:b/>
      <w:szCs w:val="20"/>
      <w:lang w:eastAsia="en-US"/>
    </w:rPr>
  </w:style>
  <w:style w:type="paragraph" w:customStyle="1" w:styleId="ae">
    <w:name w:val="Содержание"/>
    <w:basedOn w:val="a0"/>
    <w:next w:val="a0"/>
    <w:rsid w:val="009E165F"/>
    <w:pPr>
      <w:keepNext/>
      <w:pageBreakBefore/>
      <w:suppressAutoHyphens/>
      <w:spacing w:before="360" w:after="360" w:line="360" w:lineRule="auto"/>
      <w:jc w:val="center"/>
    </w:pPr>
    <w:rPr>
      <w:b/>
      <w:caps/>
      <w:szCs w:val="20"/>
      <w:lang w:eastAsia="en-US"/>
    </w:rPr>
  </w:style>
  <w:style w:type="paragraph" w:customStyle="1" w:styleId="13">
    <w:name w:val="Список_1)"/>
    <w:basedOn w:val="-"/>
    <w:link w:val="19"/>
    <w:qFormat/>
    <w:rsid w:val="009E165F"/>
    <w:pPr>
      <w:numPr>
        <w:numId w:val="2"/>
      </w:numPr>
    </w:pPr>
    <w:rPr>
      <w:kern w:val="24"/>
    </w:rPr>
  </w:style>
  <w:style w:type="character" w:customStyle="1" w:styleId="19">
    <w:name w:val="Список_1) Знак"/>
    <w:link w:val="13"/>
    <w:rsid w:val="009E165F"/>
    <w:rPr>
      <w:rFonts w:ascii="Times New Roman" w:eastAsia="Times New Roman" w:hAnsi="Times New Roman" w:cs="Times New Roman"/>
      <w:snapToGrid w:val="0"/>
      <w:kern w:val="24"/>
      <w:sz w:val="24"/>
      <w:szCs w:val="24"/>
    </w:rPr>
  </w:style>
  <w:style w:type="paragraph" w:styleId="af">
    <w:name w:val="Document Map"/>
    <w:basedOn w:val="a0"/>
    <w:link w:val="af0"/>
    <w:rsid w:val="009E165F"/>
    <w:pPr>
      <w:shd w:val="clear" w:color="auto" w:fill="000080"/>
    </w:pPr>
    <w:rPr>
      <w:rFonts w:ascii="Tahoma" w:hAnsi="Tahoma" w:cs="Tahoma"/>
    </w:rPr>
  </w:style>
  <w:style w:type="character" w:customStyle="1" w:styleId="af0">
    <w:name w:val="Схема документа Знак"/>
    <w:basedOn w:val="a2"/>
    <w:link w:val="af"/>
    <w:rsid w:val="00D606C3"/>
    <w:rPr>
      <w:rFonts w:ascii="Tahoma" w:eastAsia="Times New Roman" w:hAnsi="Tahoma" w:cs="Tahoma"/>
      <w:sz w:val="24"/>
      <w:szCs w:val="24"/>
      <w:shd w:val="clear" w:color="auto" w:fill="000080"/>
      <w:lang w:eastAsia="ru-RU"/>
    </w:rPr>
  </w:style>
  <w:style w:type="paragraph" w:styleId="af1">
    <w:name w:val="footer"/>
    <w:basedOn w:val="a0"/>
    <w:link w:val="af2"/>
    <w:rsid w:val="009E165F"/>
    <w:pPr>
      <w:tabs>
        <w:tab w:val="center" w:pos="4677"/>
        <w:tab w:val="right" w:pos="9355"/>
      </w:tabs>
    </w:pPr>
  </w:style>
  <w:style w:type="character" w:customStyle="1" w:styleId="af2">
    <w:name w:val="Нижний колонтитул Знак"/>
    <w:basedOn w:val="a2"/>
    <w:link w:val="af1"/>
    <w:rsid w:val="00D606C3"/>
    <w:rPr>
      <w:rFonts w:ascii="Times New Roman" w:eastAsia="Times New Roman" w:hAnsi="Times New Roman" w:cs="Times New Roman"/>
      <w:sz w:val="24"/>
      <w:szCs w:val="24"/>
      <w:lang w:eastAsia="ru-RU"/>
    </w:rPr>
  </w:style>
  <w:style w:type="paragraph" w:styleId="43">
    <w:name w:val="toc 4"/>
    <w:next w:val="a0"/>
    <w:autoRedefine/>
    <w:uiPriority w:val="39"/>
    <w:rsid w:val="003246F4"/>
    <w:pPr>
      <w:tabs>
        <w:tab w:val="right" w:leader="dot" w:pos="9809"/>
      </w:tabs>
      <w:spacing w:after="0" w:line="360" w:lineRule="auto"/>
    </w:pPr>
    <w:rPr>
      <w:rFonts w:ascii="Times New Roman" w:eastAsia="Times New Roman" w:hAnsi="Times New Roman" w:cs="Times New Roman"/>
      <w:szCs w:val="24"/>
      <w:lang w:eastAsia="ru-RU"/>
    </w:rPr>
  </w:style>
  <w:style w:type="paragraph" w:customStyle="1" w:styleId="Head12L">
    <w:name w:val="Head 12L"/>
    <w:basedOn w:val="Head10L"/>
    <w:rsid w:val="009E165F"/>
    <w:rPr>
      <w:sz w:val="24"/>
    </w:rPr>
  </w:style>
  <w:style w:type="character" w:styleId="af3">
    <w:name w:val="page number"/>
    <w:rsid w:val="009E165F"/>
    <w:rPr>
      <w:rFonts w:ascii="Times New Roman" w:hAnsi="Times New Roman"/>
      <w:sz w:val="24"/>
    </w:rPr>
  </w:style>
  <w:style w:type="character" w:customStyle="1" w:styleId="Internetlink">
    <w:name w:val="Internet link"/>
    <w:rsid w:val="009E165F"/>
    <w:rPr>
      <w:color w:val="000080"/>
      <w:u w:val="single"/>
    </w:rPr>
  </w:style>
  <w:style w:type="paragraph" w:styleId="af4">
    <w:name w:val="Title"/>
    <w:basedOn w:val="a0"/>
    <w:next w:val="a0"/>
    <w:link w:val="af5"/>
    <w:qFormat/>
    <w:rsid w:val="009E165F"/>
    <w:pPr>
      <w:keepNext/>
      <w:widowControl w:val="0"/>
      <w:autoSpaceDE w:val="0"/>
      <w:autoSpaceDN w:val="0"/>
      <w:adjustRightInd w:val="0"/>
      <w:spacing w:before="240" w:after="120"/>
    </w:pPr>
    <w:rPr>
      <w:rFonts w:ascii="Arial" w:hAnsi="Arial" w:cs="Arial"/>
      <w:sz w:val="28"/>
      <w:szCs w:val="28"/>
    </w:rPr>
  </w:style>
  <w:style w:type="character" w:customStyle="1" w:styleId="af5">
    <w:name w:val="Название Знак"/>
    <w:link w:val="af4"/>
    <w:rsid w:val="009E165F"/>
    <w:rPr>
      <w:rFonts w:ascii="Arial" w:eastAsia="Times New Roman" w:hAnsi="Arial" w:cs="Arial"/>
      <w:sz w:val="28"/>
      <w:szCs w:val="28"/>
      <w:lang w:eastAsia="ru-RU"/>
    </w:rPr>
  </w:style>
  <w:style w:type="paragraph" w:customStyle="1" w:styleId="af6">
    <w:name w:val="Наименование титульного листа"/>
    <w:basedOn w:val="a1"/>
    <w:qFormat/>
    <w:rsid w:val="009E165F"/>
    <w:pPr>
      <w:spacing w:before="4080" w:line="240" w:lineRule="auto"/>
      <w:ind w:firstLine="0"/>
      <w:contextualSpacing/>
      <w:jc w:val="center"/>
    </w:pPr>
    <w:rPr>
      <w:caps/>
    </w:rPr>
  </w:style>
  <w:style w:type="paragraph" w:customStyle="1" w:styleId="af7">
    <w:name w:val="Версия документа"/>
    <w:basedOn w:val="a1"/>
    <w:qFormat/>
    <w:rsid w:val="009E165F"/>
    <w:pPr>
      <w:ind w:firstLine="0"/>
      <w:jc w:val="center"/>
      <w:textboxTightWrap w:val="allLines"/>
    </w:pPr>
  </w:style>
  <w:style w:type="paragraph" w:styleId="af8">
    <w:name w:val="TOC Heading"/>
    <w:basedOn w:val="1"/>
    <w:next w:val="a0"/>
    <w:uiPriority w:val="39"/>
    <w:unhideWhenUsed/>
    <w:qFormat/>
    <w:rsid w:val="009E165F"/>
    <w:pPr>
      <w:keepLines/>
      <w:pageBreakBefore w:val="0"/>
      <w:numPr>
        <w:numId w:val="0"/>
      </w:numPr>
      <w:tabs>
        <w:tab w:val="clear" w:pos="567"/>
        <w:tab w:val="clear" w:pos="709"/>
        <w:tab w:val="clear" w:pos="851"/>
        <w:tab w:val="clear" w:pos="993"/>
      </w:tabs>
      <w:suppressAutoHyphens w:val="0"/>
      <w:spacing w:before="480" w:after="0" w:line="276" w:lineRule="auto"/>
      <w:jc w:val="left"/>
      <w:outlineLvl w:val="9"/>
    </w:pPr>
    <w:rPr>
      <w:rFonts w:ascii="Cambria" w:hAnsi="Cambria"/>
      <w:bCs/>
      <w:color w:val="365F91"/>
      <w:sz w:val="28"/>
      <w:szCs w:val="28"/>
      <w:lang w:eastAsia="ru-RU"/>
    </w:rPr>
  </w:style>
  <w:style w:type="paragraph" w:styleId="1a">
    <w:name w:val="toc 1"/>
    <w:basedOn w:val="a0"/>
    <w:next w:val="a0"/>
    <w:autoRedefine/>
    <w:uiPriority w:val="39"/>
    <w:rsid w:val="003246F4"/>
    <w:pPr>
      <w:tabs>
        <w:tab w:val="right" w:leader="dot" w:pos="9628"/>
      </w:tabs>
      <w:spacing w:line="360" w:lineRule="auto"/>
    </w:pPr>
  </w:style>
  <w:style w:type="paragraph" w:styleId="25">
    <w:name w:val="toc 2"/>
    <w:basedOn w:val="a0"/>
    <w:next w:val="a0"/>
    <w:autoRedefine/>
    <w:uiPriority w:val="39"/>
    <w:rsid w:val="003246F4"/>
    <w:pPr>
      <w:tabs>
        <w:tab w:val="right" w:leader="dot" w:pos="9639"/>
      </w:tabs>
      <w:spacing w:line="360" w:lineRule="auto"/>
    </w:pPr>
  </w:style>
  <w:style w:type="paragraph" w:styleId="33">
    <w:name w:val="toc 3"/>
    <w:basedOn w:val="a0"/>
    <w:next w:val="a0"/>
    <w:autoRedefine/>
    <w:uiPriority w:val="39"/>
    <w:rsid w:val="003246F4"/>
    <w:pPr>
      <w:spacing w:line="360" w:lineRule="auto"/>
    </w:pPr>
  </w:style>
  <w:style w:type="character" w:styleId="af9">
    <w:name w:val="Hyperlink"/>
    <w:uiPriority w:val="99"/>
    <w:unhideWhenUsed/>
    <w:rsid w:val="009E165F"/>
    <w:rPr>
      <w:color w:val="0000FF"/>
      <w:u w:val="single"/>
    </w:rPr>
  </w:style>
  <w:style w:type="paragraph" w:styleId="afa">
    <w:name w:val="Balloon Text"/>
    <w:basedOn w:val="a0"/>
    <w:link w:val="afb"/>
    <w:rsid w:val="009E165F"/>
    <w:rPr>
      <w:rFonts w:ascii="Tahoma" w:hAnsi="Tahoma" w:cs="Tahoma"/>
      <w:sz w:val="16"/>
      <w:szCs w:val="16"/>
    </w:rPr>
  </w:style>
  <w:style w:type="character" w:customStyle="1" w:styleId="afb">
    <w:name w:val="Текст выноски Знак"/>
    <w:link w:val="afa"/>
    <w:rsid w:val="009E165F"/>
    <w:rPr>
      <w:rFonts w:ascii="Tahoma" w:eastAsia="Times New Roman" w:hAnsi="Tahoma" w:cs="Tahoma"/>
      <w:sz w:val="16"/>
      <w:szCs w:val="16"/>
      <w:lang w:eastAsia="ru-RU"/>
    </w:rPr>
  </w:style>
  <w:style w:type="paragraph" w:customStyle="1" w:styleId="afc">
    <w:name w:val="Перечень содержания"/>
    <w:basedOn w:val="1a"/>
    <w:qFormat/>
    <w:rsid w:val="009E165F"/>
    <w:pPr>
      <w:tabs>
        <w:tab w:val="left" w:pos="454"/>
        <w:tab w:val="left" w:pos="567"/>
        <w:tab w:val="right" w:leader="dot" w:pos="9344"/>
      </w:tabs>
      <w:jc w:val="both"/>
    </w:pPr>
    <w:rPr>
      <w:noProof/>
    </w:rPr>
  </w:style>
  <w:style w:type="paragraph" w:customStyle="1" w:styleId="afd">
    <w:name w:val="Нумерация страницы"/>
    <w:basedOn w:val="a6"/>
    <w:qFormat/>
    <w:rsid w:val="009E165F"/>
  </w:style>
  <w:style w:type="paragraph" w:customStyle="1" w:styleId="1b">
    <w:name w:val="Обычный1"/>
    <w:rsid w:val="00D606C3"/>
    <w:pPr>
      <w:spacing w:after="0" w:line="240" w:lineRule="auto"/>
    </w:pPr>
    <w:rPr>
      <w:rFonts w:ascii="Arial" w:eastAsia="Times New Roman" w:hAnsi="Arial" w:cs="Times New Roman"/>
      <w:sz w:val="20"/>
      <w:szCs w:val="20"/>
      <w:lang w:eastAsia="ru-RU"/>
    </w:rPr>
  </w:style>
  <w:style w:type="paragraph" w:customStyle="1" w:styleId="ConsPlusTitle">
    <w:name w:val="ConsPlusTitle"/>
    <w:rsid w:val="00D606C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e">
    <w:name w:val="annotation reference"/>
    <w:basedOn w:val="a2"/>
    <w:unhideWhenUsed/>
    <w:rsid w:val="00D606C3"/>
    <w:rPr>
      <w:sz w:val="16"/>
      <w:szCs w:val="16"/>
    </w:rPr>
  </w:style>
  <w:style w:type="paragraph" w:styleId="aff">
    <w:name w:val="annotation text"/>
    <w:basedOn w:val="a0"/>
    <w:link w:val="aff0"/>
    <w:unhideWhenUsed/>
    <w:rsid w:val="00D606C3"/>
    <w:rPr>
      <w:sz w:val="20"/>
      <w:szCs w:val="20"/>
    </w:rPr>
  </w:style>
  <w:style w:type="character" w:customStyle="1" w:styleId="aff0">
    <w:name w:val="Текст примечания Знак"/>
    <w:basedOn w:val="a2"/>
    <w:link w:val="aff"/>
    <w:rsid w:val="00D606C3"/>
    <w:rPr>
      <w:rFonts w:ascii="Times New Roman" w:eastAsia="Times New Roman" w:hAnsi="Times New Roman" w:cs="Times New Roman"/>
      <w:sz w:val="20"/>
      <w:szCs w:val="20"/>
      <w:lang w:eastAsia="ru-RU"/>
    </w:rPr>
  </w:style>
  <w:style w:type="paragraph" w:styleId="aff1">
    <w:name w:val="annotation subject"/>
    <w:basedOn w:val="aff"/>
    <w:next w:val="aff"/>
    <w:link w:val="aff2"/>
    <w:uiPriority w:val="99"/>
    <w:unhideWhenUsed/>
    <w:rsid w:val="00D606C3"/>
    <w:rPr>
      <w:b/>
      <w:bCs/>
    </w:rPr>
  </w:style>
  <w:style w:type="character" w:customStyle="1" w:styleId="aff2">
    <w:name w:val="Тема примечания Знак"/>
    <w:basedOn w:val="aff0"/>
    <w:link w:val="aff1"/>
    <w:uiPriority w:val="99"/>
    <w:rsid w:val="00D606C3"/>
    <w:rPr>
      <w:rFonts w:ascii="Times New Roman" w:eastAsia="Times New Roman" w:hAnsi="Times New Roman" w:cs="Times New Roman"/>
      <w:b/>
      <w:bCs/>
      <w:sz w:val="20"/>
      <w:szCs w:val="20"/>
      <w:lang w:eastAsia="ru-RU"/>
    </w:rPr>
  </w:style>
  <w:style w:type="paragraph" w:customStyle="1" w:styleId="phadditiontitle1">
    <w:name w:val="ph_addition_title_1"/>
    <w:basedOn w:val="a0"/>
    <w:next w:val="phnormal"/>
    <w:rsid w:val="00B15D99"/>
    <w:pPr>
      <w:keepNext/>
      <w:keepLines/>
      <w:pageBreakBefore/>
      <w:numPr>
        <w:numId w:val="4"/>
      </w:numPr>
      <w:spacing w:before="360" w:after="360" w:line="360" w:lineRule="auto"/>
      <w:jc w:val="center"/>
      <w:outlineLvl w:val="0"/>
    </w:pPr>
    <w:rPr>
      <w:b/>
      <w:sz w:val="28"/>
      <w:szCs w:val="28"/>
    </w:rPr>
  </w:style>
  <w:style w:type="paragraph" w:customStyle="1" w:styleId="phadditiontitle2">
    <w:name w:val="ph_addition_title_2"/>
    <w:basedOn w:val="a0"/>
    <w:next w:val="phnormal"/>
    <w:rsid w:val="00B15D99"/>
    <w:pPr>
      <w:keepNext/>
      <w:keepLines/>
      <w:numPr>
        <w:ilvl w:val="1"/>
        <w:numId w:val="4"/>
      </w:numPr>
      <w:spacing w:before="360" w:after="360" w:line="360" w:lineRule="auto"/>
      <w:jc w:val="both"/>
      <w:outlineLvl w:val="1"/>
    </w:pPr>
    <w:rPr>
      <w:b/>
    </w:rPr>
  </w:style>
  <w:style w:type="paragraph" w:customStyle="1" w:styleId="phadditiontitle3">
    <w:name w:val="ph_addition_title_3"/>
    <w:basedOn w:val="a0"/>
    <w:next w:val="phnormal"/>
    <w:rsid w:val="00B15D99"/>
    <w:pPr>
      <w:keepNext/>
      <w:keepLines/>
      <w:numPr>
        <w:ilvl w:val="2"/>
        <w:numId w:val="4"/>
      </w:numPr>
      <w:spacing w:before="240" w:after="240" w:line="360" w:lineRule="auto"/>
      <w:jc w:val="both"/>
      <w:outlineLvl w:val="2"/>
    </w:pPr>
    <w:rPr>
      <w:b/>
      <w:sz w:val="22"/>
      <w:szCs w:val="22"/>
    </w:rPr>
  </w:style>
  <w:style w:type="numbering" w:customStyle="1" w:styleId="phadditiontitle">
    <w:name w:val="ph_additiontitle"/>
    <w:basedOn w:val="a4"/>
    <w:rsid w:val="00B15D99"/>
    <w:pPr>
      <w:numPr>
        <w:numId w:val="4"/>
      </w:numPr>
    </w:pPr>
  </w:style>
  <w:style w:type="paragraph" w:customStyle="1" w:styleId="phfigure">
    <w:name w:val="ph_figure"/>
    <w:basedOn w:val="a0"/>
    <w:rsid w:val="00B15D99"/>
    <w:pPr>
      <w:spacing w:before="20" w:after="120" w:line="360" w:lineRule="auto"/>
      <w:jc w:val="center"/>
    </w:pPr>
    <w:rPr>
      <w:szCs w:val="20"/>
    </w:rPr>
  </w:style>
  <w:style w:type="paragraph" w:customStyle="1" w:styleId="phlistitemized1">
    <w:name w:val="ph_list_itemized_1"/>
    <w:basedOn w:val="phnormal"/>
    <w:link w:val="phlistitemized10"/>
    <w:rsid w:val="00B15D99"/>
    <w:pPr>
      <w:numPr>
        <w:numId w:val="5"/>
      </w:numPr>
    </w:pPr>
    <w:rPr>
      <w:lang w:eastAsia="en-US"/>
    </w:rPr>
  </w:style>
  <w:style w:type="paragraph" w:customStyle="1" w:styleId="phnormal">
    <w:name w:val="ph_normal"/>
    <w:basedOn w:val="a0"/>
    <w:link w:val="phnormal0"/>
    <w:rsid w:val="00B15D99"/>
    <w:pPr>
      <w:spacing w:line="360" w:lineRule="auto"/>
      <w:ind w:right="170" w:firstLine="720"/>
      <w:jc w:val="both"/>
    </w:pPr>
    <w:rPr>
      <w:szCs w:val="20"/>
    </w:rPr>
  </w:style>
  <w:style w:type="paragraph" w:customStyle="1" w:styleId="066">
    <w:name w:val="Стиль По центру Первая строка:  0 см Перед:  6 пт После:  6 пт"/>
    <w:basedOn w:val="a0"/>
    <w:rsid w:val="00B15D99"/>
    <w:pPr>
      <w:spacing w:before="120"/>
      <w:jc w:val="center"/>
    </w:pPr>
  </w:style>
  <w:style w:type="character" w:customStyle="1" w:styleId="phnormal0">
    <w:name w:val="ph_normal Знак Знак"/>
    <w:link w:val="phnormal"/>
    <w:rsid w:val="00B15D99"/>
    <w:rPr>
      <w:rFonts w:ascii="Times New Roman" w:eastAsia="Times New Roman" w:hAnsi="Times New Roman" w:cs="Times New Roman"/>
      <w:sz w:val="24"/>
      <w:szCs w:val="20"/>
    </w:rPr>
  </w:style>
  <w:style w:type="character" w:customStyle="1" w:styleId="phlistitemized10">
    <w:name w:val="ph_list_itemized_1 Знак"/>
    <w:link w:val="phlistitemized1"/>
    <w:rsid w:val="00B15D99"/>
    <w:rPr>
      <w:rFonts w:ascii="Times New Roman" w:eastAsia="Times New Roman" w:hAnsi="Times New Roman" w:cs="Times New Roman"/>
      <w:sz w:val="24"/>
      <w:szCs w:val="20"/>
    </w:rPr>
  </w:style>
  <w:style w:type="paragraph" w:customStyle="1" w:styleId="phlistordered1">
    <w:name w:val="ph_list_ordered_1"/>
    <w:basedOn w:val="phnormal"/>
    <w:rsid w:val="00115103"/>
    <w:pPr>
      <w:numPr>
        <w:numId w:val="6"/>
      </w:numPr>
    </w:pPr>
  </w:style>
  <w:style w:type="character" w:customStyle="1" w:styleId="ac">
    <w:name w:val="Рис Знак"/>
    <w:link w:val="aa"/>
    <w:locked/>
    <w:rsid w:val="00115103"/>
    <w:rPr>
      <w:rFonts w:ascii="Times New Roman" w:eastAsia="Times New Roman" w:hAnsi="Times New Roman" w:cs="Times New Roman"/>
      <w:noProof/>
      <w:sz w:val="24"/>
      <w:szCs w:val="20"/>
      <w:lang w:val="en-US"/>
    </w:rPr>
  </w:style>
  <w:style w:type="paragraph" w:customStyle="1" w:styleId="phfiguretitle">
    <w:name w:val="ph_figure_title"/>
    <w:basedOn w:val="phfigure"/>
    <w:next w:val="phnormal"/>
    <w:rsid w:val="00FD483F"/>
    <w:pPr>
      <w:keepLines/>
      <w:spacing w:before="120"/>
    </w:pPr>
    <w:rPr>
      <w:rFonts w:cs="Arial"/>
    </w:rPr>
  </w:style>
  <w:style w:type="character" w:customStyle="1" w:styleId="1c">
    <w:name w:val="Выдел_1"/>
    <w:rsid w:val="00FD483F"/>
    <w:rPr>
      <w:rFonts w:ascii="Tahoma" w:hAnsi="Tahoma"/>
      <w:i/>
      <w:spacing w:val="8"/>
      <w:kern w:val="0"/>
      <w:position w:val="0"/>
      <w:sz w:val="24"/>
      <w:szCs w:val="24"/>
    </w:rPr>
  </w:style>
  <w:style w:type="paragraph" w:customStyle="1" w:styleId="phbase">
    <w:name w:val="ph_base"/>
    <w:rsid w:val="00EB1F61"/>
    <w:pPr>
      <w:spacing w:after="0" w:line="360" w:lineRule="auto"/>
      <w:jc w:val="both"/>
    </w:pPr>
    <w:rPr>
      <w:rFonts w:ascii="Times New Roman" w:eastAsia="Times New Roman" w:hAnsi="Times New Roman" w:cs="Times New Roman"/>
      <w:sz w:val="24"/>
      <w:szCs w:val="20"/>
      <w:lang w:eastAsia="ru-RU"/>
    </w:rPr>
  </w:style>
  <w:style w:type="paragraph" w:customStyle="1" w:styleId="phbibliography">
    <w:name w:val="ph_bibliography"/>
    <w:basedOn w:val="phbase"/>
    <w:rsid w:val="00EB1F61"/>
    <w:pPr>
      <w:numPr>
        <w:numId w:val="7"/>
      </w:numPr>
      <w:spacing w:before="60" w:after="60" w:line="240" w:lineRule="auto"/>
    </w:pPr>
    <w:rPr>
      <w:rFonts w:cs="Arial"/>
      <w:bCs/>
      <w:szCs w:val="28"/>
    </w:rPr>
  </w:style>
  <w:style w:type="paragraph" w:customStyle="1" w:styleId="phcolontituldown">
    <w:name w:val="ph_colontituldown"/>
    <w:basedOn w:val="phbase"/>
    <w:rsid w:val="00EB1F61"/>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EB1F61"/>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EB1F61"/>
    <w:pPr>
      <w:ind w:firstLine="720"/>
    </w:pPr>
    <w:rPr>
      <w:vanish/>
      <w:color w:val="0000FF"/>
    </w:rPr>
  </w:style>
  <w:style w:type="paragraph" w:customStyle="1" w:styleId="phconfirmlist">
    <w:name w:val="ph_confirmlist"/>
    <w:basedOn w:val="phbase"/>
    <w:rsid w:val="00EB1F61"/>
    <w:pPr>
      <w:spacing w:before="20" w:after="120"/>
      <w:jc w:val="center"/>
    </w:pPr>
    <w:rPr>
      <w:b/>
      <w:caps/>
      <w:sz w:val="28"/>
      <w:szCs w:val="28"/>
    </w:rPr>
  </w:style>
  <w:style w:type="paragraph" w:customStyle="1" w:styleId="phconfirmstamp">
    <w:name w:val="ph_confirmstamp"/>
    <w:basedOn w:val="phbase"/>
    <w:rsid w:val="00EB1F61"/>
    <w:pPr>
      <w:spacing w:before="20" w:after="120" w:line="240" w:lineRule="auto"/>
      <w:jc w:val="left"/>
    </w:pPr>
  </w:style>
  <w:style w:type="paragraph" w:customStyle="1" w:styleId="phconfirmstampstamp">
    <w:name w:val="ph_confirmstamp_stamp"/>
    <w:basedOn w:val="phconfirmstamp"/>
    <w:rsid w:val="00EB1F61"/>
  </w:style>
  <w:style w:type="paragraph" w:customStyle="1" w:styleId="phconfirmstamptitle">
    <w:name w:val="ph_confirmstamp_title"/>
    <w:basedOn w:val="phconfirmstamp"/>
    <w:next w:val="phconfirmstampstamp"/>
    <w:rsid w:val="00EB1F61"/>
    <w:rPr>
      <w:caps/>
      <w:szCs w:val="24"/>
    </w:rPr>
  </w:style>
  <w:style w:type="paragraph" w:customStyle="1" w:styleId="phcontent">
    <w:name w:val="ph_content"/>
    <w:basedOn w:val="phbase"/>
    <w:next w:val="1a"/>
    <w:rsid w:val="00EB1F61"/>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EB1F61"/>
    <w:pPr>
      <w:spacing w:before="20" w:after="120"/>
    </w:pPr>
    <w:rPr>
      <w:b/>
      <w:i/>
      <w:sz w:val="20"/>
    </w:rPr>
  </w:style>
  <w:style w:type="paragraph" w:customStyle="1" w:styleId="phfiguregraphic">
    <w:name w:val="ph_figure_graphic"/>
    <w:basedOn w:val="phfigure"/>
    <w:next w:val="phfiguretitle"/>
    <w:rsid w:val="00EB1F61"/>
    <w:pPr>
      <w:keepNext/>
      <w:spacing w:before="120"/>
    </w:pPr>
  </w:style>
  <w:style w:type="paragraph" w:customStyle="1" w:styleId="phfootnote">
    <w:name w:val="ph_footnote"/>
    <w:basedOn w:val="phbase"/>
    <w:rsid w:val="00EB1F61"/>
    <w:pPr>
      <w:widowControl w:val="0"/>
    </w:pPr>
    <w:rPr>
      <w:sz w:val="18"/>
    </w:rPr>
  </w:style>
  <w:style w:type="character" w:customStyle="1" w:styleId="phinline">
    <w:name w:val="ph_inline"/>
    <w:rsid w:val="00EB1F61"/>
  </w:style>
  <w:style w:type="character" w:customStyle="1" w:styleId="phinline8">
    <w:name w:val="ph_inline_8"/>
    <w:rsid w:val="00EB1F61"/>
    <w:rPr>
      <w:sz w:val="16"/>
    </w:rPr>
  </w:style>
  <w:style w:type="character" w:customStyle="1" w:styleId="phinlinebolditalic">
    <w:name w:val="ph_inline_bolditalic"/>
    <w:rsid w:val="00EB1F61"/>
    <w:rPr>
      <w:rFonts w:ascii="Times New Roman" w:hAnsi="Times New Roman"/>
      <w:b/>
      <w:bCs/>
      <w:i/>
      <w:noProof/>
      <w:lang w:val="ru-RU" w:eastAsia="ru-RU" w:bidi="ar-SA"/>
    </w:rPr>
  </w:style>
  <w:style w:type="character" w:customStyle="1" w:styleId="phinlinecomputer">
    <w:name w:val="ph_inline_computer"/>
    <w:rsid w:val="00EB1F61"/>
    <w:rPr>
      <w:rFonts w:ascii="Courier New" w:hAnsi="Courier New"/>
      <w:sz w:val="24"/>
    </w:rPr>
  </w:style>
  <w:style w:type="character" w:customStyle="1" w:styleId="phinlinefirstterm">
    <w:name w:val="ph_inline_firstterm"/>
    <w:rsid w:val="00EB1F61"/>
    <w:rPr>
      <w:i/>
      <w:sz w:val="24"/>
    </w:rPr>
  </w:style>
  <w:style w:type="character" w:customStyle="1" w:styleId="phinlineguiitem">
    <w:name w:val="ph_inline_guiitem"/>
    <w:rsid w:val="00EB1F61"/>
    <w:rPr>
      <w:rFonts w:ascii="Times New Roman" w:hAnsi="Times New Roman"/>
      <w:b/>
      <w:bCs/>
      <w:noProof/>
      <w:lang w:val="ru-RU" w:eastAsia="ru-RU" w:bidi="ar-SA"/>
    </w:rPr>
  </w:style>
  <w:style w:type="character" w:customStyle="1" w:styleId="phinlinekeycap">
    <w:name w:val="ph_inline_keycap"/>
    <w:rsid w:val="00EB1F61"/>
    <w:rPr>
      <w:b/>
      <w:smallCaps/>
      <w:sz w:val="24"/>
    </w:rPr>
  </w:style>
  <w:style w:type="character" w:customStyle="1" w:styleId="phinlinespace">
    <w:name w:val="ph_inline_space"/>
    <w:rsid w:val="00EB1F61"/>
    <w:rPr>
      <w:spacing w:val="60"/>
    </w:rPr>
  </w:style>
  <w:style w:type="character" w:customStyle="1" w:styleId="phinlinesuperline">
    <w:name w:val="ph_inline_superline"/>
    <w:rsid w:val="00EB1F61"/>
    <w:rPr>
      <w:vertAlign w:val="superscript"/>
    </w:rPr>
  </w:style>
  <w:style w:type="character" w:customStyle="1" w:styleId="phinlineunderline">
    <w:name w:val="ph_inline_underline"/>
    <w:rsid w:val="00EB1F61"/>
    <w:rPr>
      <w:u w:val="single"/>
      <w:lang w:val="ru-RU"/>
    </w:rPr>
  </w:style>
  <w:style w:type="character" w:customStyle="1" w:styleId="phinlineunderlineitalic">
    <w:name w:val="ph_inline_underlineitalic"/>
    <w:rsid w:val="00EB1F61"/>
    <w:rPr>
      <w:i/>
      <w:u w:val="single"/>
      <w:lang w:val="ru-RU"/>
    </w:rPr>
  </w:style>
  <w:style w:type="character" w:customStyle="1" w:styleId="phinlineuppercase">
    <w:name w:val="ph_inline_uppercase"/>
    <w:rsid w:val="00EB1F61"/>
    <w:rPr>
      <w:rFonts w:ascii="Times New Roman" w:hAnsi="Times New Roman"/>
      <w:caps/>
      <w:lang w:val="ru-RU"/>
    </w:rPr>
  </w:style>
  <w:style w:type="paragraph" w:customStyle="1" w:styleId="phinset">
    <w:name w:val="ph_inset"/>
    <w:basedOn w:val="phnormal"/>
    <w:next w:val="phnormal"/>
    <w:rsid w:val="00EB1F61"/>
  </w:style>
  <w:style w:type="paragraph" w:customStyle="1" w:styleId="phinsetcaution">
    <w:name w:val="ph_inset_caution"/>
    <w:basedOn w:val="phinset"/>
    <w:rsid w:val="00EB1F61"/>
    <w:pPr>
      <w:keepLines/>
    </w:pPr>
  </w:style>
  <w:style w:type="paragraph" w:customStyle="1" w:styleId="phinsetnote">
    <w:name w:val="ph_inset_note"/>
    <w:basedOn w:val="phinset"/>
    <w:rsid w:val="00EB1F61"/>
    <w:pPr>
      <w:keepLines/>
    </w:pPr>
  </w:style>
  <w:style w:type="paragraph" w:customStyle="1" w:styleId="phinsettitle">
    <w:name w:val="ph_inset_title"/>
    <w:basedOn w:val="phinset"/>
    <w:next w:val="phinsetnote"/>
    <w:rsid w:val="00EB1F61"/>
    <w:pPr>
      <w:keepNext/>
    </w:pPr>
    <w:rPr>
      <w:caps/>
      <w:szCs w:val="24"/>
    </w:rPr>
  </w:style>
  <w:style w:type="paragraph" w:customStyle="1" w:styleId="phinsetwarning">
    <w:name w:val="ph_inset_warning"/>
    <w:basedOn w:val="phinset"/>
    <w:rsid w:val="00EB1F61"/>
    <w:pPr>
      <w:keepLines/>
    </w:pPr>
  </w:style>
  <w:style w:type="paragraph" w:customStyle="1" w:styleId="phlistitemized2">
    <w:name w:val="ph_list_itemized_2"/>
    <w:basedOn w:val="phnormal"/>
    <w:rsid w:val="00EB1F61"/>
    <w:pPr>
      <w:numPr>
        <w:numId w:val="8"/>
      </w:numPr>
      <w:tabs>
        <w:tab w:val="clear" w:pos="1755"/>
        <w:tab w:val="num" w:pos="1276"/>
      </w:tabs>
      <w:ind w:hanging="762"/>
    </w:pPr>
  </w:style>
  <w:style w:type="paragraph" w:customStyle="1" w:styleId="phlistitemizedtitle">
    <w:name w:val="ph_list_itemized_title"/>
    <w:basedOn w:val="phnormal"/>
    <w:next w:val="phlistitemized1"/>
    <w:rsid w:val="00EB1F61"/>
    <w:pPr>
      <w:keepNext/>
    </w:pPr>
  </w:style>
  <w:style w:type="paragraph" w:customStyle="1" w:styleId="phlistordered2">
    <w:name w:val="ph_list_ordered_2"/>
    <w:basedOn w:val="phnormal"/>
    <w:rsid w:val="00EB1F61"/>
    <w:pPr>
      <w:numPr>
        <w:numId w:val="9"/>
      </w:numPr>
    </w:pPr>
  </w:style>
  <w:style w:type="paragraph" w:customStyle="1" w:styleId="phlistorderedtitle">
    <w:name w:val="ph_list_ordered_title"/>
    <w:basedOn w:val="phnormal"/>
    <w:next w:val="phlistordered1"/>
    <w:rsid w:val="00EB1F61"/>
    <w:pPr>
      <w:keepNext/>
    </w:pPr>
  </w:style>
  <w:style w:type="paragraph" w:customStyle="1" w:styleId="phstamp">
    <w:name w:val="ph_stamp"/>
    <w:basedOn w:val="phbase"/>
    <w:rsid w:val="00EB1F61"/>
    <w:pPr>
      <w:spacing w:before="20" w:after="20"/>
    </w:pPr>
    <w:rPr>
      <w:sz w:val="16"/>
    </w:rPr>
  </w:style>
  <w:style w:type="paragraph" w:customStyle="1" w:styleId="phstampcenter">
    <w:name w:val="ph_stamp_center"/>
    <w:basedOn w:val="phstamp"/>
    <w:locked/>
    <w:rsid w:val="00EB1F61"/>
    <w:pPr>
      <w:tabs>
        <w:tab w:val="left" w:pos="284"/>
      </w:tabs>
      <w:spacing w:before="0" w:after="0"/>
      <w:jc w:val="center"/>
    </w:pPr>
    <w:rPr>
      <w:sz w:val="18"/>
      <w:szCs w:val="18"/>
    </w:rPr>
  </w:style>
  <w:style w:type="paragraph" w:customStyle="1" w:styleId="phstampcenteritalic">
    <w:name w:val="ph_stamp_center_italic"/>
    <w:basedOn w:val="phstamp"/>
    <w:rsid w:val="00EB1F61"/>
    <w:pPr>
      <w:jc w:val="center"/>
    </w:pPr>
    <w:rPr>
      <w:bCs/>
      <w:i/>
    </w:rPr>
  </w:style>
  <w:style w:type="paragraph" w:customStyle="1" w:styleId="phstampitalic">
    <w:name w:val="ph_stamp_italic"/>
    <w:basedOn w:val="phstamp"/>
    <w:rsid w:val="00EB1F61"/>
    <w:pPr>
      <w:ind w:left="57"/>
    </w:pPr>
    <w:rPr>
      <w:i/>
    </w:rPr>
  </w:style>
  <w:style w:type="paragraph" w:customStyle="1" w:styleId="phtablecell">
    <w:name w:val="ph_table_cell"/>
    <w:basedOn w:val="phbase"/>
    <w:rsid w:val="00EB1F61"/>
    <w:pPr>
      <w:spacing w:before="20" w:line="240" w:lineRule="auto"/>
    </w:pPr>
    <w:rPr>
      <w:rFonts w:cs="Arial"/>
      <w:bCs/>
      <w:sz w:val="20"/>
    </w:rPr>
  </w:style>
  <w:style w:type="paragraph" w:customStyle="1" w:styleId="phtablecellcenter">
    <w:name w:val="ph_table_cellcenter"/>
    <w:basedOn w:val="phtablecell"/>
    <w:rsid w:val="00EB1F61"/>
    <w:pPr>
      <w:jc w:val="center"/>
    </w:pPr>
  </w:style>
  <w:style w:type="paragraph" w:customStyle="1" w:styleId="phtablecellleft">
    <w:name w:val="ph_table_cellleft"/>
    <w:basedOn w:val="phtablecell"/>
    <w:rsid w:val="00EB1F61"/>
    <w:pPr>
      <w:jc w:val="left"/>
    </w:pPr>
  </w:style>
  <w:style w:type="paragraph" w:customStyle="1" w:styleId="phtablecolcaption">
    <w:name w:val="ph_table_colcaption"/>
    <w:basedOn w:val="phtablecell"/>
    <w:next w:val="phtablecell"/>
    <w:rsid w:val="00EB1F61"/>
    <w:pPr>
      <w:keepNext/>
      <w:keepLines/>
      <w:spacing w:before="120" w:after="120"/>
      <w:jc w:val="center"/>
    </w:pPr>
    <w:rPr>
      <w:b/>
    </w:rPr>
  </w:style>
  <w:style w:type="paragraph" w:customStyle="1" w:styleId="phtabletitle">
    <w:name w:val="ph_table_title"/>
    <w:basedOn w:val="phbase"/>
    <w:next w:val="phtablecolcaption"/>
    <w:rsid w:val="00EB1F61"/>
    <w:pPr>
      <w:keepNext/>
      <w:spacing w:before="20" w:after="120"/>
    </w:pPr>
    <w:rPr>
      <w:szCs w:val="24"/>
    </w:rPr>
  </w:style>
  <w:style w:type="paragraph" w:customStyle="1" w:styleId="phtitlevoid">
    <w:name w:val="ph_title_void"/>
    <w:basedOn w:val="phbase"/>
    <w:next w:val="phnormal"/>
    <w:rsid w:val="00EB1F61"/>
    <w:pPr>
      <w:keepNext/>
      <w:keepLines/>
      <w:pageBreakBefore/>
      <w:spacing w:before="360" w:after="360"/>
      <w:jc w:val="center"/>
    </w:pPr>
    <w:rPr>
      <w:rFonts w:cs="Arial"/>
      <w:b/>
      <w:bCs/>
      <w:sz w:val="28"/>
      <w:szCs w:val="28"/>
    </w:rPr>
  </w:style>
  <w:style w:type="paragraph" w:customStyle="1" w:styleId="phtitlepage">
    <w:name w:val="ph_titlepage"/>
    <w:basedOn w:val="phbase"/>
    <w:rsid w:val="00EB1F61"/>
    <w:pPr>
      <w:spacing w:after="120"/>
      <w:jc w:val="center"/>
    </w:pPr>
    <w:rPr>
      <w:rFonts w:cs="Arial"/>
      <w:szCs w:val="28"/>
      <w:lang w:eastAsia="en-US"/>
    </w:rPr>
  </w:style>
  <w:style w:type="paragraph" w:customStyle="1" w:styleId="phtitlepagecode">
    <w:name w:val="ph_titlepage_code"/>
    <w:basedOn w:val="phtitlepage"/>
    <w:rsid w:val="00EB1F61"/>
    <w:pPr>
      <w:spacing w:after="240"/>
    </w:pPr>
    <w:rPr>
      <w:b/>
      <w:sz w:val="26"/>
    </w:rPr>
  </w:style>
  <w:style w:type="paragraph" w:customStyle="1" w:styleId="phtitlepageconfirmstamp">
    <w:name w:val="ph_titlepage_confirmstamp"/>
    <w:basedOn w:val="phbase"/>
    <w:autoRedefine/>
    <w:rsid w:val="00EB1F61"/>
    <w:pPr>
      <w:suppressAutoHyphens/>
      <w:spacing w:before="60" w:after="60"/>
    </w:pPr>
    <w:rPr>
      <w:color w:val="000000"/>
      <w:szCs w:val="24"/>
    </w:rPr>
  </w:style>
  <w:style w:type="paragraph" w:customStyle="1" w:styleId="phtitlepagecustomer">
    <w:name w:val="ph_titlepage_customer"/>
    <w:basedOn w:val="phtitlepage"/>
    <w:next w:val="phtitlepageconfirmstamp"/>
    <w:rsid w:val="00EB1F61"/>
    <w:pPr>
      <w:spacing w:before="240"/>
    </w:pPr>
    <w:rPr>
      <w:b/>
      <w:sz w:val="26"/>
    </w:rPr>
  </w:style>
  <w:style w:type="paragraph" w:customStyle="1" w:styleId="phtitlepagedocpart">
    <w:name w:val="ph_titlepage_docpart"/>
    <w:basedOn w:val="phtitlepage"/>
    <w:next w:val="phtitlepagecode"/>
    <w:rsid w:val="00EB1F61"/>
    <w:rPr>
      <w:b/>
    </w:rPr>
  </w:style>
  <w:style w:type="paragraph" w:customStyle="1" w:styleId="phtitlepagedocument">
    <w:name w:val="ph_titlepage_document"/>
    <w:basedOn w:val="phtitlepage"/>
    <w:autoRedefine/>
    <w:rsid w:val="00EB1F61"/>
    <w:pPr>
      <w:spacing w:before="240"/>
    </w:pPr>
    <w:rPr>
      <w:b/>
      <w:sz w:val="26"/>
    </w:rPr>
  </w:style>
  <w:style w:type="paragraph" w:customStyle="1" w:styleId="phtitlepageother">
    <w:name w:val="ph_titlepage_other"/>
    <w:basedOn w:val="phtitlepage"/>
    <w:rsid w:val="00EB1F61"/>
  </w:style>
  <w:style w:type="paragraph" w:customStyle="1" w:styleId="phtitlepagesystemfull">
    <w:name w:val="ph_titlepage_system_full"/>
    <w:basedOn w:val="phtitlepage"/>
    <w:next w:val="phtitlepagesystemshort"/>
    <w:rsid w:val="00EB1F61"/>
    <w:rPr>
      <w:b/>
      <w:bCs/>
      <w:sz w:val="32"/>
      <w:szCs w:val="32"/>
    </w:rPr>
  </w:style>
  <w:style w:type="paragraph" w:customStyle="1" w:styleId="phtitlepagesystemshort">
    <w:name w:val="ph_titlepage_system_short"/>
    <w:basedOn w:val="phtitlepage"/>
    <w:next w:val="phtitlepageother"/>
    <w:rsid w:val="00EB1F61"/>
    <w:rPr>
      <w:b/>
      <w:sz w:val="32"/>
    </w:rPr>
  </w:style>
  <w:style w:type="paragraph" w:styleId="HTML">
    <w:name w:val="HTML Address"/>
    <w:basedOn w:val="a0"/>
    <w:link w:val="HTML0"/>
    <w:semiHidden/>
    <w:rsid w:val="00EB1F61"/>
    <w:rPr>
      <w:i/>
      <w:iCs/>
    </w:rPr>
  </w:style>
  <w:style w:type="character" w:customStyle="1" w:styleId="HTML0">
    <w:name w:val="Адрес HTML Знак"/>
    <w:basedOn w:val="a2"/>
    <w:link w:val="HTML"/>
    <w:semiHidden/>
    <w:rsid w:val="00EB1F61"/>
    <w:rPr>
      <w:rFonts w:ascii="Times New Roman" w:eastAsia="Times New Roman" w:hAnsi="Times New Roman" w:cs="Times New Roman"/>
      <w:i/>
      <w:iCs/>
      <w:sz w:val="24"/>
      <w:szCs w:val="24"/>
      <w:lang w:eastAsia="ru-RU"/>
    </w:rPr>
  </w:style>
  <w:style w:type="paragraph" w:styleId="52">
    <w:name w:val="toc 5"/>
    <w:basedOn w:val="a0"/>
    <w:next w:val="a0"/>
    <w:autoRedefine/>
    <w:uiPriority w:val="39"/>
    <w:rsid w:val="003246F4"/>
    <w:pPr>
      <w:spacing w:line="360" w:lineRule="auto"/>
    </w:pPr>
  </w:style>
  <w:style w:type="paragraph" w:styleId="61">
    <w:name w:val="toc 6"/>
    <w:basedOn w:val="a0"/>
    <w:next w:val="a0"/>
    <w:autoRedefine/>
    <w:uiPriority w:val="39"/>
    <w:rsid w:val="003246F4"/>
    <w:pPr>
      <w:spacing w:line="360" w:lineRule="auto"/>
    </w:pPr>
  </w:style>
  <w:style w:type="paragraph" w:styleId="71">
    <w:name w:val="toc 7"/>
    <w:basedOn w:val="a0"/>
    <w:next w:val="a0"/>
    <w:autoRedefine/>
    <w:uiPriority w:val="39"/>
    <w:rsid w:val="00EB1F61"/>
    <w:pPr>
      <w:ind w:left="1440"/>
    </w:pPr>
  </w:style>
  <w:style w:type="paragraph" w:styleId="81">
    <w:name w:val="toc 8"/>
    <w:basedOn w:val="a0"/>
    <w:next w:val="a0"/>
    <w:autoRedefine/>
    <w:uiPriority w:val="39"/>
    <w:rsid w:val="00EB1F61"/>
    <w:pPr>
      <w:ind w:left="1680"/>
    </w:pPr>
  </w:style>
  <w:style w:type="paragraph" w:styleId="91">
    <w:name w:val="toc 9"/>
    <w:basedOn w:val="a0"/>
    <w:next w:val="a0"/>
    <w:autoRedefine/>
    <w:uiPriority w:val="39"/>
    <w:rsid w:val="00EB1F61"/>
    <w:pPr>
      <w:ind w:left="1920"/>
    </w:pPr>
  </w:style>
  <w:style w:type="paragraph" w:styleId="aff3">
    <w:name w:val="Body Text"/>
    <w:basedOn w:val="a0"/>
    <w:link w:val="aff4"/>
    <w:rsid w:val="00EB1F61"/>
  </w:style>
  <w:style w:type="character" w:customStyle="1" w:styleId="aff4">
    <w:name w:val="Основной текст Знак"/>
    <w:basedOn w:val="a2"/>
    <w:link w:val="aff3"/>
    <w:rsid w:val="00EB1F61"/>
    <w:rPr>
      <w:rFonts w:ascii="Times New Roman" w:eastAsia="Times New Roman" w:hAnsi="Times New Roman" w:cs="Times New Roman"/>
      <w:sz w:val="24"/>
      <w:szCs w:val="24"/>
      <w:lang w:eastAsia="ru-RU"/>
    </w:rPr>
  </w:style>
  <w:style w:type="paragraph" w:customStyle="1" w:styleId="phheader1withoutnum">
    <w:name w:val="ph_header_1_without_num"/>
    <w:basedOn w:val="1"/>
    <w:next w:val="phnormal"/>
    <w:rsid w:val="00EB1F61"/>
    <w:pPr>
      <w:numPr>
        <w:numId w:val="0"/>
      </w:numPr>
      <w:ind w:left="720"/>
    </w:pPr>
  </w:style>
  <w:style w:type="paragraph" w:customStyle="1" w:styleId="phadditontype">
    <w:name w:val="ph_additon_type"/>
    <w:basedOn w:val="phbase"/>
    <w:next w:val="phnormal"/>
    <w:rsid w:val="00EB1F61"/>
    <w:pPr>
      <w:jc w:val="center"/>
    </w:pPr>
    <w:rPr>
      <w:i/>
    </w:rPr>
  </w:style>
  <w:style w:type="paragraph" w:customStyle="1" w:styleId="phtablecolcaptionunderline">
    <w:name w:val="ph_table_colcaption_underline"/>
    <w:basedOn w:val="phtablecolcaption"/>
    <w:next w:val="phtablecell"/>
    <w:rsid w:val="00EB1F61"/>
    <w:rPr>
      <w:u w:val="single"/>
    </w:rPr>
  </w:style>
  <w:style w:type="paragraph" w:customStyle="1" w:styleId="phstampleft">
    <w:name w:val="ph_stamp_left"/>
    <w:basedOn w:val="phstamp"/>
    <w:rsid w:val="00EB1F61"/>
    <w:pPr>
      <w:jc w:val="left"/>
    </w:pPr>
    <w:rPr>
      <w:sz w:val="18"/>
    </w:rPr>
  </w:style>
  <w:style w:type="paragraph" w:customStyle="1" w:styleId="aff5">
    <w:name w:val="Основной шрифт"/>
    <w:link w:val="aff6"/>
    <w:qFormat/>
    <w:rsid w:val="00EB1F61"/>
    <w:pPr>
      <w:spacing w:after="0" w:line="240" w:lineRule="auto"/>
      <w:ind w:firstLine="340"/>
      <w:jc w:val="both"/>
    </w:pPr>
    <w:rPr>
      <w:rFonts w:ascii="Tahoma" w:eastAsia="Times New Roman" w:hAnsi="Tahoma" w:cs="Times New Roman"/>
      <w:sz w:val="20"/>
      <w:szCs w:val="24"/>
      <w:lang w:eastAsia="ru-RU"/>
    </w:rPr>
  </w:style>
  <w:style w:type="paragraph" w:customStyle="1" w:styleId="aff7">
    <w:name w:val="Положение рисунка"/>
    <w:basedOn w:val="aff5"/>
    <w:next w:val="aff5"/>
    <w:link w:val="aff8"/>
    <w:rsid w:val="00EB1F61"/>
    <w:pPr>
      <w:spacing w:before="240"/>
      <w:ind w:firstLine="0"/>
      <w:jc w:val="center"/>
    </w:pPr>
  </w:style>
  <w:style w:type="paragraph" w:customStyle="1" w:styleId="aff9">
    <w:name w:val="Название рисунка"/>
    <w:basedOn w:val="aff5"/>
    <w:link w:val="affa"/>
    <w:rsid w:val="00EB1F61"/>
    <w:pPr>
      <w:spacing w:before="160" w:after="160"/>
      <w:ind w:firstLine="0"/>
      <w:jc w:val="center"/>
    </w:pPr>
    <w:rPr>
      <w:i/>
    </w:rPr>
  </w:style>
  <w:style w:type="character" w:customStyle="1" w:styleId="aff6">
    <w:name w:val="Основной шрифт Знак"/>
    <w:link w:val="aff5"/>
    <w:rsid w:val="00EB1F61"/>
    <w:rPr>
      <w:rFonts w:ascii="Tahoma" w:eastAsia="Times New Roman" w:hAnsi="Tahoma" w:cs="Times New Roman"/>
      <w:sz w:val="20"/>
      <w:szCs w:val="24"/>
      <w:lang w:eastAsia="ru-RU"/>
    </w:rPr>
  </w:style>
  <w:style w:type="character" w:customStyle="1" w:styleId="text">
    <w:name w:val="text"/>
    <w:rsid w:val="00EB1F61"/>
    <w:rPr>
      <w:rFonts w:cs="Times New Roman"/>
    </w:rPr>
  </w:style>
  <w:style w:type="character" w:customStyle="1" w:styleId="affa">
    <w:name w:val="Название рисунка Знак"/>
    <w:link w:val="aff9"/>
    <w:rsid w:val="00EB1F61"/>
    <w:rPr>
      <w:rFonts w:ascii="Tahoma" w:eastAsia="Times New Roman" w:hAnsi="Tahoma" w:cs="Times New Roman"/>
      <w:i/>
      <w:sz w:val="20"/>
      <w:szCs w:val="24"/>
    </w:rPr>
  </w:style>
  <w:style w:type="character" w:customStyle="1" w:styleId="aff8">
    <w:name w:val="Положение рисунка Знак"/>
    <w:link w:val="aff7"/>
    <w:rsid w:val="00EB1F61"/>
    <w:rPr>
      <w:rFonts w:ascii="Tahoma" w:eastAsia="Times New Roman" w:hAnsi="Tahoma" w:cs="Times New Roman"/>
      <w:sz w:val="20"/>
      <w:szCs w:val="24"/>
      <w:lang w:eastAsia="ru-RU"/>
    </w:rPr>
  </w:style>
  <w:style w:type="paragraph" w:customStyle="1" w:styleId="40">
    <w:name w:val="Маркированный 4 уровень"/>
    <w:basedOn w:val="aff5"/>
    <w:next w:val="aff5"/>
    <w:qFormat/>
    <w:rsid w:val="00EB1F61"/>
    <w:pPr>
      <w:numPr>
        <w:numId w:val="10"/>
      </w:numPr>
      <w:tabs>
        <w:tab w:val="clear" w:pos="1701"/>
        <w:tab w:val="num" w:pos="984"/>
      </w:tabs>
      <w:ind w:left="0" w:firstLine="624"/>
    </w:pPr>
    <w:rPr>
      <w:szCs w:val="20"/>
    </w:rPr>
  </w:style>
  <w:style w:type="paragraph" w:customStyle="1" w:styleId="BodyText21">
    <w:name w:val="Body Text 21"/>
    <w:basedOn w:val="a0"/>
    <w:rsid w:val="00EB1F61"/>
    <w:pPr>
      <w:numPr>
        <w:ilvl w:val="1"/>
        <w:numId w:val="11"/>
      </w:numPr>
      <w:spacing w:before="60" w:after="60"/>
    </w:pPr>
  </w:style>
  <w:style w:type="paragraph" w:customStyle="1" w:styleId="a">
    <w:name w:val="Заг_табл"/>
    <w:basedOn w:val="a0"/>
    <w:autoRedefine/>
    <w:rsid w:val="00EB1F61"/>
    <w:pPr>
      <w:numPr>
        <w:numId w:val="11"/>
      </w:numPr>
      <w:spacing w:before="240" w:after="80"/>
    </w:pPr>
    <w:rPr>
      <w:b/>
      <w:snapToGrid w:val="0"/>
    </w:rPr>
  </w:style>
  <w:style w:type="paragraph" w:customStyle="1" w:styleId="11">
    <w:name w:val="список_1"/>
    <w:basedOn w:val="a0"/>
    <w:link w:val="1d"/>
    <w:qFormat/>
    <w:rsid w:val="00EB1F61"/>
    <w:pPr>
      <w:numPr>
        <w:numId w:val="12"/>
      </w:numPr>
      <w:tabs>
        <w:tab w:val="clear" w:pos="1276"/>
        <w:tab w:val="num" w:pos="1140"/>
      </w:tabs>
      <w:ind w:left="1140" w:hanging="399"/>
    </w:pPr>
    <w:rPr>
      <w:b/>
    </w:rPr>
  </w:style>
  <w:style w:type="character" w:customStyle="1" w:styleId="1d">
    <w:name w:val="список_1 Знак"/>
    <w:link w:val="11"/>
    <w:rsid w:val="00EB1F61"/>
    <w:rPr>
      <w:rFonts w:ascii="Times New Roman" w:eastAsia="Times New Roman" w:hAnsi="Times New Roman" w:cs="Times New Roman"/>
      <w:b/>
      <w:sz w:val="24"/>
      <w:szCs w:val="24"/>
      <w:lang w:eastAsia="ru-RU"/>
    </w:rPr>
  </w:style>
  <w:style w:type="paragraph" w:customStyle="1" w:styleId="22">
    <w:name w:val="список_2"/>
    <w:basedOn w:val="11"/>
    <w:qFormat/>
    <w:rsid w:val="00EB1F61"/>
    <w:pPr>
      <w:numPr>
        <w:ilvl w:val="1"/>
        <w:numId w:val="13"/>
      </w:numPr>
      <w:tabs>
        <w:tab w:val="clear" w:pos="2149"/>
        <w:tab w:val="num" w:pos="984"/>
      </w:tabs>
      <w:ind w:left="0" w:firstLine="624"/>
    </w:pPr>
  </w:style>
  <w:style w:type="paragraph" w:customStyle="1" w:styleId="215">
    <w:name w:val="Стиль Основной текст 2 + Первая строка:  15 см"/>
    <w:basedOn w:val="26"/>
    <w:rsid w:val="00EB1F61"/>
    <w:pPr>
      <w:spacing w:line="360" w:lineRule="auto"/>
      <w:ind w:firstLine="851"/>
    </w:pPr>
  </w:style>
  <w:style w:type="paragraph" w:styleId="26">
    <w:name w:val="Body Text 2"/>
    <w:basedOn w:val="a0"/>
    <w:link w:val="27"/>
    <w:uiPriority w:val="99"/>
    <w:semiHidden/>
    <w:unhideWhenUsed/>
    <w:rsid w:val="00EB1F61"/>
    <w:pPr>
      <w:spacing w:line="480" w:lineRule="auto"/>
    </w:pPr>
  </w:style>
  <w:style w:type="character" w:customStyle="1" w:styleId="27">
    <w:name w:val="Основной текст 2 Знак"/>
    <w:basedOn w:val="a2"/>
    <w:link w:val="26"/>
    <w:uiPriority w:val="99"/>
    <w:semiHidden/>
    <w:rsid w:val="00EB1F61"/>
    <w:rPr>
      <w:rFonts w:ascii="Times New Roman" w:eastAsia="Times New Roman" w:hAnsi="Times New Roman" w:cs="Times New Roman"/>
      <w:sz w:val="24"/>
      <w:szCs w:val="24"/>
    </w:rPr>
  </w:style>
  <w:style w:type="paragraph" w:customStyle="1" w:styleId="affb">
    <w:name w:val="Примечание"/>
    <w:basedOn w:val="a0"/>
    <w:link w:val="affc"/>
    <w:rsid w:val="00EB1F61"/>
    <w:pPr>
      <w:pBdr>
        <w:top w:val="dashed" w:sz="4" w:space="6" w:color="auto"/>
        <w:left w:val="dashed" w:sz="4" w:space="6" w:color="auto"/>
        <w:bottom w:val="dashed" w:sz="4" w:space="6" w:color="auto"/>
        <w:right w:val="dashed" w:sz="4" w:space="6" w:color="auto"/>
      </w:pBdr>
      <w:spacing w:before="240"/>
      <w:ind w:left="567" w:right="567"/>
    </w:pPr>
    <w:rPr>
      <w:rFonts w:ascii="Tahoma" w:hAnsi="Tahoma"/>
      <w:b/>
      <w:sz w:val="20"/>
    </w:rPr>
  </w:style>
  <w:style w:type="paragraph" w:customStyle="1" w:styleId="affd">
    <w:name w:val="Важно!"/>
    <w:basedOn w:val="a0"/>
    <w:link w:val="affe"/>
    <w:rsid w:val="00EB1F61"/>
    <w:pPr>
      <w:pBdr>
        <w:top w:val="dashed" w:sz="4" w:space="6" w:color="auto"/>
        <w:left w:val="dashed" w:sz="4" w:space="6" w:color="auto"/>
        <w:bottom w:val="dashed" w:sz="4" w:space="6" w:color="auto"/>
        <w:right w:val="dashed" w:sz="4" w:space="6" w:color="auto"/>
      </w:pBdr>
      <w:spacing w:before="240"/>
      <w:ind w:left="567" w:right="567"/>
    </w:pPr>
    <w:rPr>
      <w:rFonts w:ascii="Tahoma" w:hAnsi="Tahoma"/>
      <w:b/>
      <w:color w:val="E02020"/>
      <w:sz w:val="20"/>
    </w:rPr>
  </w:style>
  <w:style w:type="character" w:customStyle="1" w:styleId="affc">
    <w:name w:val="Примечание Знак"/>
    <w:link w:val="affb"/>
    <w:rsid w:val="00EB1F61"/>
    <w:rPr>
      <w:rFonts w:ascii="Tahoma" w:eastAsia="Times New Roman" w:hAnsi="Tahoma" w:cs="Times New Roman"/>
      <w:b/>
      <w:sz w:val="20"/>
      <w:szCs w:val="24"/>
    </w:rPr>
  </w:style>
  <w:style w:type="character" w:customStyle="1" w:styleId="affe">
    <w:name w:val="Важно! Знак"/>
    <w:link w:val="affd"/>
    <w:rsid w:val="00EB1F61"/>
    <w:rPr>
      <w:rFonts w:ascii="Tahoma" w:eastAsia="Times New Roman" w:hAnsi="Tahoma" w:cs="Times New Roman"/>
      <w:b/>
      <w:color w:val="E02020"/>
      <w:sz w:val="20"/>
      <w:szCs w:val="24"/>
    </w:rPr>
  </w:style>
  <w:style w:type="character" w:customStyle="1" w:styleId="afff">
    <w:name w:val="Текст пункта Знак"/>
    <w:rsid w:val="00EB1F61"/>
    <w:rPr>
      <w:rFonts w:ascii="Tahoma" w:hAnsi="Tahoma"/>
      <w:spacing w:val="2"/>
      <w:sz w:val="24"/>
      <w:szCs w:val="24"/>
      <w:lang w:eastAsia="en-US" w:bidi="ar-SA"/>
    </w:rPr>
  </w:style>
  <w:style w:type="character" w:styleId="HTML1">
    <w:name w:val="HTML Code"/>
    <w:uiPriority w:val="99"/>
    <w:unhideWhenUsed/>
    <w:rsid w:val="00EB1F61"/>
    <w:rPr>
      <w:rFonts w:ascii="Courier New" w:eastAsia="Times New Roman" w:hAnsi="Courier New" w:cs="Courier New"/>
      <w:sz w:val="20"/>
      <w:szCs w:val="20"/>
    </w:rPr>
  </w:style>
  <w:style w:type="paragraph" w:customStyle="1" w:styleId="06">
    <w:name w:val="Стиль полужирный По центру Первая строка:  0 см После:  6 пт Ме..."/>
    <w:basedOn w:val="a0"/>
    <w:rsid w:val="00EB1F61"/>
    <w:pPr>
      <w:jc w:val="center"/>
    </w:pPr>
    <w:rPr>
      <w:b/>
      <w:bCs/>
    </w:rPr>
  </w:style>
  <w:style w:type="character" w:styleId="afff0">
    <w:name w:val="Strong"/>
    <w:qFormat/>
    <w:rsid w:val="00EB1F61"/>
    <w:rPr>
      <w:b/>
      <w:bCs/>
    </w:rPr>
  </w:style>
  <w:style w:type="character" w:customStyle="1" w:styleId="kbtitlemain">
    <w:name w:val="kbtitlemain"/>
    <w:rsid w:val="00EB1F61"/>
  </w:style>
  <w:style w:type="paragraph" w:customStyle="1" w:styleId="afff1">
    <w:name w:val="К сведению"/>
    <w:basedOn w:val="affb"/>
    <w:link w:val="afff2"/>
    <w:rsid w:val="00EB1F61"/>
  </w:style>
  <w:style w:type="character" w:customStyle="1" w:styleId="afff2">
    <w:name w:val="К сведению Знак"/>
    <w:link w:val="afff1"/>
    <w:rsid w:val="00EB1F61"/>
    <w:rPr>
      <w:rFonts w:ascii="Tahoma" w:eastAsia="Times New Roman" w:hAnsi="Tahoma" w:cs="Times New Roman"/>
      <w:b/>
      <w:sz w:val="20"/>
      <w:szCs w:val="24"/>
    </w:rPr>
  </w:style>
  <w:style w:type="paragraph" w:styleId="afff3">
    <w:name w:val="List Paragraph"/>
    <w:basedOn w:val="a0"/>
    <w:link w:val="afff4"/>
    <w:uiPriority w:val="34"/>
    <w:qFormat/>
    <w:rsid w:val="00EB1F61"/>
    <w:pPr>
      <w:tabs>
        <w:tab w:val="num" w:pos="1800"/>
      </w:tabs>
      <w:autoSpaceDE w:val="0"/>
      <w:autoSpaceDN w:val="0"/>
      <w:adjustRightInd w:val="0"/>
      <w:ind w:left="1800" w:hanging="360"/>
      <w:contextualSpacing/>
      <w:jc w:val="center"/>
    </w:pPr>
  </w:style>
  <w:style w:type="paragraph" w:customStyle="1" w:styleId="TableGraf8L">
    <w:name w:val="TableGraf 8L"/>
    <w:basedOn w:val="a0"/>
    <w:rsid w:val="00EB1F61"/>
    <w:pPr>
      <w:spacing w:before="40" w:after="40"/>
    </w:pPr>
    <w:rPr>
      <w:rFonts w:ascii="Tahoma" w:hAnsi="Tahoma"/>
      <w:sz w:val="16"/>
      <w:lang w:eastAsia="en-US"/>
    </w:rPr>
  </w:style>
  <w:style w:type="paragraph" w:customStyle="1" w:styleId="TableGraf8M">
    <w:name w:val="TableGraf 8M"/>
    <w:basedOn w:val="TableGraf8L"/>
    <w:rsid w:val="00EB1F61"/>
    <w:pPr>
      <w:jc w:val="center"/>
    </w:pPr>
  </w:style>
  <w:style w:type="paragraph" w:customStyle="1" w:styleId="Head8M">
    <w:name w:val="Head 8M"/>
    <w:basedOn w:val="TableGraf8M"/>
    <w:rsid w:val="00EB1F61"/>
    <w:rPr>
      <w:b/>
    </w:rPr>
  </w:style>
  <w:style w:type="paragraph" w:customStyle="1" w:styleId="Head12M1">
    <w:name w:val="Head 12M1"/>
    <w:basedOn w:val="a0"/>
    <w:rsid w:val="00EB1F61"/>
    <w:pPr>
      <w:spacing w:before="60" w:after="60"/>
      <w:ind w:left="851" w:right="851"/>
      <w:jc w:val="center"/>
    </w:pPr>
    <w:rPr>
      <w:rFonts w:ascii="Tahoma" w:hAnsi="Tahoma"/>
      <w:b/>
      <w:caps/>
      <w:lang w:eastAsia="en-US"/>
    </w:rPr>
  </w:style>
  <w:style w:type="paragraph" w:customStyle="1" w:styleId="Head12M2">
    <w:name w:val="Head 12M2"/>
    <w:basedOn w:val="Head12M1"/>
    <w:autoRedefine/>
    <w:rsid w:val="00EB1F61"/>
    <w:pPr>
      <w:ind w:left="0" w:right="0"/>
    </w:pPr>
    <w:rPr>
      <w:caps w:val="0"/>
    </w:rPr>
  </w:style>
  <w:style w:type="paragraph" w:customStyle="1" w:styleId="Head8L">
    <w:name w:val="Head 8L"/>
    <w:basedOn w:val="TableGraf8L"/>
    <w:rsid w:val="00EB1F61"/>
    <w:rPr>
      <w:b/>
    </w:rPr>
  </w:style>
  <w:style w:type="paragraph" w:customStyle="1" w:styleId="TablName">
    <w:name w:val="Tabl_Name"/>
    <w:basedOn w:val="a0"/>
    <w:rsid w:val="00EB1F61"/>
    <w:pPr>
      <w:keepNext/>
      <w:keepLines/>
      <w:spacing w:before="120" w:line="288" w:lineRule="auto"/>
      <w:ind w:firstLine="624"/>
    </w:pPr>
    <w:rPr>
      <w:rFonts w:ascii="Tahoma" w:hAnsi="Tahoma"/>
      <w:lang w:eastAsia="en-US"/>
    </w:rPr>
  </w:style>
  <w:style w:type="paragraph" w:customStyle="1" w:styleId="TableGraf8R">
    <w:name w:val="TableGraf 8R"/>
    <w:basedOn w:val="TableGraf8L"/>
    <w:rsid w:val="00EB1F61"/>
    <w:pPr>
      <w:jc w:val="right"/>
    </w:pPr>
  </w:style>
  <w:style w:type="paragraph" w:customStyle="1" w:styleId="TablGraf8L">
    <w:name w:val="TablGraf 8L"/>
    <w:basedOn w:val="a0"/>
    <w:rsid w:val="00EB1F61"/>
    <w:pPr>
      <w:spacing w:before="60" w:after="60" w:line="288" w:lineRule="auto"/>
    </w:pPr>
    <w:rPr>
      <w:rFonts w:ascii="Tahoma" w:hAnsi="Tahoma"/>
      <w:sz w:val="16"/>
      <w:lang w:eastAsia="en-US"/>
    </w:rPr>
  </w:style>
  <w:style w:type="paragraph" w:customStyle="1" w:styleId="afff5">
    <w:name w:val="КМД_начало"/>
    <w:autoRedefine/>
    <w:rsid w:val="00EB1F61"/>
    <w:pPr>
      <w:tabs>
        <w:tab w:val="left" w:pos="2041"/>
      </w:tabs>
      <w:spacing w:before="120" w:after="120" w:line="240" w:lineRule="auto"/>
      <w:ind w:left="1474" w:hanging="1474"/>
    </w:pPr>
    <w:rPr>
      <w:rFonts w:ascii="Tahoma" w:eastAsia="Times New Roman" w:hAnsi="Tahoma" w:cs="Times New Roman"/>
      <w:noProof/>
      <w:color w:val="000000"/>
      <w:sz w:val="24"/>
      <w:szCs w:val="20"/>
      <w:lang w:eastAsia="ru-RU"/>
    </w:rPr>
  </w:style>
  <w:style w:type="paragraph" w:customStyle="1" w:styleId="afff6">
    <w:name w:val="КМД_параметр"/>
    <w:autoRedefine/>
    <w:rsid w:val="00EB1F61"/>
    <w:pPr>
      <w:tabs>
        <w:tab w:val="left" w:pos="2041"/>
      </w:tabs>
      <w:spacing w:after="240" w:line="240" w:lineRule="auto"/>
      <w:ind w:left="2041" w:hanging="1701"/>
    </w:pPr>
    <w:rPr>
      <w:rFonts w:ascii="Tahoma" w:eastAsia="Times New Roman" w:hAnsi="Tahoma" w:cs="Times New Roman"/>
      <w:noProof/>
      <w:sz w:val="24"/>
      <w:szCs w:val="20"/>
      <w:lang w:eastAsia="ru-RU"/>
    </w:rPr>
  </w:style>
  <w:style w:type="paragraph" w:customStyle="1" w:styleId="28">
    <w:name w:val="КМД_Параметр2"/>
    <w:basedOn w:val="afff6"/>
    <w:rsid w:val="00EB1F61"/>
    <w:pPr>
      <w:tabs>
        <w:tab w:val="clear" w:pos="2041"/>
        <w:tab w:val="left" w:pos="2381"/>
      </w:tabs>
      <w:ind w:left="2381"/>
    </w:pPr>
  </w:style>
  <w:style w:type="paragraph" w:customStyle="1" w:styleId="34">
    <w:name w:val="КМД_параметр3"/>
    <w:basedOn w:val="afff6"/>
    <w:rsid w:val="00EB1F61"/>
    <w:pPr>
      <w:tabs>
        <w:tab w:val="clear" w:pos="2041"/>
        <w:tab w:val="left" w:pos="2722"/>
      </w:tabs>
      <w:ind w:left="2722"/>
    </w:pPr>
  </w:style>
  <w:style w:type="paragraph" w:customStyle="1" w:styleId="afff7">
    <w:name w:val="КМД_формат"/>
    <w:rsid w:val="00EB1F61"/>
    <w:pPr>
      <w:spacing w:after="120" w:line="264" w:lineRule="auto"/>
      <w:ind w:left="1474"/>
    </w:pPr>
    <w:rPr>
      <w:rFonts w:ascii="Tahoma" w:eastAsia="Times New Roman" w:hAnsi="Tahoma" w:cs="Times New Roman"/>
      <w:i/>
      <w:noProof/>
      <w:color w:val="000000"/>
      <w:sz w:val="24"/>
      <w:szCs w:val="20"/>
      <w:lang w:eastAsia="ru-RU"/>
    </w:rPr>
  </w:style>
  <w:style w:type="paragraph" w:customStyle="1" w:styleId="-10">
    <w:name w:val="Приглашение ИКС-1"/>
    <w:rsid w:val="00EB1F61"/>
    <w:pPr>
      <w:spacing w:after="120" w:line="240" w:lineRule="auto"/>
      <w:ind w:left="624"/>
    </w:pPr>
    <w:rPr>
      <w:rFonts w:ascii="Courier New" w:eastAsia="Times New Roman" w:hAnsi="Courier New" w:cs="Times New Roman"/>
      <w:sz w:val="20"/>
      <w:szCs w:val="20"/>
    </w:rPr>
  </w:style>
  <w:style w:type="paragraph" w:customStyle="1" w:styleId="afff8">
    <w:name w:val="Приложение"/>
    <w:basedOn w:val="a0"/>
    <w:next w:val="a0"/>
    <w:rsid w:val="00EB1F61"/>
    <w:pPr>
      <w:pageBreakBefore/>
      <w:spacing w:after="240" w:line="288" w:lineRule="auto"/>
      <w:jc w:val="right"/>
    </w:pPr>
    <w:rPr>
      <w:rFonts w:ascii="Tahoma" w:hAnsi="Tahoma"/>
      <w:b/>
      <w:caps/>
      <w:lang w:eastAsia="en-US"/>
    </w:rPr>
  </w:style>
  <w:style w:type="paragraph" w:customStyle="1" w:styleId="afff9">
    <w:name w:val="Рис Текст"/>
    <w:basedOn w:val="a0"/>
    <w:rsid w:val="00EB1F61"/>
    <w:pPr>
      <w:keepLines/>
      <w:tabs>
        <w:tab w:val="num" w:pos="0"/>
      </w:tabs>
      <w:spacing w:before="120"/>
      <w:ind w:right="851"/>
    </w:pPr>
    <w:rPr>
      <w:rFonts w:ascii="Tahoma" w:hAnsi="Tahoma"/>
      <w:sz w:val="20"/>
      <w:lang w:eastAsia="en-US"/>
    </w:rPr>
  </w:style>
  <w:style w:type="paragraph" w:customStyle="1" w:styleId="15">
    <w:name w:val="Маркированный 1 уровень"/>
    <w:link w:val="1e"/>
    <w:rsid w:val="00EB1F61"/>
    <w:pPr>
      <w:numPr>
        <w:numId w:val="15"/>
      </w:numPr>
      <w:spacing w:before="60" w:after="60" w:line="288" w:lineRule="auto"/>
    </w:pPr>
    <w:rPr>
      <w:rFonts w:ascii="Tahoma" w:eastAsia="Times New Roman" w:hAnsi="Tahoma" w:cs="Times New Roman"/>
      <w:snapToGrid w:val="0"/>
      <w:spacing w:val="2"/>
      <w:sz w:val="24"/>
      <w:szCs w:val="24"/>
    </w:rPr>
  </w:style>
  <w:style w:type="paragraph" w:customStyle="1" w:styleId="14">
    <w:name w:val="Список_1."/>
    <w:basedOn w:val="a0"/>
    <w:rsid w:val="00EB1F61"/>
    <w:pPr>
      <w:numPr>
        <w:numId w:val="14"/>
      </w:numPr>
      <w:tabs>
        <w:tab w:val="clear" w:pos="814"/>
      </w:tabs>
      <w:spacing w:line="288" w:lineRule="auto"/>
      <w:ind w:firstLine="0"/>
    </w:pPr>
    <w:rPr>
      <w:rFonts w:ascii="Tahoma" w:hAnsi="Tahoma"/>
      <w:lang w:eastAsia="en-US"/>
    </w:rPr>
  </w:style>
  <w:style w:type="paragraph" w:customStyle="1" w:styleId="afffa">
    <w:name w:val="Текст_программы"/>
    <w:rsid w:val="00EB1F61"/>
    <w:pPr>
      <w:spacing w:after="0" w:line="240" w:lineRule="auto"/>
      <w:ind w:firstLine="624"/>
    </w:pPr>
    <w:rPr>
      <w:rFonts w:ascii="Courier New" w:eastAsia="Times New Roman" w:hAnsi="Courier New" w:cs="Times New Roman"/>
      <w:spacing w:val="-2"/>
      <w:sz w:val="24"/>
      <w:szCs w:val="23"/>
    </w:rPr>
  </w:style>
  <w:style w:type="paragraph" w:customStyle="1" w:styleId="1f">
    <w:name w:val="ТИТ1"/>
    <w:basedOn w:val="a1"/>
    <w:rsid w:val="00EB1F61"/>
    <w:pPr>
      <w:suppressAutoHyphens/>
      <w:spacing w:before="60" w:after="60"/>
      <w:ind w:left="851" w:right="851" w:firstLine="0"/>
      <w:jc w:val="center"/>
    </w:pPr>
    <w:rPr>
      <w:b/>
      <w:caps/>
    </w:rPr>
  </w:style>
  <w:style w:type="paragraph" w:customStyle="1" w:styleId="29">
    <w:name w:val="Тит2"/>
    <w:basedOn w:val="1f"/>
    <w:rsid w:val="00EB1F61"/>
    <w:rPr>
      <w:caps w:val="0"/>
    </w:rPr>
  </w:style>
  <w:style w:type="paragraph" w:customStyle="1" w:styleId="35">
    <w:name w:val="Тит3"/>
    <w:basedOn w:val="29"/>
    <w:rsid w:val="00EB1F61"/>
    <w:pPr>
      <w:spacing w:before="0" w:after="0" w:line="240" w:lineRule="auto"/>
    </w:pPr>
    <w:rPr>
      <w:b w:val="0"/>
    </w:rPr>
  </w:style>
  <w:style w:type="paragraph" w:customStyle="1" w:styleId="1f0">
    <w:name w:val="Прил_Заголовок_1"/>
    <w:basedOn w:val="1"/>
    <w:rsid w:val="00EB1F61"/>
    <w:pPr>
      <w:numPr>
        <w:numId w:val="0"/>
      </w:numPr>
      <w:tabs>
        <w:tab w:val="clear" w:pos="709"/>
        <w:tab w:val="num" w:pos="720"/>
      </w:tabs>
      <w:spacing w:before="0" w:after="0" w:line="288" w:lineRule="auto"/>
      <w:ind w:left="720" w:right="851" w:hanging="360"/>
    </w:pPr>
    <w:rPr>
      <w:rFonts w:ascii="Tahoma" w:hAnsi="Tahoma"/>
      <w:caps/>
    </w:rPr>
  </w:style>
  <w:style w:type="character" w:customStyle="1" w:styleId="Bold">
    <w:name w:val="Текст_Bold"/>
    <w:rsid w:val="00EB1F61"/>
    <w:rPr>
      <w:rFonts w:ascii="Tahoma" w:hAnsi="Tahoma"/>
      <w:b/>
    </w:rPr>
  </w:style>
  <w:style w:type="paragraph" w:customStyle="1" w:styleId="Numpage8">
    <w:name w:val="Num page 8"/>
    <w:rsid w:val="00EB1F61"/>
    <w:pPr>
      <w:widowControl w:val="0"/>
      <w:spacing w:after="0" w:line="240" w:lineRule="auto"/>
      <w:jc w:val="center"/>
    </w:pPr>
    <w:rPr>
      <w:rFonts w:ascii="Tahoma" w:eastAsia="Times New Roman" w:hAnsi="Tahoma" w:cs="Times New Roman"/>
      <w:sz w:val="16"/>
      <w:szCs w:val="20"/>
    </w:rPr>
  </w:style>
  <w:style w:type="character" w:customStyle="1" w:styleId="2a">
    <w:name w:val="Код_2"/>
    <w:rsid w:val="00EB1F61"/>
    <w:rPr>
      <w:rFonts w:ascii="Courier New" w:hAnsi="Courier New"/>
      <w:spacing w:val="-2"/>
      <w:position w:val="0"/>
      <w:sz w:val="23"/>
      <w:szCs w:val="23"/>
      <w:lang w:val="en-US" w:eastAsia="en-US" w:bidi="ar-SA"/>
    </w:rPr>
  </w:style>
  <w:style w:type="character" w:customStyle="1" w:styleId="afffb">
    <w:name w:val="Кмд_польз"/>
    <w:rsid w:val="00EB1F61"/>
    <w:rPr>
      <w:rFonts w:ascii="Courier New" w:hAnsi="Courier New"/>
      <w:b/>
      <w:sz w:val="20"/>
    </w:rPr>
  </w:style>
  <w:style w:type="paragraph" w:customStyle="1" w:styleId="20">
    <w:name w:val="Маркированный 2 уровень"/>
    <w:basedOn w:val="a0"/>
    <w:link w:val="2b"/>
    <w:qFormat/>
    <w:rsid w:val="00EB1F61"/>
    <w:pPr>
      <w:numPr>
        <w:numId w:val="16"/>
      </w:numPr>
      <w:autoSpaceDE w:val="0"/>
      <w:autoSpaceDN w:val="0"/>
      <w:adjustRightInd w:val="0"/>
      <w:spacing w:before="60" w:line="288" w:lineRule="auto"/>
      <w:jc w:val="center"/>
    </w:pPr>
    <w:rPr>
      <w:rFonts w:ascii="Tahoma" w:hAnsi="Tahoma"/>
      <w:b/>
      <w:snapToGrid w:val="0"/>
      <w:spacing w:val="2"/>
      <w:lang w:eastAsia="en-US"/>
    </w:rPr>
  </w:style>
  <w:style w:type="paragraph" w:customStyle="1" w:styleId="30">
    <w:name w:val="Маркированный 3 уровень"/>
    <w:basedOn w:val="15"/>
    <w:link w:val="36"/>
    <w:qFormat/>
    <w:rsid w:val="00EB1F61"/>
    <w:pPr>
      <w:numPr>
        <w:numId w:val="17"/>
      </w:numPr>
      <w:ind w:left="1701"/>
    </w:pPr>
  </w:style>
  <w:style w:type="paragraph" w:customStyle="1" w:styleId="23">
    <w:name w:val="Нумерованный 2 уровень"/>
    <w:basedOn w:val="a0"/>
    <w:rsid w:val="00EB1F61"/>
    <w:pPr>
      <w:numPr>
        <w:numId w:val="18"/>
      </w:numPr>
    </w:pPr>
    <w:rPr>
      <w:rFonts w:ascii="Tahoma" w:hAnsi="Tahoma"/>
      <w:sz w:val="20"/>
    </w:rPr>
  </w:style>
  <w:style w:type="paragraph" w:customStyle="1" w:styleId="afffc">
    <w:name w:val="Примечание (текст)"/>
    <w:basedOn w:val="a0"/>
    <w:link w:val="afffd"/>
    <w:rsid w:val="00EB1F61"/>
    <w:pPr>
      <w:pBdr>
        <w:top w:val="dashed" w:sz="4" w:space="6" w:color="auto"/>
        <w:left w:val="dashed" w:sz="4" w:space="6" w:color="auto"/>
        <w:bottom w:val="dashed" w:sz="4" w:space="6" w:color="auto"/>
        <w:right w:val="dashed" w:sz="4" w:space="6" w:color="auto"/>
      </w:pBdr>
      <w:spacing w:before="120"/>
      <w:ind w:left="567" w:right="567"/>
    </w:pPr>
    <w:rPr>
      <w:rFonts w:ascii="Tahoma" w:hAnsi="Tahoma"/>
      <w:sz w:val="20"/>
    </w:rPr>
  </w:style>
  <w:style w:type="paragraph" w:customStyle="1" w:styleId="afffe">
    <w:name w:val="Пример"/>
    <w:basedOn w:val="a0"/>
    <w:link w:val="affff"/>
    <w:rsid w:val="00EB1F61"/>
    <w:pPr>
      <w:pBdr>
        <w:top w:val="dashed" w:sz="4" w:space="6" w:color="auto"/>
        <w:left w:val="dashed" w:sz="4" w:space="6" w:color="auto"/>
        <w:bottom w:val="dashed" w:sz="4" w:space="6" w:color="auto"/>
        <w:right w:val="dashed" w:sz="4" w:space="6" w:color="auto"/>
      </w:pBdr>
      <w:spacing w:before="240"/>
      <w:ind w:left="567" w:right="567"/>
    </w:pPr>
    <w:rPr>
      <w:rFonts w:ascii="Tahoma" w:hAnsi="Tahoma"/>
      <w:b/>
      <w:color w:val="1E5C3D"/>
      <w:sz w:val="20"/>
      <w:lang w:eastAsia="en-US"/>
    </w:rPr>
  </w:style>
  <w:style w:type="character" w:customStyle="1" w:styleId="afffd">
    <w:name w:val="Примечание (текст) Знак"/>
    <w:link w:val="afffc"/>
    <w:rsid w:val="00EB1F61"/>
    <w:rPr>
      <w:rFonts w:ascii="Tahoma" w:eastAsia="Times New Roman" w:hAnsi="Tahoma" w:cs="Times New Roman"/>
      <w:sz w:val="20"/>
      <w:szCs w:val="24"/>
    </w:rPr>
  </w:style>
  <w:style w:type="character" w:customStyle="1" w:styleId="affff">
    <w:name w:val="Пример Знак"/>
    <w:link w:val="afffe"/>
    <w:rsid w:val="00EB1F61"/>
    <w:rPr>
      <w:rFonts w:ascii="Tahoma" w:eastAsia="Times New Roman" w:hAnsi="Tahoma" w:cs="Times New Roman"/>
      <w:b/>
      <w:color w:val="1E5C3D"/>
      <w:sz w:val="20"/>
      <w:szCs w:val="24"/>
    </w:rPr>
  </w:style>
  <w:style w:type="paragraph" w:customStyle="1" w:styleId="affff0">
    <w:name w:val="Название Модуля/Подсистемы"/>
    <w:basedOn w:val="aff5"/>
    <w:next w:val="aff5"/>
    <w:link w:val="affff1"/>
    <w:rsid w:val="00EB1F61"/>
    <w:pPr>
      <w:ind w:firstLine="0"/>
      <w:jc w:val="center"/>
    </w:pPr>
    <w:rPr>
      <w:caps/>
      <w:sz w:val="52"/>
      <w:szCs w:val="48"/>
    </w:rPr>
  </w:style>
  <w:style w:type="paragraph" w:customStyle="1" w:styleId="affff2">
    <w:name w:val="Надпись ТЛ и ЛУ"/>
    <w:basedOn w:val="aff5"/>
    <w:next w:val="aff5"/>
    <w:link w:val="affff3"/>
    <w:rsid w:val="00EB1F61"/>
    <w:pPr>
      <w:ind w:firstLine="0"/>
      <w:jc w:val="center"/>
    </w:pPr>
    <w:rPr>
      <w:sz w:val="32"/>
      <w:szCs w:val="36"/>
    </w:rPr>
  </w:style>
  <w:style w:type="character" w:customStyle="1" w:styleId="affff3">
    <w:name w:val="Надпись ТЛ и ЛУ Знак Знак"/>
    <w:link w:val="affff2"/>
    <w:rsid w:val="00EB1F61"/>
    <w:rPr>
      <w:rFonts w:ascii="Tahoma" w:eastAsia="Times New Roman" w:hAnsi="Tahoma" w:cs="Times New Roman"/>
      <w:sz w:val="32"/>
      <w:szCs w:val="36"/>
    </w:rPr>
  </w:style>
  <w:style w:type="character" w:customStyle="1" w:styleId="affff1">
    <w:name w:val="Название Модуля/Подсистемы Знак Знак"/>
    <w:link w:val="affff0"/>
    <w:rsid w:val="00EB1F61"/>
    <w:rPr>
      <w:rFonts w:ascii="Tahoma" w:eastAsia="Times New Roman" w:hAnsi="Tahoma" w:cs="Times New Roman"/>
      <w:caps/>
      <w:sz w:val="52"/>
      <w:szCs w:val="48"/>
    </w:rPr>
  </w:style>
  <w:style w:type="paragraph" w:customStyle="1" w:styleId="affff4">
    <w:name w:val="Наименование документа"/>
    <w:basedOn w:val="aff5"/>
    <w:next w:val="aff5"/>
    <w:rsid w:val="00EB1F61"/>
    <w:pPr>
      <w:spacing w:before="720"/>
      <w:ind w:firstLine="0"/>
      <w:jc w:val="center"/>
    </w:pPr>
    <w:rPr>
      <w:caps/>
      <w:sz w:val="32"/>
      <w:szCs w:val="32"/>
    </w:rPr>
  </w:style>
  <w:style w:type="paragraph" w:customStyle="1" w:styleId="affff5">
    <w:name w:val="Пометка о конфиденциальности"/>
    <w:basedOn w:val="aff5"/>
    <w:next w:val="aff5"/>
    <w:rsid w:val="00EB1F61"/>
    <w:pPr>
      <w:ind w:firstLine="0"/>
      <w:jc w:val="center"/>
    </w:pPr>
    <w:rPr>
      <w:b/>
      <w:sz w:val="24"/>
    </w:rPr>
  </w:style>
  <w:style w:type="paragraph" w:customStyle="1" w:styleId="affff6">
    <w:name w:val="Обозначение документа"/>
    <w:basedOn w:val="affff2"/>
    <w:rsid w:val="00EB1F61"/>
    <w:rPr>
      <w:sz w:val="28"/>
      <w:lang w:val="en-US"/>
    </w:rPr>
  </w:style>
  <w:style w:type="paragraph" w:customStyle="1" w:styleId="affff7">
    <w:name w:val="Название системы"/>
    <w:aliases w:val="модуля"/>
    <w:basedOn w:val="aff5"/>
    <w:next w:val="aff5"/>
    <w:link w:val="affff8"/>
    <w:rsid w:val="00EB1F61"/>
    <w:pPr>
      <w:spacing w:before="720"/>
      <w:ind w:firstLine="0"/>
      <w:jc w:val="center"/>
    </w:pPr>
    <w:rPr>
      <w:caps/>
      <w:sz w:val="40"/>
      <w:szCs w:val="48"/>
    </w:rPr>
  </w:style>
  <w:style w:type="character" w:customStyle="1" w:styleId="affff8">
    <w:name w:val="Название системы;модуля Знак Знак"/>
    <w:link w:val="affff7"/>
    <w:rsid w:val="00EB1F61"/>
    <w:rPr>
      <w:rFonts w:ascii="Tahoma" w:eastAsia="Times New Roman" w:hAnsi="Tahoma" w:cs="Times New Roman"/>
      <w:caps/>
      <w:sz w:val="40"/>
      <w:szCs w:val="48"/>
    </w:rPr>
  </w:style>
  <w:style w:type="paragraph" w:customStyle="1" w:styleId="affff9">
    <w:name w:val="Термин"/>
    <w:basedOn w:val="aff5"/>
    <w:next w:val="aff5"/>
    <w:link w:val="affffa"/>
    <w:rsid w:val="00EB1F61"/>
    <w:pPr>
      <w:ind w:firstLine="0"/>
    </w:pPr>
    <w:rPr>
      <w:b/>
      <w:i/>
    </w:rPr>
  </w:style>
  <w:style w:type="character" w:customStyle="1" w:styleId="affffa">
    <w:name w:val="Термин Знак"/>
    <w:link w:val="affff9"/>
    <w:rsid w:val="00EB1F61"/>
    <w:rPr>
      <w:rFonts w:ascii="Tahoma" w:eastAsia="Times New Roman" w:hAnsi="Tahoma" w:cs="Times New Roman"/>
      <w:b/>
      <w:i/>
      <w:sz w:val="20"/>
      <w:szCs w:val="24"/>
    </w:rPr>
  </w:style>
  <w:style w:type="character" w:customStyle="1" w:styleId="TableGraf10L0">
    <w:name w:val="TableGraf 10L Знак"/>
    <w:link w:val="TableGraf10L"/>
    <w:rsid w:val="00EB1F61"/>
    <w:rPr>
      <w:rFonts w:ascii="Times New Roman" w:eastAsia="Times New Roman" w:hAnsi="Times New Roman" w:cs="Times New Roman"/>
      <w:sz w:val="20"/>
      <w:szCs w:val="20"/>
    </w:rPr>
  </w:style>
  <w:style w:type="paragraph" w:customStyle="1" w:styleId="ArialMK8">
    <w:name w:val="Arial MK8"/>
    <w:rsid w:val="00EB1F61"/>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EB1F61"/>
    <w:pPr>
      <w:pageBreakBefore/>
      <w:spacing w:before="60" w:after="60" w:line="240" w:lineRule="auto"/>
      <w:jc w:val="center"/>
    </w:pPr>
    <w:rPr>
      <w:rFonts w:ascii="Arial" w:eastAsia="Times New Roman" w:hAnsi="Arial" w:cs="Times New Roman"/>
      <w:i/>
      <w:noProof/>
      <w:sz w:val="24"/>
      <w:szCs w:val="20"/>
      <w:lang w:val="en-US"/>
    </w:rPr>
  </w:style>
  <w:style w:type="character" w:customStyle="1" w:styleId="37">
    <w:name w:val="Текст пункта Знак3"/>
    <w:rsid w:val="00EB1F61"/>
    <w:rPr>
      <w:rFonts w:ascii="Tahoma" w:hAnsi="Tahoma"/>
      <w:spacing w:val="2"/>
      <w:sz w:val="24"/>
      <w:szCs w:val="24"/>
      <w:lang w:val="ru-RU" w:eastAsia="en-US" w:bidi="ar-SA"/>
    </w:rPr>
  </w:style>
  <w:style w:type="paragraph" w:customStyle="1" w:styleId="44">
    <w:name w:val="Основной текст 4"/>
    <w:basedOn w:val="a0"/>
    <w:autoRedefine/>
    <w:rsid w:val="00EB1F61"/>
    <w:pPr>
      <w:ind w:firstLine="709"/>
    </w:pPr>
  </w:style>
  <w:style w:type="paragraph" w:customStyle="1" w:styleId="121">
    <w:name w:val="Стиль 12 пт По ширине Первая строка:  1 см"/>
    <w:basedOn w:val="a0"/>
    <w:rsid w:val="00EB1F61"/>
    <w:pPr>
      <w:ind w:firstLine="720"/>
    </w:pPr>
  </w:style>
  <w:style w:type="paragraph" w:customStyle="1" w:styleId="affffb">
    <w:name w:val="Рисунок"/>
    <w:basedOn w:val="2c"/>
    <w:qFormat/>
    <w:rsid w:val="00EB1F61"/>
    <w:pPr>
      <w:tabs>
        <w:tab w:val="left" w:pos="10530"/>
      </w:tabs>
      <w:spacing w:line="240" w:lineRule="auto"/>
      <w:ind w:left="0" w:right="-41" w:firstLine="540"/>
      <w:jc w:val="center"/>
    </w:pPr>
    <w:rPr>
      <w:rFonts w:ascii="Arial" w:hAnsi="Arial"/>
      <w:sz w:val="20"/>
    </w:rPr>
  </w:style>
  <w:style w:type="paragraph" w:styleId="2c">
    <w:name w:val="Body Text Indent 2"/>
    <w:basedOn w:val="a0"/>
    <w:link w:val="2d"/>
    <w:uiPriority w:val="99"/>
    <w:semiHidden/>
    <w:unhideWhenUsed/>
    <w:rsid w:val="00EB1F61"/>
    <w:pPr>
      <w:spacing w:line="480" w:lineRule="auto"/>
      <w:ind w:left="283"/>
    </w:pPr>
  </w:style>
  <w:style w:type="character" w:customStyle="1" w:styleId="2d">
    <w:name w:val="Основной текст с отступом 2 Знак"/>
    <w:basedOn w:val="a2"/>
    <w:link w:val="2c"/>
    <w:uiPriority w:val="99"/>
    <w:semiHidden/>
    <w:rsid w:val="00EB1F61"/>
    <w:rPr>
      <w:rFonts w:ascii="Times New Roman" w:eastAsia="Times New Roman" w:hAnsi="Times New Roman" w:cs="Times New Roman"/>
      <w:sz w:val="24"/>
      <w:szCs w:val="24"/>
    </w:rPr>
  </w:style>
  <w:style w:type="paragraph" w:customStyle="1" w:styleId="210">
    <w:name w:val="Основной текст 21"/>
    <w:basedOn w:val="a0"/>
    <w:rsid w:val="00EB1F61"/>
    <w:pPr>
      <w:ind w:right="-74"/>
    </w:pPr>
    <w:rPr>
      <w:rFonts w:ascii="Arial" w:hAnsi="Arial"/>
      <w:sz w:val="16"/>
    </w:rPr>
  </w:style>
  <w:style w:type="paragraph" w:customStyle="1" w:styleId="affffc">
    <w:name w:val="Наименование технологическое операции"/>
    <w:basedOn w:val="a0"/>
    <w:next w:val="a0"/>
    <w:rsid w:val="00EB1F61"/>
    <w:pPr>
      <w:spacing w:after="360"/>
      <w:jc w:val="center"/>
    </w:pPr>
    <w:rPr>
      <w:rFonts w:ascii="Tahoma" w:hAnsi="Tahoma"/>
      <w:caps/>
      <w:sz w:val="52"/>
      <w:szCs w:val="56"/>
      <w:lang w:val="en-US"/>
    </w:rPr>
  </w:style>
  <w:style w:type="paragraph" w:customStyle="1" w:styleId="affffd">
    <w:name w:val="Название Модуля/ Подсистемы"/>
    <w:basedOn w:val="aff5"/>
    <w:next w:val="aff5"/>
    <w:link w:val="affffe"/>
    <w:rsid w:val="00EB1F61"/>
  </w:style>
  <w:style w:type="character" w:customStyle="1" w:styleId="affffe">
    <w:name w:val="Название Модуля/ Подсистемы Знак Знак"/>
    <w:link w:val="affffd"/>
    <w:rsid w:val="00EB1F61"/>
    <w:rPr>
      <w:rFonts w:ascii="Tahoma" w:eastAsia="Times New Roman" w:hAnsi="Tahoma" w:cs="Times New Roman"/>
      <w:sz w:val="20"/>
      <w:szCs w:val="24"/>
    </w:rPr>
  </w:style>
  <w:style w:type="paragraph" w:customStyle="1" w:styleId="12">
    <w:name w:val="Нумерованный 1 уровень"/>
    <w:basedOn w:val="aff5"/>
    <w:next w:val="aff5"/>
    <w:link w:val="1f1"/>
    <w:rsid w:val="00EB1F61"/>
    <w:pPr>
      <w:numPr>
        <w:numId w:val="19"/>
      </w:numPr>
      <w:tabs>
        <w:tab w:val="clear" w:pos="680"/>
      </w:tabs>
      <w:ind w:left="0" w:firstLine="340"/>
    </w:pPr>
  </w:style>
  <w:style w:type="paragraph" w:customStyle="1" w:styleId="1f2">
    <w:name w:val="Стиль Заголовок 1 + По левому краю"/>
    <w:basedOn w:val="1"/>
    <w:next w:val="1"/>
    <w:rsid w:val="00EB1F61"/>
    <w:pPr>
      <w:pageBreakBefore w:val="0"/>
      <w:numPr>
        <w:numId w:val="0"/>
      </w:numPr>
      <w:tabs>
        <w:tab w:val="num" w:pos="1021"/>
        <w:tab w:val="num" w:pos="1778"/>
      </w:tabs>
      <w:spacing w:before="0" w:after="0" w:line="240" w:lineRule="auto"/>
      <w:ind w:left="340"/>
      <w:jc w:val="left"/>
    </w:pPr>
    <w:rPr>
      <w:rFonts w:ascii="Tahoma" w:hAnsi="Tahoma"/>
      <w:bCs/>
      <w:caps/>
      <w:kern w:val="32"/>
      <w:sz w:val="32"/>
    </w:rPr>
  </w:style>
  <w:style w:type="paragraph" w:customStyle="1" w:styleId="1f3">
    <w:name w:val="Заголовок 1  не нумерованный"/>
    <w:basedOn w:val="1"/>
    <w:next w:val="aff5"/>
    <w:link w:val="1f4"/>
    <w:rsid w:val="00EB1F61"/>
    <w:pPr>
      <w:pageBreakBefore w:val="0"/>
      <w:numPr>
        <w:numId w:val="0"/>
      </w:numPr>
      <w:spacing w:before="0" w:after="0" w:line="240" w:lineRule="auto"/>
      <w:ind w:left="340"/>
    </w:pPr>
    <w:rPr>
      <w:rFonts w:ascii="Tahoma" w:hAnsi="Tahoma"/>
      <w:bCs/>
      <w:caps/>
      <w:kern w:val="32"/>
      <w:sz w:val="32"/>
      <w:szCs w:val="32"/>
    </w:rPr>
  </w:style>
  <w:style w:type="paragraph" w:customStyle="1" w:styleId="afffff">
    <w:name w:val="Название таблицы"/>
    <w:basedOn w:val="aff5"/>
    <w:rsid w:val="00EB1F61"/>
  </w:style>
  <w:style w:type="paragraph" w:customStyle="1" w:styleId="afffff0">
    <w:name w:val="Наименование столбцов таблицы"/>
    <w:basedOn w:val="aff5"/>
    <w:next w:val="aff5"/>
    <w:rsid w:val="00EB1F61"/>
  </w:style>
  <w:style w:type="paragraph" w:customStyle="1" w:styleId="afffff1">
    <w:name w:val="Горячая клавиша (пункт меню)"/>
    <w:basedOn w:val="aff5"/>
    <w:next w:val="aff5"/>
    <w:link w:val="afffff2"/>
    <w:rsid w:val="00EB1F61"/>
  </w:style>
  <w:style w:type="character" w:customStyle="1" w:styleId="afffff2">
    <w:name w:val="Горячая клавиша (пункт меню) Знак Знак"/>
    <w:link w:val="afffff1"/>
    <w:rsid w:val="00EB1F61"/>
    <w:rPr>
      <w:rFonts w:ascii="Tahoma" w:eastAsia="Times New Roman" w:hAnsi="Tahoma" w:cs="Times New Roman"/>
      <w:sz w:val="20"/>
      <w:szCs w:val="24"/>
    </w:rPr>
  </w:style>
  <w:style w:type="paragraph" w:customStyle="1" w:styleId="afffff3">
    <w:name w:val="Текст таблицы (по центру)"/>
    <w:basedOn w:val="aff5"/>
    <w:next w:val="aff5"/>
    <w:rsid w:val="00EB1F61"/>
  </w:style>
  <w:style w:type="paragraph" w:customStyle="1" w:styleId="afffff4">
    <w:name w:val="Текст таблицы (по левому краю)"/>
    <w:basedOn w:val="a0"/>
    <w:rsid w:val="00EB1F61"/>
    <w:pPr>
      <w:spacing w:before="60" w:after="60"/>
      <w:ind w:left="57" w:right="57"/>
    </w:pPr>
    <w:rPr>
      <w:rFonts w:ascii="Tahoma" w:hAnsi="Tahoma"/>
      <w:sz w:val="20"/>
    </w:rPr>
  </w:style>
  <w:style w:type="character" w:customStyle="1" w:styleId="1f4">
    <w:name w:val="Заголовок 1  не нумерованный Знак"/>
    <w:link w:val="1f3"/>
    <w:rsid w:val="00EB1F61"/>
    <w:rPr>
      <w:rFonts w:ascii="Tahoma" w:eastAsia="Times New Roman" w:hAnsi="Tahoma" w:cs="Times New Roman"/>
      <w:b/>
      <w:bCs/>
      <w:caps/>
      <w:kern w:val="32"/>
      <w:sz w:val="32"/>
      <w:szCs w:val="32"/>
    </w:rPr>
  </w:style>
  <w:style w:type="paragraph" w:customStyle="1" w:styleId="afffff5">
    <w:name w:val="ООО"/>
    <w:aliases w:val="ОАО,НПО и т.д."/>
    <w:basedOn w:val="aff5"/>
    <w:next w:val="aff5"/>
    <w:link w:val="afffff6"/>
    <w:rsid w:val="00EB1F61"/>
  </w:style>
  <w:style w:type="character" w:customStyle="1" w:styleId="afffff6">
    <w:name w:val="ООО Знак"/>
    <w:aliases w:val="ОАО Знак,НПО и т.д. Знак"/>
    <w:link w:val="afffff5"/>
    <w:rsid w:val="00EB1F61"/>
    <w:rPr>
      <w:rFonts w:ascii="Tahoma" w:eastAsia="Times New Roman" w:hAnsi="Tahoma" w:cs="Times New Roman"/>
      <w:sz w:val="20"/>
      <w:szCs w:val="24"/>
    </w:rPr>
  </w:style>
  <w:style w:type="paragraph" w:customStyle="1" w:styleId="53">
    <w:name w:val="Заголовок  5 не нумерованный"/>
    <w:basedOn w:val="aff5"/>
    <w:next w:val="aff5"/>
    <w:link w:val="54"/>
    <w:rsid w:val="00EB1F61"/>
  </w:style>
  <w:style w:type="character" w:customStyle="1" w:styleId="54">
    <w:name w:val="Заголовок  5 не нумерованный Знак Знак"/>
    <w:link w:val="53"/>
    <w:rsid w:val="00EB1F61"/>
    <w:rPr>
      <w:rFonts w:ascii="Tahoma" w:eastAsia="Times New Roman" w:hAnsi="Tahoma" w:cs="Times New Roman"/>
      <w:sz w:val="20"/>
      <w:szCs w:val="24"/>
    </w:rPr>
  </w:style>
  <w:style w:type="character" w:customStyle="1" w:styleId="1e">
    <w:name w:val="Маркированный 1 уровень Знак Знак"/>
    <w:link w:val="15"/>
    <w:rsid w:val="00EB1F61"/>
    <w:rPr>
      <w:rFonts w:ascii="Tahoma" w:eastAsia="Times New Roman" w:hAnsi="Tahoma" w:cs="Times New Roman"/>
      <w:snapToGrid w:val="0"/>
      <w:spacing w:val="2"/>
      <w:sz w:val="24"/>
      <w:szCs w:val="24"/>
    </w:rPr>
  </w:style>
  <w:style w:type="paragraph" w:customStyle="1" w:styleId="afffff7">
    <w:name w:val="Наименование строк таблицы"/>
    <w:basedOn w:val="aff5"/>
    <w:next w:val="aff5"/>
    <w:rsid w:val="00EB1F61"/>
  </w:style>
  <w:style w:type="character" w:customStyle="1" w:styleId="2b">
    <w:name w:val="Маркированный 2 уровень Знак Знак"/>
    <w:link w:val="20"/>
    <w:rsid w:val="00EB1F61"/>
    <w:rPr>
      <w:rFonts w:ascii="Tahoma" w:eastAsia="Times New Roman" w:hAnsi="Tahoma" w:cs="Times New Roman"/>
      <w:b/>
      <w:snapToGrid w:val="0"/>
      <w:spacing w:val="2"/>
      <w:sz w:val="24"/>
      <w:szCs w:val="24"/>
    </w:rPr>
  </w:style>
  <w:style w:type="table" w:styleId="afffff8">
    <w:name w:val="Table Grid"/>
    <w:basedOn w:val="a3"/>
    <w:uiPriority w:val="59"/>
    <w:rsid w:val="00EB1F61"/>
    <w:pPr>
      <w:spacing w:before="60" w:after="60" w:line="240" w:lineRule="auto"/>
    </w:pPr>
    <w:rPr>
      <w:rFonts w:ascii="Tahoma" w:eastAsia="Times New Roman" w:hAnsi="Tahoma" w:cs="Tahoma"/>
      <w:sz w:val="20"/>
      <w:szCs w:val="20"/>
      <w:lang w:eastAsia="ru-RU"/>
    </w:rPr>
    <w:tblPr>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trPr>
      <w:jc w:val="center"/>
    </w:trPr>
  </w:style>
  <w:style w:type="character" w:customStyle="1" w:styleId="1f1">
    <w:name w:val="Нумерованный 1 уровень Знак Знак"/>
    <w:link w:val="12"/>
    <w:rsid w:val="00EB1F61"/>
    <w:rPr>
      <w:rFonts w:ascii="Tahoma" w:eastAsia="Times New Roman" w:hAnsi="Tahoma" w:cs="Times New Roman"/>
      <w:sz w:val="20"/>
      <w:szCs w:val="24"/>
      <w:lang w:eastAsia="ru-RU"/>
    </w:rPr>
  </w:style>
  <w:style w:type="paragraph" w:customStyle="1" w:styleId="afffff9">
    <w:name w:val="ПРИЛОЖЕНИЕ"/>
    <w:basedOn w:val="1"/>
    <w:next w:val="aff5"/>
    <w:rsid w:val="00EB1F61"/>
    <w:pPr>
      <w:pageBreakBefore w:val="0"/>
      <w:numPr>
        <w:numId w:val="0"/>
      </w:numPr>
      <w:spacing w:before="0" w:after="0" w:line="240" w:lineRule="auto"/>
      <w:jc w:val="right"/>
    </w:pPr>
    <w:rPr>
      <w:rFonts w:ascii="Tahoma" w:hAnsi="Tahoma"/>
      <w:bCs/>
      <w:caps/>
      <w:kern w:val="32"/>
      <w:sz w:val="32"/>
      <w:szCs w:val="32"/>
    </w:rPr>
  </w:style>
  <w:style w:type="paragraph" w:customStyle="1" w:styleId="1f5">
    <w:name w:val="Примечание (маркированный 1 уровень)"/>
    <w:basedOn w:val="aff5"/>
    <w:next w:val="aff5"/>
    <w:rsid w:val="00EB1F61"/>
    <w:pPr>
      <w:pBdr>
        <w:top w:val="dashed" w:sz="4" w:space="6" w:color="auto"/>
        <w:left w:val="dashed" w:sz="4" w:space="6" w:color="auto"/>
        <w:bottom w:val="dashed" w:sz="4" w:space="6" w:color="auto"/>
        <w:right w:val="dashed" w:sz="4" w:space="6" w:color="auto"/>
      </w:pBdr>
      <w:tabs>
        <w:tab w:val="num" w:pos="907"/>
      </w:tabs>
      <w:ind w:left="907" w:right="567" w:hanging="340"/>
    </w:pPr>
  </w:style>
  <w:style w:type="paragraph" w:customStyle="1" w:styleId="afffffa">
    <w:name w:val="Название Системы"/>
    <w:basedOn w:val="affffd"/>
    <w:next w:val="aff5"/>
    <w:link w:val="afffffb"/>
    <w:rsid w:val="00EB1F61"/>
    <w:pPr>
      <w:ind w:firstLine="0"/>
      <w:jc w:val="center"/>
    </w:pPr>
    <w:rPr>
      <w:caps/>
      <w:sz w:val="40"/>
      <w:szCs w:val="48"/>
    </w:rPr>
  </w:style>
  <w:style w:type="character" w:customStyle="1" w:styleId="afffffb">
    <w:name w:val="Название Системы Знак Знак"/>
    <w:link w:val="afffffa"/>
    <w:rsid w:val="00EB1F61"/>
    <w:rPr>
      <w:rFonts w:ascii="Tahoma" w:eastAsia="Times New Roman" w:hAnsi="Tahoma" w:cs="Times New Roman"/>
      <w:caps/>
      <w:sz w:val="40"/>
      <w:szCs w:val="48"/>
    </w:rPr>
  </w:style>
  <w:style w:type="paragraph" w:customStyle="1" w:styleId="afffffc">
    <w:name w:val="Указания"/>
    <w:basedOn w:val="affb"/>
    <w:next w:val="aff5"/>
    <w:rsid w:val="00EB1F61"/>
    <w:rPr>
      <w:rFonts w:cs="Tahoma"/>
      <w:color w:val="272B73"/>
    </w:rPr>
  </w:style>
  <w:style w:type="paragraph" w:customStyle="1" w:styleId="2e">
    <w:name w:val="Примечание (нумерованный 2 уровень)"/>
    <w:basedOn w:val="aff5"/>
    <w:next w:val="aff5"/>
    <w:rsid w:val="00EB1F61"/>
    <w:pPr>
      <w:pBdr>
        <w:top w:val="dashed" w:sz="4" w:space="6" w:color="auto"/>
        <w:left w:val="dashed" w:sz="4" w:space="6" w:color="auto"/>
        <w:bottom w:val="dashed" w:sz="4" w:space="6" w:color="auto"/>
        <w:right w:val="dashed" w:sz="4" w:space="6" w:color="auto"/>
      </w:pBdr>
      <w:tabs>
        <w:tab w:val="num" w:pos="907"/>
      </w:tabs>
      <w:spacing w:before="120" w:after="120"/>
      <w:ind w:left="907" w:right="567" w:hanging="340"/>
    </w:pPr>
  </w:style>
  <w:style w:type="paragraph" w:customStyle="1" w:styleId="afffffd">
    <w:name w:val="Текст таблицы (Маркированный список)"/>
    <w:basedOn w:val="afffffe"/>
    <w:link w:val="affffff"/>
    <w:rsid w:val="00EB1F61"/>
    <w:pPr>
      <w:tabs>
        <w:tab w:val="num" w:pos="397"/>
      </w:tabs>
      <w:spacing w:before="60" w:after="60"/>
      <w:ind w:left="397" w:hanging="340"/>
      <w:jc w:val="left"/>
    </w:pPr>
  </w:style>
  <w:style w:type="paragraph" w:customStyle="1" w:styleId="afffffe">
    <w:name w:val="Текст таблицы (по ширине)"/>
    <w:basedOn w:val="aff5"/>
    <w:rsid w:val="00EB1F61"/>
    <w:pPr>
      <w:ind w:left="57" w:right="57" w:firstLine="0"/>
    </w:pPr>
  </w:style>
  <w:style w:type="paragraph" w:customStyle="1" w:styleId="affffff0">
    <w:name w:val="Название схемы"/>
    <w:basedOn w:val="aff5"/>
    <w:rsid w:val="00EB1F61"/>
    <w:pPr>
      <w:spacing w:before="160" w:after="160"/>
      <w:ind w:firstLine="0"/>
      <w:jc w:val="center"/>
    </w:pPr>
    <w:rPr>
      <w:i/>
    </w:rPr>
  </w:style>
  <w:style w:type="paragraph" w:customStyle="1" w:styleId="affffff1">
    <w:name w:val="Горячая клавиша (по центру)"/>
    <w:basedOn w:val="afffff1"/>
    <w:next w:val="aff5"/>
    <w:link w:val="affffff2"/>
    <w:rsid w:val="00EB1F61"/>
    <w:pPr>
      <w:jc w:val="center"/>
    </w:pPr>
    <w:rPr>
      <w:i/>
    </w:rPr>
  </w:style>
  <w:style w:type="paragraph" w:customStyle="1" w:styleId="1f6">
    <w:name w:val="Примечание (нумерованный 1 уровень)"/>
    <w:basedOn w:val="aff5"/>
    <w:next w:val="aff5"/>
    <w:rsid w:val="00EB1F61"/>
    <w:pPr>
      <w:pBdr>
        <w:top w:val="dashed" w:sz="4" w:space="6" w:color="auto"/>
        <w:left w:val="dashed" w:sz="4" w:space="6" w:color="auto"/>
        <w:bottom w:val="dashed" w:sz="4" w:space="6" w:color="auto"/>
        <w:right w:val="dashed" w:sz="4" w:space="6" w:color="auto"/>
      </w:pBdr>
      <w:tabs>
        <w:tab w:val="num" w:pos="907"/>
      </w:tabs>
      <w:spacing w:before="120" w:after="120"/>
      <w:ind w:left="907" w:right="567" w:hanging="340"/>
    </w:pPr>
  </w:style>
  <w:style w:type="paragraph" w:customStyle="1" w:styleId="affffff3">
    <w:name w:val="Примечание (по центру)"/>
    <w:basedOn w:val="affb"/>
    <w:next w:val="afffc"/>
    <w:rsid w:val="00EB1F61"/>
    <w:pPr>
      <w:spacing w:before="120" w:after="120"/>
      <w:jc w:val="center"/>
    </w:pPr>
    <w:rPr>
      <w:b w:val="0"/>
    </w:rPr>
  </w:style>
  <w:style w:type="paragraph" w:customStyle="1" w:styleId="ListParagraph1">
    <w:name w:val="List Paragraph1"/>
    <w:basedOn w:val="a0"/>
    <w:rsid w:val="00EB1F61"/>
    <w:pPr>
      <w:ind w:left="720"/>
    </w:pPr>
    <w:rPr>
      <w:rFonts w:ascii="Tahoma" w:hAnsi="Tahoma" w:cs="Tahoma"/>
      <w:sz w:val="20"/>
      <w:lang w:eastAsia="en-US"/>
    </w:rPr>
  </w:style>
  <w:style w:type="paragraph" w:customStyle="1" w:styleId="affffff4">
    <w:name w:val="Подзаголовок наименования"/>
    <w:basedOn w:val="affffc"/>
    <w:rsid w:val="00EB1F61"/>
    <w:rPr>
      <w:sz w:val="44"/>
      <w:szCs w:val="44"/>
      <w:lang w:val="ru-RU"/>
    </w:rPr>
  </w:style>
  <w:style w:type="paragraph" w:styleId="affffff5">
    <w:name w:val="Normal (Web)"/>
    <w:basedOn w:val="a0"/>
    <w:uiPriority w:val="99"/>
    <w:rsid w:val="00EB1F61"/>
    <w:pPr>
      <w:spacing w:before="100" w:beforeAutospacing="1" w:after="100" w:afterAutospacing="1"/>
    </w:pPr>
    <w:rPr>
      <w:rFonts w:eastAsia="Calibri"/>
      <w:lang w:val="en-US"/>
    </w:rPr>
  </w:style>
  <w:style w:type="character" w:customStyle="1" w:styleId="Heading1Char">
    <w:name w:val="Heading 1 Char"/>
    <w:locked/>
    <w:rsid w:val="00EB1F61"/>
    <w:rPr>
      <w:rFonts w:ascii="Tahoma" w:hAnsi="Tahoma" w:cs="Times New Roman"/>
      <w:bCs/>
      <w:color w:val="365F91"/>
      <w:sz w:val="28"/>
      <w:szCs w:val="28"/>
    </w:rPr>
  </w:style>
  <w:style w:type="character" w:customStyle="1" w:styleId="affffff2">
    <w:name w:val="Горячая клавиша (по центру) Знак"/>
    <w:link w:val="affffff1"/>
    <w:rsid w:val="00EB1F61"/>
    <w:rPr>
      <w:rFonts w:ascii="Tahoma" w:eastAsia="Times New Roman" w:hAnsi="Tahoma" w:cs="Times New Roman"/>
      <w:i/>
      <w:sz w:val="20"/>
      <w:szCs w:val="24"/>
    </w:rPr>
  </w:style>
  <w:style w:type="character" w:customStyle="1" w:styleId="36">
    <w:name w:val="Маркированный 3 уровень Знак Знак"/>
    <w:link w:val="30"/>
    <w:rsid w:val="00EB1F61"/>
    <w:rPr>
      <w:rFonts w:ascii="Tahoma" w:eastAsia="Times New Roman" w:hAnsi="Tahoma" w:cs="Times New Roman"/>
      <w:snapToGrid w:val="0"/>
      <w:spacing w:val="2"/>
      <w:sz w:val="24"/>
      <w:szCs w:val="24"/>
    </w:rPr>
  </w:style>
  <w:style w:type="character" w:styleId="affffff6">
    <w:name w:val="Emphasis"/>
    <w:qFormat/>
    <w:rsid w:val="00EB1F61"/>
    <w:rPr>
      <w:i/>
      <w:iCs/>
    </w:rPr>
  </w:style>
  <w:style w:type="character" w:customStyle="1" w:styleId="Char">
    <w:name w:val="Основной шрифт Char"/>
    <w:rsid w:val="00EB1F61"/>
    <w:rPr>
      <w:rFonts w:ascii="Tahoma" w:hAnsi="Tahoma"/>
      <w:lang w:val="ru-RU" w:eastAsia="ru-RU" w:bidi="ar-SA"/>
    </w:rPr>
  </w:style>
  <w:style w:type="paragraph" w:customStyle="1" w:styleId="infobox">
    <w:name w:val="infobox"/>
    <w:basedOn w:val="a0"/>
    <w:rsid w:val="00EB1F61"/>
    <w:pPr>
      <w:spacing w:before="150" w:after="150"/>
    </w:pPr>
  </w:style>
  <w:style w:type="paragraph" w:customStyle="1" w:styleId="affffff7">
    <w:name w:val="Номер таблицы"/>
    <w:basedOn w:val="aff5"/>
    <w:rsid w:val="00EB1F61"/>
    <w:pPr>
      <w:widowControl w:val="0"/>
      <w:spacing w:before="60"/>
      <w:jc w:val="right"/>
    </w:pPr>
    <w:rPr>
      <w:rFonts w:ascii="Verdana" w:hAnsi="Verdana"/>
    </w:rPr>
  </w:style>
  <w:style w:type="paragraph" w:customStyle="1" w:styleId="affffff8">
    <w:name w:val="Заголовок столбца"/>
    <w:basedOn w:val="afffff"/>
    <w:rsid w:val="00EB1F61"/>
    <w:pPr>
      <w:widowControl w:val="0"/>
      <w:spacing w:before="60" w:after="60"/>
      <w:ind w:left="-57" w:right="-57" w:firstLine="0"/>
      <w:jc w:val="center"/>
    </w:pPr>
    <w:rPr>
      <w:rFonts w:ascii="Verdana" w:hAnsi="Verdana"/>
      <w:b/>
    </w:rPr>
  </w:style>
  <w:style w:type="paragraph" w:customStyle="1" w:styleId="affffff9">
    <w:name w:val="Заголовок строки"/>
    <w:basedOn w:val="affffff8"/>
    <w:rsid w:val="00EB1F61"/>
    <w:pPr>
      <w:jc w:val="left"/>
    </w:pPr>
  </w:style>
  <w:style w:type="character" w:customStyle="1" w:styleId="affffff">
    <w:name w:val="Текст таблицы (Маркированный список) Знак"/>
    <w:link w:val="afffffd"/>
    <w:rsid w:val="00EB1F61"/>
    <w:rPr>
      <w:rFonts w:ascii="Tahoma" w:eastAsia="Times New Roman" w:hAnsi="Tahoma" w:cs="Times New Roman"/>
      <w:sz w:val="20"/>
      <w:szCs w:val="24"/>
    </w:rPr>
  </w:style>
  <w:style w:type="paragraph" w:customStyle="1" w:styleId="Revision1">
    <w:name w:val="Revision1"/>
    <w:hidden/>
    <w:semiHidden/>
    <w:rsid w:val="00EB1F61"/>
    <w:pPr>
      <w:spacing w:after="0" w:line="240" w:lineRule="auto"/>
    </w:pPr>
    <w:rPr>
      <w:rFonts w:ascii="Verdana" w:eastAsia="Times New Roman" w:hAnsi="Verdana" w:cs="Times New Roman"/>
      <w:sz w:val="20"/>
      <w:szCs w:val="20"/>
      <w:lang w:eastAsia="ru-RU"/>
    </w:rPr>
  </w:style>
  <w:style w:type="numbering" w:customStyle="1" w:styleId="120">
    <w:name w:val="Стиль маркированный 12 пт"/>
    <w:basedOn w:val="a4"/>
    <w:rsid w:val="00EB1F61"/>
    <w:pPr>
      <w:numPr>
        <w:numId w:val="20"/>
      </w:numPr>
    </w:pPr>
  </w:style>
  <w:style w:type="paragraph" w:styleId="affffffa">
    <w:name w:val="Revision"/>
    <w:hidden/>
    <w:semiHidden/>
    <w:rsid w:val="00EB1F61"/>
    <w:pPr>
      <w:spacing w:after="0" w:line="240" w:lineRule="auto"/>
    </w:pPr>
    <w:rPr>
      <w:rFonts w:ascii="Verdana" w:eastAsia="Times New Roman" w:hAnsi="Verdana" w:cs="Times New Roman"/>
      <w:sz w:val="20"/>
      <w:szCs w:val="20"/>
      <w:lang w:eastAsia="ru-RU"/>
    </w:rPr>
  </w:style>
  <w:style w:type="character" w:customStyle="1" w:styleId="38">
    <w:name w:val="Маркированный 3 уровень Знак"/>
    <w:rsid w:val="00EB1F61"/>
    <w:rPr>
      <w:rFonts w:ascii="Tahoma" w:hAnsi="Tahoma" w:cs="Tahoma"/>
      <w:szCs w:val="24"/>
      <w:lang w:val="ru-RU" w:eastAsia="ru-RU" w:bidi="ar-SA"/>
    </w:rPr>
  </w:style>
  <w:style w:type="paragraph" w:customStyle="1" w:styleId="1f7">
    <w:name w:val="Рецензия1"/>
    <w:hidden/>
    <w:semiHidden/>
    <w:rsid w:val="00EB1F61"/>
    <w:pPr>
      <w:spacing w:after="0" w:line="240" w:lineRule="auto"/>
    </w:pPr>
    <w:rPr>
      <w:rFonts w:ascii="Verdana" w:eastAsia="Times New Roman" w:hAnsi="Verdana" w:cs="Times New Roman"/>
      <w:sz w:val="20"/>
      <w:szCs w:val="20"/>
      <w:lang w:eastAsia="ru-RU"/>
    </w:rPr>
  </w:style>
  <w:style w:type="paragraph" w:styleId="HTML2">
    <w:name w:val="HTML Preformatted"/>
    <w:basedOn w:val="a0"/>
    <w:link w:val="HTML3"/>
    <w:rsid w:val="00EB1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3">
    <w:name w:val="Стандартный HTML Знак"/>
    <w:basedOn w:val="a2"/>
    <w:link w:val="HTML2"/>
    <w:rsid w:val="00EB1F61"/>
    <w:rPr>
      <w:rFonts w:ascii="Courier New" w:eastAsia="Times New Roman" w:hAnsi="Courier New" w:cs="Times New Roman"/>
      <w:sz w:val="20"/>
      <w:szCs w:val="24"/>
    </w:rPr>
  </w:style>
  <w:style w:type="character" w:styleId="affffffb">
    <w:name w:val="FollowedHyperlink"/>
    <w:rsid w:val="00EB1F61"/>
    <w:rPr>
      <w:color w:val="800080"/>
      <w:u w:val="single"/>
    </w:rPr>
  </w:style>
  <w:style w:type="paragraph" w:customStyle="1" w:styleId="10">
    <w:name w:val="Стиль 1"/>
    <w:basedOn w:val="4"/>
    <w:autoRedefine/>
    <w:rsid w:val="00EB1F61"/>
    <w:pPr>
      <w:numPr>
        <w:numId w:val="22"/>
      </w:numPr>
      <w:ind w:left="2694" w:firstLine="709"/>
    </w:pPr>
  </w:style>
  <w:style w:type="character" w:customStyle="1" w:styleId="afff4">
    <w:name w:val="Абзац списка Знак"/>
    <w:link w:val="afff3"/>
    <w:uiPriority w:val="34"/>
    <w:rsid w:val="00EB1F61"/>
    <w:rPr>
      <w:rFonts w:ascii="Times New Roman" w:eastAsia="Times New Roman" w:hAnsi="Times New Roman" w:cs="Times New Roman"/>
      <w:sz w:val="24"/>
      <w:szCs w:val="24"/>
    </w:rPr>
  </w:style>
  <w:style w:type="character" w:styleId="affffffc">
    <w:name w:val="Intense Emphasis"/>
    <w:qFormat/>
    <w:rsid w:val="00EB1F61"/>
    <w:rPr>
      <w:b/>
      <w:bCs/>
      <w:i/>
      <w:iCs/>
      <w:color w:val="4F81BD"/>
    </w:rPr>
  </w:style>
  <w:style w:type="paragraph" w:customStyle="1" w:styleId="41">
    <w:name w:val="_Маркир_список4"/>
    <w:basedOn w:val="a0"/>
    <w:qFormat/>
    <w:rsid w:val="00EB1F61"/>
    <w:pPr>
      <w:numPr>
        <w:ilvl w:val="3"/>
        <w:numId w:val="21"/>
      </w:numPr>
      <w:autoSpaceDE w:val="0"/>
      <w:autoSpaceDN w:val="0"/>
      <w:adjustRightInd w:val="0"/>
      <w:spacing w:before="120"/>
      <w:jc w:val="center"/>
    </w:pPr>
    <w:rPr>
      <w:b/>
      <w:sz w:val="28"/>
    </w:rPr>
  </w:style>
  <w:style w:type="paragraph" w:customStyle="1" w:styleId="50">
    <w:name w:val="_Маркир_список5"/>
    <w:basedOn w:val="41"/>
    <w:qFormat/>
    <w:rsid w:val="00EB1F61"/>
    <w:pPr>
      <w:numPr>
        <w:ilvl w:val="4"/>
      </w:numPr>
      <w:tabs>
        <w:tab w:val="left" w:pos="2127"/>
      </w:tabs>
    </w:pPr>
  </w:style>
  <w:style w:type="paragraph" w:customStyle="1" w:styleId="31">
    <w:name w:val="_Маркир_список3"/>
    <w:basedOn w:val="a0"/>
    <w:qFormat/>
    <w:rsid w:val="00EB1F61"/>
    <w:pPr>
      <w:numPr>
        <w:ilvl w:val="2"/>
        <w:numId w:val="21"/>
      </w:numPr>
      <w:tabs>
        <w:tab w:val="left" w:pos="1560"/>
      </w:tabs>
      <w:autoSpaceDE w:val="0"/>
      <w:autoSpaceDN w:val="0"/>
      <w:adjustRightInd w:val="0"/>
      <w:spacing w:before="120"/>
      <w:jc w:val="center"/>
    </w:pPr>
    <w:rPr>
      <w:b/>
      <w:sz w:val="28"/>
    </w:rPr>
  </w:style>
  <w:style w:type="paragraph" w:customStyle="1" w:styleId="21">
    <w:name w:val="_Маркир_список2"/>
    <w:basedOn w:val="a0"/>
    <w:qFormat/>
    <w:rsid w:val="00EB1F61"/>
    <w:pPr>
      <w:numPr>
        <w:ilvl w:val="1"/>
        <w:numId w:val="21"/>
      </w:numPr>
      <w:tabs>
        <w:tab w:val="left" w:pos="1276"/>
      </w:tabs>
      <w:autoSpaceDE w:val="0"/>
      <w:autoSpaceDN w:val="0"/>
      <w:adjustRightInd w:val="0"/>
      <w:spacing w:before="120"/>
      <w:jc w:val="center"/>
    </w:pPr>
    <w:rPr>
      <w:b/>
      <w:sz w:val="28"/>
    </w:rPr>
  </w:style>
  <w:style w:type="paragraph" w:customStyle="1" w:styleId="affffffd">
    <w:name w:val="Аннотация"/>
    <w:basedOn w:val="a0"/>
    <w:qFormat/>
    <w:rsid w:val="00EB1F61"/>
    <w:pPr>
      <w:keepNext/>
      <w:pageBreakBefore/>
      <w:suppressAutoHyphens/>
      <w:spacing w:after="360" w:line="288" w:lineRule="auto"/>
      <w:ind w:left="851" w:right="851"/>
      <w:jc w:val="center"/>
    </w:pPr>
    <w:rPr>
      <w:rFonts w:ascii="Tahoma" w:hAnsi="Tahoma"/>
      <w:b/>
      <w:caps/>
      <w:lang w:eastAsia="en-US"/>
    </w:rPr>
  </w:style>
  <w:style w:type="character" w:customStyle="1" w:styleId="apple-converted-space">
    <w:name w:val="apple-converted-space"/>
    <w:rsid w:val="00EB1F61"/>
  </w:style>
  <w:style w:type="paragraph" w:customStyle="1" w:styleId="110">
    <w:name w:val="Стиль_1.1)"/>
    <w:basedOn w:val="13"/>
    <w:autoRedefine/>
    <w:qFormat/>
    <w:rsid w:val="00EB1F61"/>
    <w:pPr>
      <w:numPr>
        <w:numId w:val="23"/>
      </w:numPr>
    </w:pPr>
  </w:style>
  <w:style w:type="paragraph" w:customStyle="1" w:styleId="16">
    <w:name w:val="Список_маркированный 1"/>
    <w:basedOn w:val="a0"/>
    <w:qFormat/>
    <w:rsid w:val="00EB1F61"/>
    <w:pPr>
      <w:numPr>
        <w:numId w:val="26"/>
      </w:numPr>
    </w:pPr>
  </w:style>
  <w:style w:type="paragraph" w:customStyle="1" w:styleId="1f8">
    <w:name w:val="Список_1"/>
    <w:basedOn w:val="a0"/>
    <w:link w:val="1f9"/>
    <w:qFormat/>
    <w:rsid w:val="00322F4D"/>
    <w:pPr>
      <w:spacing w:line="360" w:lineRule="auto"/>
      <w:jc w:val="both"/>
    </w:pPr>
    <w:rPr>
      <w:sz w:val="28"/>
      <w:szCs w:val="28"/>
    </w:rPr>
  </w:style>
  <w:style w:type="character" w:customStyle="1" w:styleId="1f9">
    <w:name w:val="Список_1 Знак"/>
    <w:link w:val="1f8"/>
    <w:rsid w:val="00322F4D"/>
    <w:rPr>
      <w:rFonts w:ascii="Times New Roman" w:eastAsia="Times New Roman" w:hAnsi="Times New Roman" w:cs="Times New Roman"/>
      <w:sz w:val="28"/>
      <w:szCs w:val="28"/>
    </w:rPr>
  </w:style>
  <w:style w:type="paragraph" w:customStyle="1" w:styleId="45">
    <w:name w:val="4_Наименование системы"/>
    <w:qFormat/>
    <w:rsid w:val="00C37DD2"/>
    <w:pPr>
      <w:spacing w:after="0" w:line="240" w:lineRule="auto"/>
      <w:jc w:val="center"/>
    </w:pPr>
    <w:rPr>
      <w:rFonts w:ascii="Times New Roman" w:eastAsia="Calibri" w:hAnsi="Times New Roman" w:cs="Times New Roman"/>
      <w:caps/>
      <w:sz w:val="28"/>
    </w:rPr>
  </w:style>
  <w:style w:type="paragraph" w:styleId="affffffe">
    <w:name w:val="Body Text Indent"/>
    <w:basedOn w:val="a0"/>
    <w:link w:val="afffffff"/>
    <w:uiPriority w:val="99"/>
    <w:semiHidden/>
    <w:unhideWhenUsed/>
    <w:rsid w:val="0013235B"/>
    <w:pPr>
      <w:spacing w:after="120"/>
      <w:ind w:left="283"/>
    </w:pPr>
  </w:style>
  <w:style w:type="character" w:customStyle="1" w:styleId="afffffff">
    <w:name w:val="Основной текст с отступом Знак"/>
    <w:basedOn w:val="a2"/>
    <w:link w:val="affffffe"/>
    <w:uiPriority w:val="99"/>
    <w:semiHidden/>
    <w:rsid w:val="0013235B"/>
    <w:rPr>
      <w:rFonts w:ascii="Times New Roman" w:eastAsia="Times New Roman" w:hAnsi="Times New Roman" w:cs="Times New Roman"/>
      <w:sz w:val="24"/>
      <w:szCs w:val="24"/>
      <w:lang w:eastAsia="ru-RU"/>
    </w:rPr>
  </w:style>
  <w:style w:type="character" w:customStyle="1" w:styleId="ad">
    <w:name w:val="Рис Имя Знак"/>
    <w:link w:val="ab"/>
    <w:locked/>
    <w:rsid w:val="00071160"/>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Document Map" w:uiPriority="0"/>
    <w:lsdException w:name="HTML Address"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E165F"/>
    <w:pPr>
      <w:spacing w:after="0" w:line="240" w:lineRule="auto"/>
    </w:pPr>
    <w:rPr>
      <w:rFonts w:ascii="Times New Roman" w:eastAsia="Times New Roman" w:hAnsi="Times New Roman" w:cs="Times New Roman"/>
      <w:sz w:val="24"/>
      <w:szCs w:val="24"/>
      <w:lang w:eastAsia="ru-RU"/>
    </w:rPr>
  </w:style>
  <w:style w:type="paragraph" w:styleId="1">
    <w:name w:val="heading 1"/>
    <w:aliases w:val="H1,H11,H12,H111,H13,H112,H14,H15,H16,H17,H18,H19,H113,H121,H1111,H131,H1121,H141,H151,H161,H171,H181,..."/>
    <w:next w:val="2"/>
    <w:link w:val="17"/>
    <w:qFormat/>
    <w:rsid w:val="009E165F"/>
    <w:pPr>
      <w:keepNext/>
      <w:pageBreakBefore/>
      <w:numPr>
        <w:numId w:val="1"/>
      </w:numPr>
      <w:tabs>
        <w:tab w:val="left" w:pos="567"/>
        <w:tab w:val="left" w:pos="709"/>
        <w:tab w:val="left" w:pos="851"/>
        <w:tab w:val="left" w:pos="993"/>
      </w:tabs>
      <w:suppressAutoHyphens/>
      <w:spacing w:before="360" w:after="360" w:line="360" w:lineRule="auto"/>
      <w:ind w:firstLine="0"/>
      <w:jc w:val="center"/>
      <w:outlineLvl w:val="0"/>
    </w:pPr>
    <w:rPr>
      <w:rFonts w:ascii="Times New Roman" w:eastAsia="Times New Roman" w:hAnsi="Times New Roman" w:cs="Times New Roman"/>
      <w:b/>
      <w:sz w:val="24"/>
      <w:szCs w:val="20"/>
    </w:rPr>
  </w:style>
  <w:style w:type="paragraph" w:styleId="2">
    <w:name w:val="heading 2"/>
    <w:aliases w:val="ç2,H2,h2,Numbered text 3,H21,h21,Numbered text 31,H22,h22,Numbered text 32,H211,h211,Numbered text 311,H23,h23,Numbered text 33,H212,h212,Numbered text 312,H24,h24,Numbered text 34,H25,h25,Numbered text 35,H26,h26,Numbered text 36,H27,h27,HD"/>
    <w:next w:val="3"/>
    <w:link w:val="24"/>
    <w:qFormat/>
    <w:rsid w:val="009E165F"/>
    <w:pPr>
      <w:keepNext/>
      <w:keepLines/>
      <w:numPr>
        <w:ilvl w:val="1"/>
        <w:numId w:val="1"/>
      </w:numPr>
      <w:suppressAutoHyphens/>
      <w:spacing w:before="360" w:after="360" w:line="360" w:lineRule="auto"/>
      <w:ind w:left="709" w:firstLine="0"/>
      <w:jc w:val="both"/>
      <w:outlineLvl w:val="1"/>
    </w:pPr>
    <w:rPr>
      <w:rFonts w:ascii="Times New Roman" w:eastAsia="Times New Roman" w:hAnsi="Times New Roman" w:cs="Times New Roman"/>
      <w:b/>
      <w:snapToGrid w:val="0"/>
      <w:sz w:val="24"/>
      <w:szCs w:val="20"/>
    </w:rPr>
  </w:style>
  <w:style w:type="paragraph" w:styleId="3">
    <w:name w:val="heading 3"/>
    <w:aliases w:val="H3,ç3,h3,H31,h31,H32,h32,H311,h311,H33,h33,H312,h312,H34,h34,H35,h35,H36,h36,H37,h37,H38,h38,H39,h39,H313,h313,H321,h321,H3111,h3111,H331,h331,H3121,h3121,H341,h341,H351,h351,H361,h361,H371,h371,H381,h381,heading 3,Head 3,l3+toc 3,CT,l3,3,h:"/>
    <w:basedOn w:val="2"/>
    <w:link w:val="32"/>
    <w:qFormat/>
    <w:rsid w:val="009E165F"/>
    <w:pPr>
      <w:numPr>
        <w:ilvl w:val="2"/>
      </w:numPr>
      <w:tabs>
        <w:tab w:val="left" w:pos="1418"/>
      </w:tabs>
      <w:ind w:left="709" w:firstLine="0"/>
      <w:outlineLvl w:val="2"/>
    </w:pPr>
  </w:style>
  <w:style w:type="paragraph" w:styleId="4">
    <w:name w:val="heading 4"/>
    <w:aliases w:val="c4,H4,Параграф,Заголовок 4 (Приложение),H41,(подпункт),Заголовок 4 дополнительный,Sub-Minor,heading 4,????????? 4 (??????????),Заголовок 4/2,h:4,h4,ITT t4,PA Micro Section,TE Heading 4,4,heading 4 + Indent: Left 0.5 in,a.,I4,l4,heading"/>
    <w:basedOn w:val="2"/>
    <w:next w:val="a1"/>
    <w:link w:val="42"/>
    <w:qFormat/>
    <w:rsid w:val="009E165F"/>
    <w:pPr>
      <w:numPr>
        <w:ilvl w:val="3"/>
      </w:numPr>
      <w:tabs>
        <w:tab w:val="left" w:pos="720"/>
        <w:tab w:val="left" w:pos="1276"/>
        <w:tab w:val="left" w:pos="1560"/>
      </w:tabs>
      <w:outlineLvl w:val="3"/>
    </w:pPr>
  </w:style>
  <w:style w:type="paragraph" w:styleId="5">
    <w:name w:val="heading 5"/>
    <w:basedOn w:val="2"/>
    <w:next w:val="a1"/>
    <w:link w:val="51"/>
    <w:qFormat/>
    <w:rsid w:val="009E165F"/>
    <w:pPr>
      <w:numPr>
        <w:ilvl w:val="4"/>
      </w:numPr>
      <w:tabs>
        <w:tab w:val="left" w:pos="1701"/>
      </w:tabs>
      <w:ind w:left="709" w:firstLine="0"/>
      <w:outlineLvl w:val="4"/>
    </w:pPr>
    <w:rPr>
      <w:szCs w:val="24"/>
    </w:rPr>
  </w:style>
  <w:style w:type="paragraph" w:styleId="6">
    <w:name w:val="heading 6"/>
    <w:basedOn w:val="5"/>
    <w:next w:val="a0"/>
    <w:link w:val="60"/>
    <w:rsid w:val="009E165F"/>
    <w:pPr>
      <w:tabs>
        <w:tab w:val="left" w:pos="1871"/>
      </w:tabs>
      <w:outlineLvl w:val="5"/>
    </w:pPr>
    <w:rPr>
      <w:rFonts w:ascii="Antiqua" w:hAnsi="Antiqua"/>
      <w:lang w:val="en-US"/>
    </w:rPr>
  </w:style>
  <w:style w:type="paragraph" w:styleId="7">
    <w:name w:val="heading 7"/>
    <w:basedOn w:val="a0"/>
    <w:next w:val="a0"/>
    <w:link w:val="70"/>
    <w:qFormat/>
    <w:rsid w:val="009E165F"/>
    <w:pPr>
      <w:spacing w:before="360" w:after="360" w:line="360" w:lineRule="auto"/>
      <w:jc w:val="both"/>
      <w:outlineLvl w:val="6"/>
    </w:pPr>
    <w:rPr>
      <w:rFonts w:ascii="Arial" w:hAnsi="Arial"/>
      <w:sz w:val="20"/>
      <w:lang w:val="en-US"/>
    </w:rPr>
  </w:style>
  <w:style w:type="paragraph" w:styleId="8">
    <w:name w:val="heading 8"/>
    <w:basedOn w:val="a0"/>
    <w:next w:val="a0"/>
    <w:link w:val="80"/>
    <w:qFormat/>
    <w:rsid w:val="009E165F"/>
    <w:pPr>
      <w:spacing w:before="360" w:after="360" w:line="360" w:lineRule="auto"/>
      <w:ind w:firstLine="709"/>
      <w:jc w:val="both"/>
      <w:outlineLvl w:val="7"/>
    </w:pPr>
    <w:rPr>
      <w:rFonts w:ascii="Arial" w:hAnsi="Arial"/>
      <w:i/>
      <w:sz w:val="20"/>
      <w:lang w:val="en-US"/>
    </w:rPr>
  </w:style>
  <w:style w:type="paragraph" w:styleId="9">
    <w:name w:val="heading 9"/>
    <w:basedOn w:val="3"/>
    <w:next w:val="a0"/>
    <w:link w:val="90"/>
    <w:rsid w:val="009E165F"/>
    <w:p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4">
    <w:name w:val="Заголовок 2 Знак"/>
    <w:aliases w:val="ç2 Знак,H2 Знак,h2 Знак,Numbered text 3 Знак,H21 Знак,h21 Знак,Numbered text 31 Знак,H22 Знак,h22 Знак,Numbered text 32 Знак,H211 Знак,h211 Знак,Numbered text 311 Знак,H23 Знак,h23 Знак,Numbered text 33 Знак,H212 Знак,h212 Знак,H24 Знак"/>
    <w:link w:val="2"/>
    <w:rsid w:val="009E165F"/>
    <w:rPr>
      <w:rFonts w:ascii="Times New Roman" w:eastAsia="Times New Roman" w:hAnsi="Times New Roman" w:cs="Times New Roman"/>
      <w:b/>
      <w:snapToGrid w:val="0"/>
      <w:sz w:val="24"/>
      <w:szCs w:val="20"/>
    </w:rPr>
  </w:style>
  <w:style w:type="character" w:customStyle="1" w:styleId="32">
    <w:name w:val="Заголовок 3 Знак"/>
    <w:aliases w:val="H3 Знак,ç3 Знак,h3 Знак,H31 Знак,h31 Знак,H32 Знак,h32 Знак,H311 Знак,h311 Знак,H33 Знак,h33 Знак,H312 Знак,h312 Знак,H34 Знак,h34 Знак,H35 Знак,h35 Знак,H36 Знак,h36 Знак,H37 Знак,h37 Знак,H38 Знак,h38 Знак,H39 Знак,h39 Знак,H313 Знак"/>
    <w:basedOn w:val="a2"/>
    <w:link w:val="3"/>
    <w:rsid w:val="00B15D99"/>
    <w:rPr>
      <w:rFonts w:ascii="Times New Roman" w:eastAsia="Times New Roman" w:hAnsi="Times New Roman" w:cs="Times New Roman"/>
      <w:b/>
      <w:snapToGrid w:val="0"/>
      <w:sz w:val="24"/>
      <w:szCs w:val="20"/>
    </w:rPr>
  </w:style>
  <w:style w:type="character" w:customStyle="1" w:styleId="17">
    <w:name w:val="Заголовок 1 Знак"/>
    <w:aliases w:val="H1 Знак,H11 Знак,H12 Знак,H111 Знак,H13 Знак,H112 Знак,H14 Знак,H15 Знак,H16 Знак,H17 Знак,H18 Знак,H19 Знак,H113 Знак,H121 Знак,H1111 Знак,H131 Знак,H1121 Знак,H141 Знак,H151 Знак,H161 Знак,H171 Знак,H181 Знак,... Знак"/>
    <w:basedOn w:val="a2"/>
    <w:link w:val="1"/>
    <w:rsid w:val="00D606C3"/>
    <w:rPr>
      <w:rFonts w:ascii="Times New Roman" w:eastAsia="Times New Roman" w:hAnsi="Times New Roman" w:cs="Times New Roman"/>
      <w:b/>
      <w:sz w:val="24"/>
      <w:szCs w:val="20"/>
    </w:rPr>
  </w:style>
  <w:style w:type="character" w:customStyle="1" w:styleId="42">
    <w:name w:val="Заголовок 4 Знак"/>
    <w:aliases w:val="c4 Знак,H4 Знак,Параграф Знак,Заголовок 4 (Приложение) Знак,H41 Знак,(подпункт) Знак,Заголовок 4 дополнительный Знак,Sub-Minor Знак,heading 4 Знак,????????? 4 (??????????) Знак,Заголовок 4/2 Знак,h:4 Знак,h4 Знак,ITT t4 Знак,4 Знак"/>
    <w:basedOn w:val="a2"/>
    <w:link w:val="4"/>
    <w:rsid w:val="005E5D41"/>
    <w:rPr>
      <w:rFonts w:ascii="Times New Roman" w:eastAsia="Times New Roman" w:hAnsi="Times New Roman" w:cs="Times New Roman"/>
      <w:b/>
      <w:snapToGrid w:val="0"/>
      <w:sz w:val="24"/>
      <w:szCs w:val="20"/>
    </w:rPr>
  </w:style>
  <w:style w:type="character" w:customStyle="1" w:styleId="51">
    <w:name w:val="Заголовок 5 Знак"/>
    <w:basedOn w:val="a2"/>
    <w:link w:val="5"/>
    <w:rsid w:val="00D606C3"/>
    <w:rPr>
      <w:rFonts w:ascii="Times New Roman" w:eastAsia="Times New Roman" w:hAnsi="Times New Roman" w:cs="Times New Roman"/>
      <w:b/>
      <w:snapToGrid w:val="0"/>
      <w:sz w:val="24"/>
      <w:szCs w:val="24"/>
    </w:rPr>
  </w:style>
  <w:style w:type="character" w:customStyle="1" w:styleId="60">
    <w:name w:val="Заголовок 6 Знак"/>
    <w:basedOn w:val="a2"/>
    <w:link w:val="6"/>
    <w:rsid w:val="00D606C3"/>
    <w:rPr>
      <w:rFonts w:ascii="Antiqua" w:eastAsia="Times New Roman" w:hAnsi="Antiqua" w:cs="Times New Roman"/>
      <w:b/>
      <w:snapToGrid w:val="0"/>
      <w:sz w:val="24"/>
      <w:szCs w:val="24"/>
      <w:lang w:val="en-US"/>
    </w:rPr>
  </w:style>
  <w:style w:type="character" w:customStyle="1" w:styleId="70">
    <w:name w:val="Заголовок 7 Знак"/>
    <w:link w:val="7"/>
    <w:rsid w:val="009E165F"/>
    <w:rPr>
      <w:rFonts w:ascii="Arial" w:eastAsia="Times New Roman" w:hAnsi="Arial" w:cs="Times New Roman"/>
      <w:sz w:val="20"/>
      <w:szCs w:val="24"/>
      <w:lang w:val="en-US" w:eastAsia="ru-RU"/>
    </w:rPr>
  </w:style>
  <w:style w:type="character" w:customStyle="1" w:styleId="80">
    <w:name w:val="Заголовок 8 Знак"/>
    <w:link w:val="8"/>
    <w:rsid w:val="009E165F"/>
    <w:rPr>
      <w:rFonts w:ascii="Arial" w:eastAsia="Times New Roman" w:hAnsi="Arial" w:cs="Times New Roman"/>
      <w:i/>
      <w:sz w:val="20"/>
      <w:szCs w:val="24"/>
      <w:lang w:val="en-US" w:eastAsia="ru-RU"/>
    </w:rPr>
  </w:style>
  <w:style w:type="character" w:customStyle="1" w:styleId="90">
    <w:name w:val="Заголовок 9 Знак"/>
    <w:link w:val="9"/>
    <w:rsid w:val="009E165F"/>
    <w:rPr>
      <w:rFonts w:ascii="Times New Roman" w:eastAsia="Times New Roman" w:hAnsi="Times New Roman" w:cs="Times New Roman"/>
      <w:b/>
      <w:snapToGrid w:val="0"/>
      <w:sz w:val="24"/>
      <w:szCs w:val="20"/>
    </w:rPr>
  </w:style>
  <w:style w:type="paragraph" w:customStyle="1" w:styleId="a1">
    <w:name w:val="Текст пункта"/>
    <w:link w:val="18"/>
    <w:qFormat/>
    <w:rsid w:val="009E165F"/>
    <w:pPr>
      <w:tabs>
        <w:tab w:val="left" w:pos="1134"/>
      </w:tabs>
      <w:spacing w:after="0" w:line="360" w:lineRule="auto"/>
      <w:ind w:firstLine="709"/>
      <w:jc w:val="both"/>
    </w:pPr>
    <w:rPr>
      <w:rFonts w:ascii="Times New Roman" w:eastAsia="Times New Roman" w:hAnsi="Times New Roman" w:cs="Times New Roman"/>
      <w:spacing w:val="2"/>
      <w:sz w:val="24"/>
      <w:szCs w:val="24"/>
    </w:rPr>
  </w:style>
  <w:style w:type="character" w:customStyle="1" w:styleId="18">
    <w:name w:val="Текст пункта Знак1"/>
    <w:link w:val="a1"/>
    <w:rsid w:val="009E165F"/>
    <w:rPr>
      <w:rFonts w:ascii="Times New Roman" w:eastAsia="Times New Roman" w:hAnsi="Times New Roman" w:cs="Times New Roman"/>
      <w:spacing w:val="2"/>
      <w:sz w:val="24"/>
      <w:szCs w:val="24"/>
    </w:rPr>
  </w:style>
  <w:style w:type="paragraph" w:customStyle="1" w:styleId="--">
    <w:name w:val="Список--"/>
    <w:basedOn w:val="-"/>
    <w:qFormat/>
    <w:rsid w:val="009A4997"/>
    <w:pPr>
      <w:ind w:left="1276"/>
    </w:pPr>
    <w:rPr>
      <w:lang w:val="en-US"/>
    </w:rPr>
  </w:style>
  <w:style w:type="paragraph" w:customStyle="1" w:styleId="-">
    <w:name w:val="Список-"/>
    <w:link w:val="-1"/>
    <w:autoRedefine/>
    <w:qFormat/>
    <w:rsid w:val="00E821EB"/>
    <w:pPr>
      <w:numPr>
        <w:numId w:val="3"/>
      </w:numPr>
      <w:spacing w:after="0" w:line="360" w:lineRule="auto"/>
      <w:ind w:left="993" w:hanging="284"/>
      <w:jc w:val="both"/>
    </w:pPr>
    <w:rPr>
      <w:rFonts w:ascii="Times New Roman" w:eastAsia="Times New Roman" w:hAnsi="Times New Roman" w:cs="Times New Roman"/>
      <w:snapToGrid w:val="0"/>
      <w:sz w:val="24"/>
      <w:szCs w:val="24"/>
    </w:rPr>
  </w:style>
  <w:style w:type="character" w:customStyle="1" w:styleId="-1">
    <w:name w:val="Список- Знак1"/>
    <w:link w:val="-"/>
    <w:rsid w:val="00E821EB"/>
    <w:rPr>
      <w:rFonts w:ascii="Times New Roman" w:eastAsia="Times New Roman" w:hAnsi="Times New Roman" w:cs="Times New Roman"/>
      <w:snapToGrid w:val="0"/>
      <w:sz w:val="24"/>
      <w:szCs w:val="24"/>
    </w:rPr>
  </w:style>
  <w:style w:type="paragraph" w:customStyle="1" w:styleId="TableGraf10L">
    <w:name w:val="TableGraf 10L"/>
    <w:basedOn w:val="a0"/>
    <w:link w:val="TableGraf10L0"/>
    <w:rsid w:val="009E165F"/>
    <w:pPr>
      <w:spacing w:before="40" w:after="40"/>
    </w:pPr>
    <w:rPr>
      <w:sz w:val="20"/>
      <w:szCs w:val="20"/>
      <w:lang w:eastAsia="en-US"/>
    </w:rPr>
  </w:style>
  <w:style w:type="paragraph" w:customStyle="1" w:styleId="Head10L">
    <w:name w:val="Head 10L"/>
    <w:basedOn w:val="TableGraf10L"/>
    <w:rsid w:val="009E165F"/>
    <w:rPr>
      <w:b/>
    </w:rPr>
  </w:style>
  <w:style w:type="paragraph" w:customStyle="1" w:styleId="Head10M">
    <w:name w:val="Head 10M"/>
    <w:basedOn w:val="a0"/>
    <w:rsid w:val="009E165F"/>
    <w:pPr>
      <w:spacing w:before="40" w:after="40"/>
      <w:jc w:val="center"/>
    </w:pPr>
    <w:rPr>
      <w:b/>
      <w:sz w:val="20"/>
      <w:szCs w:val="20"/>
      <w:lang w:eastAsia="en-US"/>
    </w:rPr>
  </w:style>
  <w:style w:type="paragraph" w:customStyle="1" w:styleId="Head12M">
    <w:name w:val="Head 12M"/>
    <w:rsid w:val="009E165F"/>
    <w:pPr>
      <w:keepLines/>
      <w:spacing w:after="0" w:line="360" w:lineRule="auto"/>
      <w:jc w:val="center"/>
    </w:pPr>
    <w:rPr>
      <w:rFonts w:ascii="Times New Roman" w:eastAsia="Times New Roman" w:hAnsi="Times New Roman" w:cs="Times New Roman"/>
      <w:b/>
      <w:sz w:val="24"/>
      <w:szCs w:val="20"/>
    </w:rPr>
  </w:style>
  <w:style w:type="paragraph" w:customStyle="1" w:styleId="a5">
    <w:name w:val="Наименование таблицы"/>
    <w:basedOn w:val="a0"/>
    <w:rsid w:val="009E165F"/>
    <w:pPr>
      <w:keepNext/>
      <w:keepLines/>
      <w:spacing w:line="360" w:lineRule="auto"/>
      <w:ind w:firstLine="709"/>
      <w:jc w:val="both"/>
    </w:pPr>
    <w:rPr>
      <w:szCs w:val="20"/>
      <w:lang w:eastAsia="en-US"/>
    </w:rPr>
  </w:style>
  <w:style w:type="paragraph" w:customStyle="1" w:styleId="TableGraf10M">
    <w:name w:val="TableGraf 10M"/>
    <w:basedOn w:val="a0"/>
    <w:rsid w:val="009E165F"/>
    <w:pPr>
      <w:spacing w:before="40" w:after="40"/>
      <w:jc w:val="center"/>
    </w:pPr>
    <w:rPr>
      <w:sz w:val="20"/>
      <w:szCs w:val="20"/>
      <w:lang w:eastAsia="en-US"/>
    </w:rPr>
  </w:style>
  <w:style w:type="paragraph" w:customStyle="1" w:styleId="TableGraf10R">
    <w:name w:val="TableGraf 10R"/>
    <w:basedOn w:val="a0"/>
    <w:rsid w:val="009E165F"/>
    <w:pPr>
      <w:spacing w:before="40" w:after="40"/>
      <w:jc w:val="right"/>
    </w:pPr>
    <w:rPr>
      <w:sz w:val="20"/>
      <w:szCs w:val="20"/>
      <w:lang w:eastAsia="en-US"/>
    </w:rPr>
  </w:style>
  <w:style w:type="paragraph" w:customStyle="1" w:styleId="TableGraf12L">
    <w:name w:val="TableGraf 12L"/>
    <w:basedOn w:val="a0"/>
    <w:rsid w:val="009E165F"/>
    <w:pPr>
      <w:spacing w:line="360" w:lineRule="auto"/>
    </w:pPr>
    <w:rPr>
      <w:szCs w:val="20"/>
      <w:lang w:eastAsia="en-US"/>
    </w:rPr>
  </w:style>
  <w:style w:type="paragraph" w:customStyle="1" w:styleId="TableGraf12M">
    <w:name w:val="TableGraf 12M"/>
    <w:basedOn w:val="a0"/>
    <w:rsid w:val="009E165F"/>
    <w:pPr>
      <w:spacing w:line="360" w:lineRule="auto"/>
      <w:jc w:val="center"/>
    </w:pPr>
    <w:rPr>
      <w:szCs w:val="20"/>
      <w:lang w:eastAsia="en-US"/>
    </w:rPr>
  </w:style>
  <w:style w:type="paragraph" w:customStyle="1" w:styleId="TableGraf12R">
    <w:name w:val="TableGraf 12R"/>
    <w:basedOn w:val="a0"/>
    <w:rsid w:val="009E165F"/>
    <w:pPr>
      <w:spacing w:line="360" w:lineRule="auto"/>
      <w:jc w:val="right"/>
    </w:pPr>
    <w:rPr>
      <w:szCs w:val="20"/>
      <w:lang w:eastAsia="en-US"/>
    </w:rPr>
  </w:style>
  <w:style w:type="paragraph" w:styleId="a6">
    <w:name w:val="header"/>
    <w:link w:val="a7"/>
    <w:autoRedefine/>
    <w:uiPriority w:val="99"/>
    <w:rsid w:val="00B24F52"/>
    <w:pPr>
      <w:tabs>
        <w:tab w:val="center" w:pos="4153"/>
        <w:tab w:val="right" w:pos="8306"/>
      </w:tabs>
      <w:spacing w:after="0" w:line="240" w:lineRule="auto"/>
      <w:jc w:val="center"/>
    </w:pPr>
    <w:rPr>
      <w:rFonts w:ascii="Times New Roman" w:eastAsia="Times New Roman" w:hAnsi="Times New Roman" w:cs="Times New Roman"/>
      <w:noProof/>
      <w:sz w:val="24"/>
      <w:szCs w:val="24"/>
    </w:rPr>
  </w:style>
  <w:style w:type="character" w:customStyle="1" w:styleId="a7">
    <w:name w:val="Верхний колонтитул Знак"/>
    <w:link w:val="a6"/>
    <w:uiPriority w:val="99"/>
    <w:rsid w:val="00B24F52"/>
    <w:rPr>
      <w:rFonts w:ascii="Times New Roman" w:eastAsia="Times New Roman" w:hAnsi="Times New Roman" w:cs="Times New Roman"/>
      <w:noProof/>
      <w:sz w:val="24"/>
      <w:szCs w:val="24"/>
    </w:rPr>
  </w:style>
  <w:style w:type="paragraph" w:styleId="a8">
    <w:name w:val="caption"/>
    <w:basedOn w:val="a0"/>
    <w:next w:val="a0"/>
    <w:qFormat/>
    <w:rsid w:val="009E165F"/>
    <w:pPr>
      <w:keepNext/>
      <w:spacing w:before="240" w:after="360"/>
      <w:jc w:val="center"/>
    </w:pPr>
    <w:rPr>
      <w:b/>
      <w:szCs w:val="20"/>
      <w:lang w:eastAsia="en-US"/>
    </w:rPr>
  </w:style>
  <w:style w:type="paragraph" w:customStyle="1" w:styleId="a9">
    <w:name w:val="Раздел документа"/>
    <w:basedOn w:val="a0"/>
    <w:next w:val="a0"/>
    <w:rsid w:val="009E165F"/>
    <w:pPr>
      <w:keepNext/>
      <w:pageBreakBefore/>
      <w:suppressAutoHyphens/>
      <w:spacing w:after="360" w:line="288" w:lineRule="auto"/>
      <w:ind w:left="851" w:right="851"/>
      <w:jc w:val="center"/>
    </w:pPr>
    <w:rPr>
      <w:b/>
      <w:caps/>
      <w:szCs w:val="20"/>
      <w:lang w:eastAsia="en-US"/>
    </w:rPr>
  </w:style>
  <w:style w:type="paragraph" w:customStyle="1" w:styleId="aa">
    <w:name w:val="Рис"/>
    <w:next w:val="ab"/>
    <w:link w:val="ac"/>
    <w:qFormat/>
    <w:rsid w:val="009E165F"/>
    <w:pPr>
      <w:keepNext/>
      <w:keepLines/>
      <w:spacing w:after="0" w:line="360" w:lineRule="auto"/>
      <w:jc w:val="center"/>
    </w:pPr>
    <w:rPr>
      <w:rFonts w:ascii="Times New Roman" w:eastAsia="Times New Roman" w:hAnsi="Times New Roman" w:cs="Times New Roman"/>
      <w:noProof/>
      <w:sz w:val="24"/>
      <w:szCs w:val="20"/>
      <w:lang w:val="en-US"/>
    </w:rPr>
  </w:style>
  <w:style w:type="paragraph" w:customStyle="1" w:styleId="ab">
    <w:name w:val="Рис Имя"/>
    <w:basedOn w:val="a0"/>
    <w:next w:val="aa"/>
    <w:link w:val="ad"/>
    <w:rsid w:val="009E165F"/>
    <w:pPr>
      <w:spacing w:line="360" w:lineRule="auto"/>
      <w:jc w:val="center"/>
    </w:pPr>
    <w:rPr>
      <w:b/>
      <w:szCs w:val="20"/>
      <w:lang w:eastAsia="en-US"/>
    </w:rPr>
  </w:style>
  <w:style w:type="paragraph" w:customStyle="1" w:styleId="ae">
    <w:name w:val="Содержание"/>
    <w:basedOn w:val="a0"/>
    <w:next w:val="a0"/>
    <w:rsid w:val="009E165F"/>
    <w:pPr>
      <w:keepNext/>
      <w:pageBreakBefore/>
      <w:suppressAutoHyphens/>
      <w:spacing w:before="360" w:after="360" w:line="360" w:lineRule="auto"/>
      <w:jc w:val="center"/>
    </w:pPr>
    <w:rPr>
      <w:b/>
      <w:caps/>
      <w:szCs w:val="20"/>
      <w:lang w:eastAsia="en-US"/>
    </w:rPr>
  </w:style>
  <w:style w:type="paragraph" w:customStyle="1" w:styleId="13">
    <w:name w:val="Список_1)"/>
    <w:basedOn w:val="-"/>
    <w:link w:val="19"/>
    <w:qFormat/>
    <w:rsid w:val="009E165F"/>
    <w:pPr>
      <w:numPr>
        <w:numId w:val="2"/>
      </w:numPr>
    </w:pPr>
    <w:rPr>
      <w:kern w:val="24"/>
    </w:rPr>
  </w:style>
  <w:style w:type="character" w:customStyle="1" w:styleId="19">
    <w:name w:val="Список_1) Знак"/>
    <w:link w:val="13"/>
    <w:rsid w:val="009E165F"/>
    <w:rPr>
      <w:rFonts w:ascii="Times New Roman" w:eastAsia="Times New Roman" w:hAnsi="Times New Roman" w:cs="Times New Roman"/>
      <w:snapToGrid w:val="0"/>
      <w:kern w:val="24"/>
      <w:sz w:val="24"/>
      <w:szCs w:val="24"/>
    </w:rPr>
  </w:style>
  <w:style w:type="paragraph" w:styleId="af">
    <w:name w:val="Document Map"/>
    <w:basedOn w:val="a0"/>
    <w:link w:val="af0"/>
    <w:rsid w:val="009E165F"/>
    <w:pPr>
      <w:shd w:val="clear" w:color="auto" w:fill="000080"/>
    </w:pPr>
    <w:rPr>
      <w:rFonts w:ascii="Tahoma" w:hAnsi="Tahoma" w:cs="Tahoma"/>
    </w:rPr>
  </w:style>
  <w:style w:type="character" w:customStyle="1" w:styleId="af0">
    <w:name w:val="Схема документа Знак"/>
    <w:basedOn w:val="a2"/>
    <w:link w:val="af"/>
    <w:rsid w:val="00D606C3"/>
    <w:rPr>
      <w:rFonts w:ascii="Tahoma" w:eastAsia="Times New Roman" w:hAnsi="Tahoma" w:cs="Tahoma"/>
      <w:sz w:val="24"/>
      <w:szCs w:val="24"/>
      <w:shd w:val="clear" w:color="auto" w:fill="000080"/>
      <w:lang w:eastAsia="ru-RU"/>
    </w:rPr>
  </w:style>
  <w:style w:type="paragraph" w:styleId="af1">
    <w:name w:val="footer"/>
    <w:basedOn w:val="a0"/>
    <w:link w:val="af2"/>
    <w:rsid w:val="009E165F"/>
    <w:pPr>
      <w:tabs>
        <w:tab w:val="center" w:pos="4677"/>
        <w:tab w:val="right" w:pos="9355"/>
      </w:tabs>
    </w:pPr>
  </w:style>
  <w:style w:type="character" w:customStyle="1" w:styleId="af2">
    <w:name w:val="Нижний колонтитул Знак"/>
    <w:basedOn w:val="a2"/>
    <w:link w:val="af1"/>
    <w:rsid w:val="00D606C3"/>
    <w:rPr>
      <w:rFonts w:ascii="Times New Roman" w:eastAsia="Times New Roman" w:hAnsi="Times New Roman" w:cs="Times New Roman"/>
      <w:sz w:val="24"/>
      <w:szCs w:val="24"/>
      <w:lang w:eastAsia="ru-RU"/>
    </w:rPr>
  </w:style>
  <w:style w:type="paragraph" w:styleId="43">
    <w:name w:val="toc 4"/>
    <w:next w:val="a0"/>
    <w:autoRedefine/>
    <w:uiPriority w:val="39"/>
    <w:rsid w:val="003246F4"/>
    <w:pPr>
      <w:tabs>
        <w:tab w:val="right" w:leader="dot" w:pos="9809"/>
      </w:tabs>
      <w:spacing w:after="0" w:line="360" w:lineRule="auto"/>
    </w:pPr>
    <w:rPr>
      <w:rFonts w:ascii="Times New Roman" w:eastAsia="Times New Roman" w:hAnsi="Times New Roman" w:cs="Times New Roman"/>
      <w:szCs w:val="24"/>
      <w:lang w:eastAsia="ru-RU"/>
    </w:rPr>
  </w:style>
  <w:style w:type="paragraph" w:customStyle="1" w:styleId="Head12L">
    <w:name w:val="Head 12L"/>
    <w:basedOn w:val="Head10L"/>
    <w:rsid w:val="009E165F"/>
    <w:rPr>
      <w:sz w:val="24"/>
    </w:rPr>
  </w:style>
  <w:style w:type="character" w:styleId="af3">
    <w:name w:val="page number"/>
    <w:rsid w:val="009E165F"/>
    <w:rPr>
      <w:rFonts w:ascii="Times New Roman" w:hAnsi="Times New Roman"/>
      <w:sz w:val="24"/>
    </w:rPr>
  </w:style>
  <w:style w:type="character" w:customStyle="1" w:styleId="Internetlink">
    <w:name w:val="Internet link"/>
    <w:rsid w:val="009E165F"/>
    <w:rPr>
      <w:color w:val="000080"/>
      <w:u w:val="single"/>
    </w:rPr>
  </w:style>
  <w:style w:type="paragraph" w:styleId="af4">
    <w:name w:val="Title"/>
    <w:basedOn w:val="a0"/>
    <w:next w:val="a0"/>
    <w:link w:val="af5"/>
    <w:qFormat/>
    <w:rsid w:val="009E165F"/>
    <w:pPr>
      <w:keepNext/>
      <w:widowControl w:val="0"/>
      <w:autoSpaceDE w:val="0"/>
      <w:autoSpaceDN w:val="0"/>
      <w:adjustRightInd w:val="0"/>
      <w:spacing w:before="240" w:after="120"/>
    </w:pPr>
    <w:rPr>
      <w:rFonts w:ascii="Arial" w:hAnsi="Arial" w:cs="Arial"/>
      <w:sz w:val="28"/>
      <w:szCs w:val="28"/>
    </w:rPr>
  </w:style>
  <w:style w:type="character" w:customStyle="1" w:styleId="af5">
    <w:name w:val="Название Знак"/>
    <w:link w:val="af4"/>
    <w:rsid w:val="009E165F"/>
    <w:rPr>
      <w:rFonts w:ascii="Arial" w:eastAsia="Times New Roman" w:hAnsi="Arial" w:cs="Arial"/>
      <w:sz w:val="28"/>
      <w:szCs w:val="28"/>
      <w:lang w:eastAsia="ru-RU"/>
    </w:rPr>
  </w:style>
  <w:style w:type="paragraph" w:customStyle="1" w:styleId="af6">
    <w:name w:val="Наименование титульного листа"/>
    <w:basedOn w:val="a1"/>
    <w:qFormat/>
    <w:rsid w:val="009E165F"/>
    <w:pPr>
      <w:spacing w:before="4080" w:line="240" w:lineRule="auto"/>
      <w:ind w:firstLine="0"/>
      <w:contextualSpacing/>
      <w:jc w:val="center"/>
    </w:pPr>
    <w:rPr>
      <w:caps/>
    </w:rPr>
  </w:style>
  <w:style w:type="paragraph" w:customStyle="1" w:styleId="af7">
    <w:name w:val="Версия документа"/>
    <w:basedOn w:val="a1"/>
    <w:qFormat/>
    <w:rsid w:val="009E165F"/>
    <w:pPr>
      <w:ind w:firstLine="0"/>
      <w:jc w:val="center"/>
      <w:textboxTightWrap w:val="allLines"/>
    </w:pPr>
  </w:style>
  <w:style w:type="paragraph" w:styleId="af8">
    <w:name w:val="TOC Heading"/>
    <w:basedOn w:val="1"/>
    <w:next w:val="a0"/>
    <w:uiPriority w:val="39"/>
    <w:unhideWhenUsed/>
    <w:qFormat/>
    <w:rsid w:val="009E165F"/>
    <w:pPr>
      <w:keepLines/>
      <w:pageBreakBefore w:val="0"/>
      <w:numPr>
        <w:numId w:val="0"/>
      </w:numPr>
      <w:tabs>
        <w:tab w:val="clear" w:pos="567"/>
        <w:tab w:val="clear" w:pos="709"/>
        <w:tab w:val="clear" w:pos="851"/>
        <w:tab w:val="clear" w:pos="993"/>
      </w:tabs>
      <w:suppressAutoHyphens w:val="0"/>
      <w:spacing w:before="480" w:after="0" w:line="276" w:lineRule="auto"/>
      <w:jc w:val="left"/>
      <w:outlineLvl w:val="9"/>
    </w:pPr>
    <w:rPr>
      <w:rFonts w:ascii="Cambria" w:hAnsi="Cambria"/>
      <w:bCs/>
      <w:color w:val="365F91"/>
      <w:sz w:val="28"/>
      <w:szCs w:val="28"/>
      <w:lang w:eastAsia="ru-RU"/>
    </w:rPr>
  </w:style>
  <w:style w:type="paragraph" w:styleId="1a">
    <w:name w:val="toc 1"/>
    <w:basedOn w:val="a0"/>
    <w:next w:val="a0"/>
    <w:autoRedefine/>
    <w:uiPriority w:val="39"/>
    <w:rsid w:val="003246F4"/>
    <w:pPr>
      <w:tabs>
        <w:tab w:val="right" w:leader="dot" w:pos="9628"/>
      </w:tabs>
      <w:spacing w:line="360" w:lineRule="auto"/>
    </w:pPr>
  </w:style>
  <w:style w:type="paragraph" w:styleId="25">
    <w:name w:val="toc 2"/>
    <w:basedOn w:val="a0"/>
    <w:next w:val="a0"/>
    <w:autoRedefine/>
    <w:uiPriority w:val="39"/>
    <w:rsid w:val="003246F4"/>
    <w:pPr>
      <w:tabs>
        <w:tab w:val="right" w:leader="dot" w:pos="9639"/>
      </w:tabs>
      <w:spacing w:line="360" w:lineRule="auto"/>
    </w:pPr>
  </w:style>
  <w:style w:type="paragraph" w:styleId="33">
    <w:name w:val="toc 3"/>
    <w:basedOn w:val="a0"/>
    <w:next w:val="a0"/>
    <w:autoRedefine/>
    <w:uiPriority w:val="39"/>
    <w:rsid w:val="003246F4"/>
    <w:pPr>
      <w:spacing w:line="360" w:lineRule="auto"/>
    </w:pPr>
  </w:style>
  <w:style w:type="character" w:styleId="af9">
    <w:name w:val="Hyperlink"/>
    <w:uiPriority w:val="99"/>
    <w:unhideWhenUsed/>
    <w:rsid w:val="009E165F"/>
    <w:rPr>
      <w:color w:val="0000FF"/>
      <w:u w:val="single"/>
    </w:rPr>
  </w:style>
  <w:style w:type="paragraph" w:styleId="afa">
    <w:name w:val="Balloon Text"/>
    <w:basedOn w:val="a0"/>
    <w:link w:val="afb"/>
    <w:rsid w:val="009E165F"/>
    <w:rPr>
      <w:rFonts w:ascii="Tahoma" w:hAnsi="Tahoma" w:cs="Tahoma"/>
      <w:sz w:val="16"/>
      <w:szCs w:val="16"/>
    </w:rPr>
  </w:style>
  <w:style w:type="character" w:customStyle="1" w:styleId="afb">
    <w:name w:val="Текст выноски Знак"/>
    <w:link w:val="afa"/>
    <w:rsid w:val="009E165F"/>
    <w:rPr>
      <w:rFonts w:ascii="Tahoma" w:eastAsia="Times New Roman" w:hAnsi="Tahoma" w:cs="Tahoma"/>
      <w:sz w:val="16"/>
      <w:szCs w:val="16"/>
      <w:lang w:eastAsia="ru-RU"/>
    </w:rPr>
  </w:style>
  <w:style w:type="paragraph" w:customStyle="1" w:styleId="afc">
    <w:name w:val="Перечень содержания"/>
    <w:basedOn w:val="1a"/>
    <w:qFormat/>
    <w:rsid w:val="009E165F"/>
    <w:pPr>
      <w:tabs>
        <w:tab w:val="left" w:pos="454"/>
        <w:tab w:val="left" w:pos="567"/>
        <w:tab w:val="right" w:leader="dot" w:pos="9344"/>
      </w:tabs>
      <w:jc w:val="both"/>
    </w:pPr>
    <w:rPr>
      <w:noProof/>
    </w:rPr>
  </w:style>
  <w:style w:type="paragraph" w:customStyle="1" w:styleId="afd">
    <w:name w:val="Нумерация страницы"/>
    <w:basedOn w:val="a6"/>
    <w:qFormat/>
    <w:rsid w:val="009E165F"/>
  </w:style>
  <w:style w:type="paragraph" w:customStyle="1" w:styleId="1b">
    <w:name w:val="Обычный1"/>
    <w:rsid w:val="00D606C3"/>
    <w:pPr>
      <w:spacing w:after="0" w:line="240" w:lineRule="auto"/>
    </w:pPr>
    <w:rPr>
      <w:rFonts w:ascii="Arial" w:eastAsia="Times New Roman" w:hAnsi="Arial" w:cs="Times New Roman"/>
      <w:sz w:val="20"/>
      <w:szCs w:val="20"/>
      <w:lang w:eastAsia="ru-RU"/>
    </w:rPr>
  </w:style>
  <w:style w:type="paragraph" w:customStyle="1" w:styleId="ConsPlusTitle">
    <w:name w:val="ConsPlusTitle"/>
    <w:rsid w:val="00D606C3"/>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e">
    <w:name w:val="annotation reference"/>
    <w:basedOn w:val="a2"/>
    <w:unhideWhenUsed/>
    <w:rsid w:val="00D606C3"/>
    <w:rPr>
      <w:sz w:val="16"/>
      <w:szCs w:val="16"/>
    </w:rPr>
  </w:style>
  <w:style w:type="paragraph" w:styleId="aff">
    <w:name w:val="annotation text"/>
    <w:basedOn w:val="a0"/>
    <w:link w:val="aff0"/>
    <w:unhideWhenUsed/>
    <w:rsid w:val="00D606C3"/>
    <w:rPr>
      <w:sz w:val="20"/>
      <w:szCs w:val="20"/>
    </w:rPr>
  </w:style>
  <w:style w:type="character" w:customStyle="1" w:styleId="aff0">
    <w:name w:val="Текст примечания Знак"/>
    <w:basedOn w:val="a2"/>
    <w:link w:val="aff"/>
    <w:rsid w:val="00D606C3"/>
    <w:rPr>
      <w:rFonts w:ascii="Times New Roman" w:eastAsia="Times New Roman" w:hAnsi="Times New Roman" w:cs="Times New Roman"/>
      <w:sz w:val="20"/>
      <w:szCs w:val="20"/>
      <w:lang w:eastAsia="ru-RU"/>
    </w:rPr>
  </w:style>
  <w:style w:type="paragraph" w:styleId="aff1">
    <w:name w:val="annotation subject"/>
    <w:basedOn w:val="aff"/>
    <w:next w:val="aff"/>
    <w:link w:val="aff2"/>
    <w:uiPriority w:val="99"/>
    <w:unhideWhenUsed/>
    <w:rsid w:val="00D606C3"/>
    <w:rPr>
      <w:b/>
      <w:bCs/>
    </w:rPr>
  </w:style>
  <w:style w:type="character" w:customStyle="1" w:styleId="aff2">
    <w:name w:val="Тема примечания Знак"/>
    <w:basedOn w:val="aff0"/>
    <w:link w:val="aff1"/>
    <w:uiPriority w:val="99"/>
    <w:rsid w:val="00D606C3"/>
    <w:rPr>
      <w:rFonts w:ascii="Times New Roman" w:eastAsia="Times New Roman" w:hAnsi="Times New Roman" w:cs="Times New Roman"/>
      <w:b/>
      <w:bCs/>
      <w:sz w:val="20"/>
      <w:szCs w:val="20"/>
      <w:lang w:eastAsia="ru-RU"/>
    </w:rPr>
  </w:style>
  <w:style w:type="paragraph" w:customStyle="1" w:styleId="phadditiontitle1">
    <w:name w:val="ph_addition_title_1"/>
    <w:basedOn w:val="a0"/>
    <w:next w:val="phnormal"/>
    <w:rsid w:val="00B15D99"/>
    <w:pPr>
      <w:keepNext/>
      <w:keepLines/>
      <w:pageBreakBefore/>
      <w:numPr>
        <w:numId w:val="4"/>
      </w:numPr>
      <w:spacing w:before="360" w:after="360" w:line="360" w:lineRule="auto"/>
      <w:jc w:val="center"/>
      <w:outlineLvl w:val="0"/>
    </w:pPr>
    <w:rPr>
      <w:b/>
      <w:sz w:val="28"/>
      <w:szCs w:val="28"/>
    </w:rPr>
  </w:style>
  <w:style w:type="paragraph" w:customStyle="1" w:styleId="phadditiontitle2">
    <w:name w:val="ph_addition_title_2"/>
    <w:basedOn w:val="a0"/>
    <w:next w:val="phnormal"/>
    <w:rsid w:val="00B15D99"/>
    <w:pPr>
      <w:keepNext/>
      <w:keepLines/>
      <w:numPr>
        <w:ilvl w:val="1"/>
        <w:numId w:val="4"/>
      </w:numPr>
      <w:spacing w:before="360" w:after="360" w:line="360" w:lineRule="auto"/>
      <w:jc w:val="both"/>
      <w:outlineLvl w:val="1"/>
    </w:pPr>
    <w:rPr>
      <w:b/>
    </w:rPr>
  </w:style>
  <w:style w:type="paragraph" w:customStyle="1" w:styleId="phadditiontitle3">
    <w:name w:val="ph_addition_title_3"/>
    <w:basedOn w:val="a0"/>
    <w:next w:val="phnormal"/>
    <w:rsid w:val="00B15D99"/>
    <w:pPr>
      <w:keepNext/>
      <w:keepLines/>
      <w:numPr>
        <w:ilvl w:val="2"/>
        <w:numId w:val="4"/>
      </w:numPr>
      <w:spacing w:before="240" w:after="240" w:line="360" w:lineRule="auto"/>
      <w:jc w:val="both"/>
      <w:outlineLvl w:val="2"/>
    </w:pPr>
    <w:rPr>
      <w:b/>
      <w:sz w:val="22"/>
      <w:szCs w:val="22"/>
    </w:rPr>
  </w:style>
  <w:style w:type="numbering" w:customStyle="1" w:styleId="phadditiontitle">
    <w:name w:val="ph_additiontitle"/>
    <w:basedOn w:val="a4"/>
    <w:rsid w:val="00B15D99"/>
    <w:pPr>
      <w:numPr>
        <w:numId w:val="4"/>
      </w:numPr>
    </w:pPr>
  </w:style>
  <w:style w:type="paragraph" w:customStyle="1" w:styleId="phfigure">
    <w:name w:val="ph_figure"/>
    <w:basedOn w:val="a0"/>
    <w:rsid w:val="00B15D99"/>
    <w:pPr>
      <w:spacing w:before="20" w:after="120" w:line="360" w:lineRule="auto"/>
      <w:jc w:val="center"/>
    </w:pPr>
    <w:rPr>
      <w:szCs w:val="20"/>
    </w:rPr>
  </w:style>
  <w:style w:type="paragraph" w:customStyle="1" w:styleId="phlistitemized1">
    <w:name w:val="ph_list_itemized_1"/>
    <w:basedOn w:val="phnormal"/>
    <w:link w:val="phlistitemized10"/>
    <w:rsid w:val="00B15D99"/>
    <w:pPr>
      <w:numPr>
        <w:numId w:val="5"/>
      </w:numPr>
    </w:pPr>
    <w:rPr>
      <w:lang w:eastAsia="en-US"/>
    </w:rPr>
  </w:style>
  <w:style w:type="paragraph" w:customStyle="1" w:styleId="phnormal">
    <w:name w:val="ph_normal"/>
    <w:basedOn w:val="a0"/>
    <w:link w:val="phnormal0"/>
    <w:rsid w:val="00B15D99"/>
    <w:pPr>
      <w:spacing w:line="360" w:lineRule="auto"/>
      <w:ind w:right="170" w:firstLine="720"/>
      <w:jc w:val="both"/>
    </w:pPr>
    <w:rPr>
      <w:szCs w:val="20"/>
    </w:rPr>
  </w:style>
  <w:style w:type="paragraph" w:customStyle="1" w:styleId="066">
    <w:name w:val="Стиль По центру Первая строка:  0 см Перед:  6 пт После:  6 пт"/>
    <w:basedOn w:val="a0"/>
    <w:rsid w:val="00B15D99"/>
    <w:pPr>
      <w:spacing w:before="120"/>
      <w:jc w:val="center"/>
    </w:pPr>
  </w:style>
  <w:style w:type="character" w:customStyle="1" w:styleId="phnormal0">
    <w:name w:val="ph_normal Знак Знак"/>
    <w:link w:val="phnormal"/>
    <w:rsid w:val="00B15D99"/>
    <w:rPr>
      <w:rFonts w:ascii="Times New Roman" w:eastAsia="Times New Roman" w:hAnsi="Times New Roman" w:cs="Times New Roman"/>
      <w:sz w:val="24"/>
      <w:szCs w:val="20"/>
    </w:rPr>
  </w:style>
  <w:style w:type="character" w:customStyle="1" w:styleId="phlistitemized10">
    <w:name w:val="ph_list_itemized_1 Знак"/>
    <w:link w:val="phlistitemized1"/>
    <w:rsid w:val="00B15D99"/>
    <w:rPr>
      <w:rFonts w:ascii="Times New Roman" w:eastAsia="Times New Roman" w:hAnsi="Times New Roman" w:cs="Times New Roman"/>
      <w:sz w:val="24"/>
      <w:szCs w:val="20"/>
    </w:rPr>
  </w:style>
  <w:style w:type="paragraph" w:customStyle="1" w:styleId="phlistordered1">
    <w:name w:val="ph_list_ordered_1"/>
    <w:basedOn w:val="phnormal"/>
    <w:rsid w:val="00115103"/>
    <w:pPr>
      <w:numPr>
        <w:numId w:val="6"/>
      </w:numPr>
    </w:pPr>
  </w:style>
  <w:style w:type="character" w:customStyle="1" w:styleId="ac">
    <w:name w:val="Рис Знак"/>
    <w:link w:val="aa"/>
    <w:locked/>
    <w:rsid w:val="00115103"/>
    <w:rPr>
      <w:rFonts w:ascii="Times New Roman" w:eastAsia="Times New Roman" w:hAnsi="Times New Roman" w:cs="Times New Roman"/>
      <w:noProof/>
      <w:sz w:val="24"/>
      <w:szCs w:val="20"/>
      <w:lang w:val="en-US"/>
    </w:rPr>
  </w:style>
  <w:style w:type="paragraph" w:customStyle="1" w:styleId="phfiguretitle">
    <w:name w:val="ph_figure_title"/>
    <w:basedOn w:val="phfigure"/>
    <w:next w:val="phnormal"/>
    <w:rsid w:val="00FD483F"/>
    <w:pPr>
      <w:keepLines/>
      <w:spacing w:before="120"/>
    </w:pPr>
    <w:rPr>
      <w:rFonts w:cs="Arial"/>
    </w:rPr>
  </w:style>
  <w:style w:type="character" w:customStyle="1" w:styleId="1c">
    <w:name w:val="Выдел_1"/>
    <w:rsid w:val="00FD483F"/>
    <w:rPr>
      <w:rFonts w:ascii="Tahoma" w:hAnsi="Tahoma"/>
      <w:i/>
      <w:spacing w:val="8"/>
      <w:kern w:val="0"/>
      <w:position w:val="0"/>
      <w:sz w:val="24"/>
      <w:szCs w:val="24"/>
    </w:rPr>
  </w:style>
  <w:style w:type="paragraph" w:customStyle="1" w:styleId="phbase">
    <w:name w:val="ph_base"/>
    <w:rsid w:val="00EB1F61"/>
    <w:pPr>
      <w:spacing w:after="0" w:line="360" w:lineRule="auto"/>
      <w:jc w:val="both"/>
    </w:pPr>
    <w:rPr>
      <w:rFonts w:ascii="Times New Roman" w:eastAsia="Times New Roman" w:hAnsi="Times New Roman" w:cs="Times New Roman"/>
      <w:sz w:val="24"/>
      <w:szCs w:val="20"/>
      <w:lang w:eastAsia="ru-RU"/>
    </w:rPr>
  </w:style>
  <w:style w:type="paragraph" w:customStyle="1" w:styleId="phbibliography">
    <w:name w:val="ph_bibliography"/>
    <w:basedOn w:val="phbase"/>
    <w:rsid w:val="00EB1F61"/>
    <w:pPr>
      <w:numPr>
        <w:numId w:val="7"/>
      </w:numPr>
      <w:spacing w:before="60" w:after="60" w:line="240" w:lineRule="auto"/>
    </w:pPr>
    <w:rPr>
      <w:rFonts w:cs="Arial"/>
      <w:bCs/>
      <w:szCs w:val="28"/>
    </w:rPr>
  </w:style>
  <w:style w:type="paragraph" w:customStyle="1" w:styleId="phcolontituldown">
    <w:name w:val="ph_colontituldown"/>
    <w:basedOn w:val="phbase"/>
    <w:rsid w:val="00EB1F61"/>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EB1F61"/>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EB1F61"/>
    <w:pPr>
      <w:ind w:firstLine="720"/>
    </w:pPr>
    <w:rPr>
      <w:vanish/>
      <w:color w:val="0000FF"/>
    </w:rPr>
  </w:style>
  <w:style w:type="paragraph" w:customStyle="1" w:styleId="phconfirmlist">
    <w:name w:val="ph_confirmlist"/>
    <w:basedOn w:val="phbase"/>
    <w:rsid w:val="00EB1F61"/>
    <w:pPr>
      <w:spacing w:before="20" w:after="120"/>
      <w:jc w:val="center"/>
    </w:pPr>
    <w:rPr>
      <w:b/>
      <w:caps/>
      <w:sz w:val="28"/>
      <w:szCs w:val="28"/>
    </w:rPr>
  </w:style>
  <w:style w:type="paragraph" w:customStyle="1" w:styleId="phconfirmstamp">
    <w:name w:val="ph_confirmstamp"/>
    <w:basedOn w:val="phbase"/>
    <w:rsid w:val="00EB1F61"/>
    <w:pPr>
      <w:spacing w:before="20" w:after="120" w:line="240" w:lineRule="auto"/>
      <w:jc w:val="left"/>
    </w:pPr>
  </w:style>
  <w:style w:type="paragraph" w:customStyle="1" w:styleId="phconfirmstampstamp">
    <w:name w:val="ph_confirmstamp_stamp"/>
    <w:basedOn w:val="phconfirmstamp"/>
    <w:rsid w:val="00EB1F61"/>
  </w:style>
  <w:style w:type="paragraph" w:customStyle="1" w:styleId="phconfirmstamptitle">
    <w:name w:val="ph_confirmstamp_title"/>
    <w:basedOn w:val="phconfirmstamp"/>
    <w:next w:val="phconfirmstampstamp"/>
    <w:rsid w:val="00EB1F61"/>
    <w:rPr>
      <w:caps/>
      <w:szCs w:val="24"/>
    </w:rPr>
  </w:style>
  <w:style w:type="paragraph" w:customStyle="1" w:styleId="phcontent">
    <w:name w:val="ph_content"/>
    <w:basedOn w:val="phbase"/>
    <w:next w:val="1a"/>
    <w:rsid w:val="00EB1F61"/>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EB1F61"/>
    <w:pPr>
      <w:spacing w:before="20" w:after="120"/>
    </w:pPr>
    <w:rPr>
      <w:b/>
      <w:i/>
      <w:sz w:val="20"/>
    </w:rPr>
  </w:style>
  <w:style w:type="paragraph" w:customStyle="1" w:styleId="phfiguregraphic">
    <w:name w:val="ph_figure_graphic"/>
    <w:basedOn w:val="phfigure"/>
    <w:next w:val="phfiguretitle"/>
    <w:rsid w:val="00EB1F61"/>
    <w:pPr>
      <w:keepNext/>
      <w:spacing w:before="120"/>
    </w:pPr>
  </w:style>
  <w:style w:type="paragraph" w:customStyle="1" w:styleId="phfootnote">
    <w:name w:val="ph_footnote"/>
    <w:basedOn w:val="phbase"/>
    <w:rsid w:val="00EB1F61"/>
    <w:pPr>
      <w:widowControl w:val="0"/>
    </w:pPr>
    <w:rPr>
      <w:sz w:val="18"/>
    </w:rPr>
  </w:style>
  <w:style w:type="character" w:customStyle="1" w:styleId="phinline">
    <w:name w:val="ph_inline"/>
    <w:rsid w:val="00EB1F61"/>
  </w:style>
  <w:style w:type="character" w:customStyle="1" w:styleId="phinline8">
    <w:name w:val="ph_inline_8"/>
    <w:rsid w:val="00EB1F61"/>
    <w:rPr>
      <w:sz w:val="16"/>
    </w:rPr>
  </w:style>
  <w:style w:type="character" w:customStyle="1" w:styleId="phinlinebolditalic">
    <w:name w:val="ph_inline_bolditalic"/>
    <w:rsid w:val="00EB1F61"/>
    <w:rPr>
      <w:rFonts w:ascii="Times New Roman" w:hAnsi="Times New Roman"/>
      <w:b/>
      <w:bCs/>
      <w:i/>
      <w:noProof/>
      <w:lang w:val="ru-RU" w:eastAsia="ru-RU" w:bidi="ar-SA"/>
    </w:rPr>
  </w:style>
  <w:style w:type="character" w:customStyle="1" w:styleId="phinlinecomputer">
    <w:name w:val="ph_inline_computer"/>
    <w:rsid w:val="00EB1F61"/>
    <w:rPr>
      <w:rFonts w:ascii="Courier New" w:hAnsi="Courier New"/>
      <w:sz w:val="24"/>
    </w:rPr>
  </w:style>
  <w:style w:type="character" w:customStyle="1" w:styleId="phinlinefirstterm">
    <w:name w:val="ph_inline_firstterm"/>
    <w:rsid w:val="00EB1F61"/>
    <w:rPr>
      <w:i/>
      <w:sz w:val="24"/>
    </w:rPr>
  </w:style>
  <w:style w:type="character" w:customStyle="1" w:styleId="phinlineguiitem">
    <w:name w:val="ph_inline_guiitem"/>
    <w:rsid w:val="00EB1F61"/>
    <w:rPr>
      <w:rFonts w:ascii="Times New Roman" w:hAnsi="Times New Roman"/>
      <w:b/>
      <w:bCs/>
      <w:noProof/>
      <w:lang w:val="ru-RU" w:eastAsia="ru-RU" w:bidi="ar-SA"/>
    </w:rPr>
  </w:style>
  <w:style w:type="character" w:customStyle="1" w:styleId="phinlinekeycap">
    <w:name w:val="ph_inline_keycap"/>
    <w:rsid w:val="00EB1F61"/>
    <w:rPr>
      <w:b/>
      <w:smallCaps/>
      <w:sz w:val="24"/>
    </w:rPr>
  </w:style>
  <w:style w:type="character" w:customStyle="1" w:styleId="phinlinespace">
    <w:name w:val="ph_inline_space"/>
    <w:rsid w:val="00EB1F61"/>
    <w:rPr>
      <w:spacing w:val="60"/>
    </w:rPr>
  </w:style>
  <w:style w:type="character" w:customStyle="1" w:styleId="phinlinesuperline">
    <w:name w:val="ph_inline_superline"/>
    <w:rsid w:val="00EB1F61"/>
    <w:rPr>
      <w:vertAlign w:val="superscript"/>
    </w:rPr>
  </w:style>
  <w:style w:type="character" w:customStyle="1" w:styleId="phinlineunderline">
    <w:name w:val="ph_inline_underline"/>
    <w:rsid w:val="00EB1F61"/>
    <w:rPr>
      <w:u w:val="single"/>
      <w:lang w:val="ru-RU"/>
    </w:rPr>
  </w:style>
  <w:style w:type="character" w:customStyle="1" w:styleId="phinlineunderlineitalic">
    <w:name w:val="ph_inline_underlineitalic"/>
    <w:rsid w:val="00EB1F61"/>
    <w:rPr>
      <w:i/>
      <w:u w:val="single"/>
      <w:lang w:val="ru-RU"/>
    </w:rPr>
  </w:style>
  <w:style w:type="character" w:customStyle="1" w:styleId="phinlineuppercase">
    <w:name w:val="ph_inline_uppercase"/>
    <w:rsid w:val="00EB1F61"/>
    <w:rPr>
      <w:rFonts w:ascii="Times New Roman" w:hAnsi="Times New Roman"/>
      <w:caps/>
      <w:lang w:val="ru-RU"/>
    </w:rPr>
  </w:style>
  <w:style w:type="paragraph" w:customStyle="1" w:styleId="phinset">
    <w:name w:val="ph_inset"/>
    <w:basedOn w:val="phnormal"/>
    <w:next w:val="phnormal"/>
    <w:rsid w:val="00EB1F61"/>
  </w:style>
  <w:style w:type="paragraph" w:customStyle="1" w:styleId="phinsetcaution">
    <w:name w:val="ph_inset_caution"/>
    <w:basedOn w:val="phinset"/>
    <w:rsid w:val="00EB1F61"/>
    <w:pPr>
      <w:keepLines/>
    </w:pPr>
  </w:style>
  <w:style w:type="paragraph" w:customStyle="1" w:styleId="phinsetnote">
    <w:name w:val="ph_inset_note"/>
    <w:basedOn w:val="phinset"/>
    <w:rsid w:val="00EB1F61"/>
    <w:pPr>
      <w:keepLines/>
    </w:pPr>
  </w:style>
  <w:style w:type="paragraph" w:customStyle="1" w:styleId="phinsettitle">
    <w:name w:val="ph_inset_title"/>
    <w:basedOn w:val="phinset"/>
    <w:next w:val="phinsetnote"/>
    <w:rsid w:val="00EB1F61"/>
    <w:pPr>
      <w:keepNext/>
    </w:pPr>
    <w:rPr>
      <w:caps/>
      <w:szCs w:val="24"/>
    </w:rPr>
  </w:style>
  <w:style w:type="paragraph" w:customStyle="1" w:styleId="phinsetwarning">
    <w:name w:val="ph_inset_warning"/>
    <w:basedOn w:val="phinset"/>
    <w:rsid w:val="00EB1F61"/>
    <w:pPr>
      <w:keepLines/>
    </w:pPr>
  </w:style>
  <w:style w:type="paragraph" w:customStyle="1" w:styleId="phlistitemized2">
    <w:name w:val="ph_list_itemized_2"/>
    <w:basedOn w:val="phnormal"/>
    <w:rsid w:val="00EB1F61"/>
    <w:pPr>
      <w:numPr>
        <w:numId w:val="8"/>
      </w:numPr>
      <w:tabs>
        <w:tab w:val="clear" w:pos="1755"/>
        <w:tab w:val="num" w:pos="1276"/>
      </w:tabs>
      <w:ind w:hanging="762"/>
    </w:pPr>
  </w:style>
  <w:style w:type="paragraph" w:customStyle="1" w:styleId="phlistitemizedtitle">
    <w:name w:val="ph_list_itemized_title"/>
    <w:basedOn w:val="phnormal"/>
    <w:next w:val="phlistitemized1"/>
    <w:rsid w:val="00EB1F61"/>
    <w:pPr>
      <w:keepNext/>
    </w:pPr>
  </w:style>
  <w:style w:type="paragraph" w:customStyle="1" w:styleId="phlistordered2">
    <w:name w:val="ph_list_ordered_2"/>
    <w:basedOn w:val="phnormal"/>
    <w:rsid w:val="00EB1F61"/>
    <w:pPr>
      <w:numPr>
        <w:numId w:val="9"/>
      </w:numPr>
    </w:pPr>
  </w:style>
  <w:style w:type="paragraph" w:customStyle="1" w:styleId="phlistorderedtitle">
    <w:name w:val="ph_list_ordered_title"/>
    <w:basedOn w:val="phnormal"/>
    <w:next w:val="phlistordered1"/>
    <w:rsid w:val="00EB1F61"/>
    <w:pPr>
      <w:keepNext/>
    </w:pPr>
  </w:style>
  <w:style w:type="paragraph" w:customStyle="1" w:styleId="phstamp">
    <w:name w:val="ph_stamp"/>
    <w:basedOn w:val="phbase"/>
    <w:rsid w:val="00EB1F61"/>
    <w:pPr>
      <w:spacing w:before="20" w:after="20"/>
    </w:pPr>
    <w:rPr>
      <w:sz w:val="16"/>
    </w:rPr>
  </w:style>
  <w:style w:type="paragraph" w:customStyle="1" w:styleId="phstampcenter">
    <w:name w:val="ph_stamp_center"/>
    <w:basedOn w:val="phstamp"/>
    <w:locked/>
    <w:rsid w:val="00EB1F61"/>
    <w:pPr>
      <w:tabs>
        <w:tab w:val="left" w:pos="284"/>
      </w:tabs>
      <w:spacing w:before="0" w:after="0"/>
      <w:jc w:val="center"/>
    </w:pPr>
    <w:rPr>
      <w:sz w:val="18"/>
      <w:szCs w:val="18"/>
    </w:rPr>
  </w:style>
  <w:style w:type="paragraph" w:customStyle="1" w:styleId="phstampcenteritalic">
    <w:name w:val="ph_stamp_center_italic"/>
    <w:basedOn w:val="phstamp"/>
    <w:rsid w:val="00EB1F61"/>
    <w:pPr>
      <w:jc w:val="center"/>
    </w:pPr>
    <w:rPr>
      <w:bCs/>
      <w:i/>
    </w:rPr>
  </w:style>
  <w:style w:type="paragraph" w:customStyle="1" w:styleId="phstampitalic">
    <w:name w:val="ph_stamp_italic"/>
    <w:basedOn w:val="phstamp"/>
    <w:rsid w:val="00EB1F61"/>
    <w:pPr>
      <w:ind w:left="57"/>
    </w:pPr>
    <w:rPr>
      <w:i/>
    </w:rPr>
  </w:style>
  <w:style w:type="paragraph" w:customStyle="1" w:styleId="phtablecell">
    <w:name w:val="ph_table_cell"/>
    <w:basedOn w:val="phbase"/>
    <w:rsid w:val="00EB1F61"/>
    <w:pPr>
      <w:spacing w:before="20" w:line="240" w:lineRule="auto"/>
    </w:pPr>
    <w:rPr>
      <w:rFonts w:cs="Arial"/>
      <w:bCs/>
      <w:sz w:val="20"/>
    </w:rPr>
  </w:style>
  <w:style w:type="paragraph" w:customStyle="1" w:styleId="phtablecellcenter">
    <w:name w:val="ph_table_cellcenter"/>
    <w:basedOn w:val="phtablecell"/>
    <w:rsid w:val="00EB1F61"/>
    <w:pPr>
      <w:jc w:val="center"/>
    </w:pPr>
  </w:style>
  <w:style w:type="paragraph" w:customStyle="1" w:styleId="phtablecellleft">
    <w:name w:val="ph_table_cellleft"/>
    <w:basedOn w:val="phtablecell"/>
    <w:rsid w:val="00EB1F61"/>
    <w:pPr>
      <w:jc w:val="left"/>
    </w:pPr>
  </w:style>
  <w:style w:type="paragraph" w:customStyle="1" w:styleId="phtablecolcaption">
    <w:name w:val="ph_table_colcaption"/>
    <w:basedOn w:val="phtablecell"/>
    <w:next w:val="phtablecell"/>
    <w:rsid w:val="00EB1F61"/>
    <w:pPr>
      <w:keepNext/>
      <w:keepLines/>
      <w:spacing w:before="120" w:after="120"/>
      <w:jc w:val="center"/>
    </w:pPr>
    <w:rPr>
      <w:b/>
    </w:rPr>
  </w:style>
  <w:style w:type="paragraph" w:customStyle="1" w:styleId="phtabletitle">
    <w:name w:val="ph_table_title"/>
    <w:basedOn w:val="phbase"/>
    <w:next w:val="phtablecolcaption"/>
    <w:rsid w:val="00EB1F61"/>
    <w:pPr>
      <w:keepNext/>
      <w:spacing w:before="20" w:after="120"/>
    </w:pPr>
    <w:rPr>
      <w:szCs w:val="24"/>
    </w:rPr>
  </w:style>
  <w:style w:type="paragraph" w:customStyle="1" w:styleId="phtitlevoid">
    <w:name w:val="ph_title_void"/>
    <w:basedOn w:val="phbase"/>
    <w:next w:val="phnormal"/>
    <w:rsid w:val="00EB1F61"/>
    <w:pPr>
      <w:keepNext/>
      <w:keepLines/>
      <w:pageBreakBefore/>
      <w:spacing w:before="360" w:after="360"/>
      <w:jc w:val="center"/>
    </w:pPr>
    <w:rPr>
      <w:rFonts w:cs="Arial"/>
      <w:b/>
      <w:bCs/>
      <w:sz w:val="28"/>
      <w:szCs w:val="28"/>
    </w:rPr>
  </w:style>
  <w:style w:type="paragraph" w:customStyle="1" w:styleId="phtitlepage">
    <w:name w:val="ph_titlepage"/>
    <w:basedOn w:val="phbase"/>
    <w:rsid w:val="00EB1F61"/>
    <w:pPr>
      <w:spacing w:after="120"/>
      <w:jc w:val="center"/>
    </w:pPr>
    <w:rPr>
      <w:rFonts w:cs="Arial"/>
      <w:szCs w:val="28"/>
      <w:lang w:eastAsia="en-US"/>
    </w:rPr>
  </w:style>
  <w:style w:type="paragraph" w:customStyle="1" w:styleId="phtitlepagecode">
    <w:name w:val="ph_titlepage_code"/>
    <w:basedOn w:val="phtitlepage"/>
    <w:rsid w:val="00EB1F61"/>
    <w:pPr>
      <w:spacing w:after="240"/>
    </w:pPr>
    <w:rPr>
      <w:b/>
      <w:sz w:val="26"/>
    </w:rPr>
  </w:style>
  <w:style w:type="paragraph" w:customStyle="1" w:styleId="phtitlepageconfirmstamp">
    <w:name w:val="ph_titlepage_confirmstamp"/>
    <w:basedOn w:val="phbase"/>
    <w:autoRedefine/>
    <w:rsid w:val="00EB1F61"/>
    <w:pPr>
      <w:suppressAutoHyphens/>
      <w:spacing w:before="60" w:after="60"/>
    </w:pPr>
    <w:rPr>
      <w:color w:val="000000"/>
      <w:szCs w:val="24"/>
    </w:rPr>
  </w:style>
  <w:style w:type="paragraph" w:customStyle="1" w:styleId="phtitlepagecustomer">
    <w:name w:val="ph_titlepage_customer"/>
    <w:basedOn w:val="phtitlepage"/>
    <w:next w:val="phtitlepageconfirmstamp"/>
    <w:rsid w:val="00EB1F61"/>
    <w:pPr>
      <w:spacing w:before="240"/>
    </w:pPr>
    <w:rPr>
      <w:b/>
      <w:sz w:val="26"/>
    </w:rPr>
  </w:style>
  <w:style w:type="paragraph" w:customStyle="1" w:styleId="phtitlepagedocpart">
    <w:name w:val="ph_titlepage_docpart"/>
    <w:basedOn w:val="phtitlepage"/>
    <w:next w:val="phtitlepagecode"/>
    <w:rsid w:val="00EB1F61"/>
    <w:rPr>
      <w:b/>
    </w:rPr>
  </w:style>
  <w:style w:type="paragraph" w:customStyle="1" w:styleId="phtitlepagedocument">
    <w:name w:val="ph_titlepage_document"/>
    <w:basedOn w:val="phtitlepage"/>
    <w:autoRedefine/>
    <w:rsid w:val="00EB1F61"/>
    <w:pPr>
      <w:spacing w:before="240"/>
    </w:pPr>
    <w:rPr>
      <w:b/>
      <w:sz w:val="26"/>
    </w:rPr>
  </w:style>
  <w:style w:type="paragraph" w:customStyle="1" w:styleId="phtitlepageother">
    <w:name w:val="ph_titlepage_other"/>
    <w:basedOn w:val="phtitlepage"/>
    <w:rsid w:val="00EB1F61"/>
  </w:style>
  <w:style w:type="paragraph" w:customStyle="1" w:styleId="phtitlepagesystemfull">
    <w:name w:val="ph_titlepage_system_full"/>
    <w:basedOn w:val="phtitlepage"/>
    <w:next w:val="phtitlepagesystemshort"/>
    <w:rsid w:val="00EB1F61"/>
    <w:rPr>
      <w:b/>
      <w:bCs/>
      <w:sz w:val="32"/>
      <w:szCs w:val="32"/>
    </w:rPr>
  </w:style>
  <w:style w:type="paragraph" w:customStyle="1" w:styleId="phtitlepagesystemshort">
    <w:name w:val="ph_titlepage_system_short"/>
    <w:basedOn w:val="phtitlepage"/>
    <w:next w:val="phtitlepageother"/>
    <w:rsid w:val="00EB1F61"/>
    <w:rPr>
      <w:b/>
      <w:sz w:val="32"/>
    </w:rPr>
  </w:style>
  <w:style w:type="paragraph" w:styleId="HTML">
    <w:name w:val="HTML Address"/>
    <w:basedOn w:val="a0"/>
    <w:link w:val="HTML0"/>
    <w:semiHidden/>
    <w:rsid w:val="00EB1F61"/>
    <w:rPr>
      <w:i/>
      <w:iCs/>
    </w:rPr>
  </w:style>
  <w:style w:type="character" w:customStyle="1" w:styleId="HTML0">
    <w:name w:val="Адрес HTML Знак"/>
    <w:basedOn w:val="a2"/>
    <w:link w:val="HTML"/>
    <w:semiHidden/>
    <w:rsid w:val="00EB1F61"/>
    <w:rPr>
      <w:rFonts w:ascii="Times New Roman" w:eastAsia="Times New Roman" w:hAnsi="Times New Roman" w:cs="Times New Roman"/>
      <w:i/>
      <w:iCs/>
      <w:sz w:val="24"/>
      <w:szCs w:val="24"/>
      <w:lang w:eastAsia="ru-RU"/>
    </w:rPr>
  </w:style>
  <w:style w:type="paragraph" w:styleId="52">
    <w:name w:val="toc 5"/>
    <w:basedOn w:val="a0"/>
    <w:next w:val="a0"/>
    <w:autoRedefine/>
    <w:uiPriority w:val="39"/>
    <w:rsid w:val="003246F4"/>
    <w:pPr>
      <w:spacing w:line="360" w:lineRule="auto"/>
    </w:pPr>
  </w:style>
  <w:style w:type="paragraph" w:styleId="61">
    <w:name w:val="toc 6"/>
    <w:basedOn w:val="a0"/>
    <w:next w:val="a0"/>
    <w:autoRedefine/>
    <w:uiPriority w:val="39"/>
    <w:rsid w:val="003246F4"/>
    <w:pPr>
      <w:spacing w:line="360" w:lineRule="auto"/>
    </w:pPr>
  </w:style>
  <w:style w:type="paragraph" w:styleId="71">
    <w:name w:val="toc 7"/>
    <w:basedOn w:val="a0"/>
    <w:next w:val="a0"/>
    <w:autoRedefine/>
    <w:uiPriority w:val="39"/>
    <w:rsid w:val="00EB1F61"/>
    <w:pPr>
      <w:ind w:left="1440"/>
    </w:pPr>
  </w:style>
  <w:style w:type="paragraph" w:styleId="81">
    <w:name w:val="toc 8"/>
    <w:basedOn w:val="a0"/>
    <w:next w:val="a0"/>
    <w:autoRedefine/>
    <w:uiPriority w:val="39"/>
    <w:rsid w:val="00EB1F61"/>
    <w:pPr>
      <w:ind w:left="1680"/>
    </w:pPr>
  </w:style>
  <w:style w:type="paragraph" w:styleId="91">
    <w:name w:val="toc 9"/>
    <w:basedOn w:val="a0"/>
    <w:next w:val="a0"/>
    <w:autoRedefine/>
    <w:uiPriority w:val="39"/>
    <w:rsid w:val="00EB1F61"/>
    <w:pPr>
      <w:ind w:left="1920"/>
    </w:pPr>
  </w:style>
  <w:style w:type="paragraph" w:styleId="aff3">
    <w:name w:val="Body Text"/>
    <w:basedOn w:val="a0"/>
    <w:link w:val="aff4"/>
    <w:rsid w:val="00EB1F61"/>
  </w:style>
  <w:style w:type="character" w:customStyle="1" w:styleId="aff4">
    <w:name w:val="Основной текст Знак"/>
    <w:basedOn w:val="a2"/>
    <w:link w:val="aff3"/>
    <w:rsid w:val="00EB1F61"/>
    <w:rPr>
      <w:rFonts w:ascii="Times New Roman" w:eastAsia="Times New Roman" w:hAnsi="Times New Roman" w:cs="Times New Roman"/>
      <w:sz w:val="24"/>
      <w:szCs w:val="24"/>
      <w:lang w:eastAsia="ru-RU"/>
    </w:rPr>
  </w:style>
  <w:style w:type="paragraph" w:customStyle="1" w:styleId="phheader1withoutnum">
    <w:name w:val="ph_header_1_without_num"/>
    <w:basedOn w:val="1"/>
    <w:next w:val="phnormal"/>
    <w:rsid w:val="00EB1F61"/>
    <w:pPr>
      <w:numPr>
        <w:numId w:val="0"/>
      </w:numPr>
      <w:ind w:left="720"/>
    </w:pPr>
  </w:style>
  <w:style w:type="paragraph" w:customStyle="1" w:styleId="phadditontype">
    <w:name w:val="ph_additon_type"/>
    <w:basedOn w:val="phbase"/>
    <w:next w:val="phnormal"/>
    <w:rsid w:val="00EB1F61"/>
    <w:pPr>
      <w:jc w:val="center"/>
    </w:pPr>
    <w:rPr>
      <w:i/>
    </w:rPr>
  </w:style>
  <w:style w:type="paragraph" w:customStyle="1" w:styleId="phtablecolcaptionunderline">
    <w:name w:val="ph_table_colcaption_underline"/>
    <w:basedOn w:val="phtablecolcaption"/>
    <w:next w:val="phtablecell"/>
    <w:rsid w:val="00EB1F61"/>
    <w:rPr>
      <w:u w:val="single"/>
    </w:rPr>
  </w:style>
  <w:style w:type="paragraph" w:customStyle="1" w:styleId="phstampleft">
    <w:name w:val="ph_stamp_left"/>
    <w:basedOn w:val="phstamp"/>
    <w:rsid w:val="00EB1F61"/>
    <w:pPr>
      <w:jc w:val="left"/>
    </w:pPr>
    <w:rPr>
      <w:sz w:val="18"/>
    </w:rPr>
  </w:style>
  <w:style w:type="paragraph" w:customStyle="1" w:styleId="aff5">
    <w:name w:val="Основной шрифт"/>
    <w:link w:val="aff6"/>
    <w:qFormat/>
    <w:rsid w:val="00EB1F61"/>
    <w:pPr>
      <w:spacing w:after="0" w:line="240" w:lineRule="auto"/>
      <w:ind w:firstLine="340"/>
      <w:jc w:val="both"/>
    </w:pPr>
    <w:rPr>
      <w:rFonts w:ascii="Tahoma" w:eastAsia="Times New Roman" w:hAnsi="Tahoma" w:cs="Times New Roman"/>
      <w:sz w:val="20"/>
      <w:szCs w:val="24"/>
      <w:lang w:eastAsia="ru-RU"/>
    </w:rPr>
  </w:style>
  <w:style w:type="paragraph" w:customStyle="1" w:styleId="aff7">
    <w:name w:val="Положение рисунка"/>
    <w:basedOn w:val="aff5"/>
    <w:next w:val="aff5"/>
    <w:link w:val="aff8"/>
    <w:rsid w:val="00EB1F61"/>
    <w:pPr>
      <w:spacing w:before="240"/>
      <w:ind w:firstLine="0"/>
      <w:jc w:val="center"/>
    </w:pPr>
  </w:style>
  <w:style w:type="paragraph" w:customStyle="1" w:styleId="aff9">
    <w:name w:val="Название рисунка"/>
    <w:basedOn w:val="aff5"/>
    <w:link w:val="affa"/>
    <w:rsid w:val="00EB1F61"/>
    <w:pPr>
      <w:spacing w:before="160" w:after="160"/>
      <w:ind w:firstLine="0"/>
      <w:jc w:val="center"/>
    </w:pPr>
    <w:rPr>
      <w:i/>
    </w:rPr>
  </w:style>
  <w:style w:type="character" w:customStyle="1" w:styleId="aff6">
    <w:name w:val="Основной шрифт Знак"/>
    <w:link w:val="aff5"/>
    <w:rsid w:val="00EB1F61"/>
    <w:rPr>
      <w:rFonts w:ascii="Tahoma" w:eastAsia="Times New Roman" w:hAnsi="Tahoma" w:cs="Times New Roman"/>
      <w:sz w:val="20"/>
      <w:szCs w:val="24"/>
      <w:lang w:eastAsia="ru-RU"/>
    </w:rPr>
  </w:style>
  <w:style w:type="character" w:customStyle="1" w:styleId="text">
    <w:name w:val="text"/>
    <w:rsid w:val="00EB1F61"/>
    <w:rPr>
      <w:rFonts w:cs="Times New Roman"/>
    </w:rPr>
  </w:style>
  <w:style w:type="character" w:customStyle="1" w:styleId="affa">
    <w:name w:val="Название рисунка Знак"/>
    <w:link w:val="aff9"/>
    <w:rsid w:val="00EB1F61"/>
    <w:rPr>
      <w:rFonts w:ascii="Tahoma" w:eastAsia="Times New Roman" w:hAnsi="Tahoma" w:cs="Times New Roman"/>
      <w:i/>
      <w:sz w:val="20"/>
      <w:szCs w:val="24"/>
    </w:rPr>
  </w:style>
  <w:style w:type="character" w:customStyle="1" w:styleId="aff8">
    <w:name w:val="Положение рисунка Знак"/>
    <w:link w:val="aff7"/>
    <w:rsid w:val="00EB1F61"/>
    <w:rPr>
      <w:rFonts w:ascii="Tahoma" w:eastAsia="Times New Roman" w:hAnsi="Tahoma" w:cs="Times New Roman"/>
      <w:sz w:val="20"/>
      <w:szCs w:val="24"/>
      <w:lang w:eastAsia="ru-RU"/>
    </w:rPr>
  </w:style>
  <w:style w:type="paragraph" w:customStyle="1" w:styleId="40">
    <w:name w:val="Маркированный 4 уровень"/>
    <w:basedOn w:val="aff5"/>
    <w:next w:val="aff5"/>
    <w:qFormat/>
    <w:rsid w:val="00EB1F61"/>
    <w:pPr>
      <w:numPr>
        <w:numId w:val="10"/>
      </w:numPr>
      <w:tabs>
        <w:tab w:val="clear" w:pos="1701"/>
        <w:tab w:val="num" w:pos="984"/>
      </w:tabs>
      <w:ind w:left="0" w:firstLine="624"/>
    </w:pPr>
    <w:rPr>
      <w:szCs w:val="20"/>
    </w:rPr>
  </w:style>
  <w:style w:type="paragraph" w:customStyle="1" w:styleId="BodyText21">
    <w:name w:val="Body Text 21"/>
    <w:basedOn w:val="a0"/>
    <w:rsid w:val="00EB1F61"/>
    <w:pPr>
      <w:numPr>
        <w:ilvl w:val="1"/>
        <w:numId w:val="11"/>
      </w:numPr>
      <w:spacing w:before="60" w:after="60"/>
    </w:pPr>
  </w:style>
  <w:style w:type="paragraph" w:customStyle="1" w:styleId="a">
    <w:name w:val="Заг_табл"/>
    <w:basedOn w:val="a0"/>
    <w:autoRedefine/>
    <w:rsid w:val="00EB1F61"/>
    <w:pPr>
      <w:numPr>
        <w:numId w:val="11"/>
      </w:numPr>
      <w:spacing w:before="240" w:after="80"/>
    </w:pPr>
    <w:rPr>
      <w:b/>
      <w:snapToGrid w:val="0"/>
    </w:rPr>
  </w:style>
  <w:style w:type="paragraph" w:customStyle="1" w:styleId="11">
    <w:name w:val="список_1"/>
    <w:basedOn w:val="a0"/>
    <w:link w:val="1d"/>
    <w:qFormat/>
    <w:rsid w:val="00EB1F61"/>
    <w:pPr>
      <w:numPr>
        <w:numId w:val="12"/>
      </w:numPr>
      <w:tabs>
        <w:tab w:val="clear" w:pos="1276"/>
        <w:tab w:val="num" w:pos="1140"/>
      </w:tabs>
      <w:ind w:left="1140" w:hanging="399"/>
    </w:pPr>
    <w:rPr>
      <w:b/>
    </w:rPr>
  </w:style>
  <w:style w:type="character" w:customStyle="1" w:styleId="1d">
    <w:name w:val="список_1 Знак"/>
    <w:link w:val="11"/>
    <w:rsid w:val="00EB1F61"/>
    <w:rPr>
      <w:rFonts w:ascii="Times New Roman" w:eastAsia="Times New Roman" w:hAnsi="Times New Roman" w:cs="Times New Roman"/>
      <w:b/>
      <w:sz w:val="24"/>
      <w:szCs w:val="24"/>
      <w:lang w:eastAsia="ru-RU"/>
    </w:rPr>
  </w:style>
  <w:style w:type="paragraph" w:customStyle="1" w:styleId="22">
    <w:name w:val="список_2"/>
    <w:basedOn w:val="11"/>
    <w:qFormat/>
    <w:rsid w:val="00EB1F61"/>
    <w:pPr>
      <w:numPr>
        <w:ilvl w:val="1"/>
        <w:numId w:val="13"/>
      </w:numPr>
      <w:tabs>
        <w:tab w:val="clear" w:pos="2149"/>
        <w:tab w:val="num" w:pos="984"/>
      </w:tabs>
      <w:ind w:left="0" w:firstLine="624"/>
    </w:pPr>
  </w:style>
  <w:style w:type="paragraph" w:customStyle="1" w:styleId="215">
    <w:name w:val="Стиль Основной текст 2 + Первая строка:  15 см"/>
    <w:basedOn w:val="26"/>
    <w:rsid w:val="00EB1F61"/>
    <w:pPr>
      <w:spacing w:line="360" w:lineRule="auto"/>
      <w:ind w:firstLine="851"/>
    </w:pPr>
  </w:style>
  <w:style w:type="paragraph" w:styleId="26">
    <w:name w:val="Body Text 2"/>
    <w:basedOn w:val="a0"/>
    <w:link w:val="27"/>
    <w:uiPriority w:val="99"/>
    <w:semiHidden/>
    <w:unhideWhenUsed/>
    <w:rsid w:val="00EB1F61"/>
    <w:pPr>
      <w:spacing w:line="480" w:lineRule="auto"/>
    </w:pPr>
  </w:style>
  <w:style w:type="character" w:customStyle="1" w:styleId="27">
    <w:name w:val="Основной текст 2 Знак"/>
    <w:basedOn w:val="a2"/>
    <w:link w:val="26"/>
    <w:uiPriority w:val="99"/>
    <w:semiHidden/>
    <w:rsid w:val="00EB1F61"/>
    <w:rPr>
      <w:rFonts w:ascii="Times New Roman" w:eastAsia="Times New Roman" w:hAnsi="Times New Roman" w:cs="Times New Roman"/>
      <w:sz w:val="24"/>
      <w:szCs w:val="24"/>
    </w:rPr>
  </w:style>
  <w:style w:type="paragraph" w:customStyle="1" w:styleId="affb">
    <w:name w:val="Примечание"/>
    <w:basedOn w:val="a0"/>
    <w:link w:val="affc"/>
    <w:rsid w:val="00EB1F61"/>
    <w:pPr>
      <w:pBdr>
        <w:top w:val="dashed" w:sz="4" w:space="6" w:color="auto"/>
        <w:left w:val="dashed" w:sz="4" w:space="6" w:color="auto"/>
        <w:bottom w:val="dashed" w:sz="4" w:space="6" w:color="auto"/>
        <w:right w:val="dashed" w:sz="4" w:space="6" w:color="auto"/>
      </w:pBdr>
      <w:spacing w:before="240"/>
      <w:ind w:left="567" w:right="567"/>
    </w:pPr>
    <w:rPr>
      <w:rFonts w:ascii="Tahoma" w:hAnsi="Tahoma"/>
      <w:b/>
      <w:sz w:val="20"/>
    </w:rPr>
  </w:style>
  <w:style w:type="paragraph" w:customStyle="1" w:styleId="affd">
    <w:name w:val="Важно!"/>
    <w:basedOn w:val="a0"/>
    <w:link w:val="affe"/>
    <w:rsid w:val="00EB1F61"/>
    <w:pPr>
      <w:pBdr>
        <w:top w:val="dashed" w:sz="4" w:space="6" w:color="auto"/>
        <w:left w:val="dashed" w:sz="4" w:space="6" w:color="auto"/>
        <w:bottom w:val="dashed" w:sz="4" w:space="6" w:color="auto"/>
        <w:right w:val="dashed" w:sz="4" w:space="6" w:color="auto"/>
      </w:pBdr>
      <w:spacing w:before="240"/>
      <w:ind w:left="567" w:right="567"/>
    </w:pPr>
    <w:rPr>
      <w:rFonts w:ascii="Tahoma" w:hAnsi="Tahoma"/>
      <w:b/>
      <w:color w:val="E02020"/>
      <w:sz w:val="20"/>
    </w:rPr>
  </w:style>
  <w:style w:type="character" w:customStyle="1" w:styleId="affc">
    <w:name w:val="Примечание Знак"/>
    <w:link w:val="affb"/>
    <w:rsid w:val="00EB1F61"/>
    <w:rPr>
      <w:rFonts w:ascii="Tahoma" w:eastAsia="Times New Roman" w:hAnsi="Tahoma" w:cs="Times New Roman"/>
      <w:b/>
      <w:sz w:val="20"/>
      <w:szCs w:val="24"/>
    </w:rPr>
  </w:style>
  <w:style w:type="character" w:customStyle="1" w:styleId="affe">
    <w:name w:val="Важно! Знак"/>
    <w:link w:val="affd"/>
    <w:rsid w:val="00EB1F61"/>
    <w:rPr>
      <w:rFonts w:ascii="Tahoma" w:eastAsia="Times New Roman" w:hAnsi="Tahoma" w:cs="Times New Roman"/>
      <w:b/>
      <w:color w:val="E02020"/>
      <w:sz w:val="20"/>
      <w:szCs w:val="24"/>
    </w:rPr>
  </w:style>
  <w:style w:type="character" w:customStyle="1" w:styleId="afff">
    <w:name w:val="Текст пункта Знак"/>
    <w:rsid w:val="00EB1F61"/>
    <w:rPr>
      <w:rFonts w:ascii="Tahoma" w:hAnsi="Tahoma"/>
      <w:spacing w:val="2"/>
      <w:sz w:val="24"/>
      <w:szCs w:val="24"/>
      <w:lang w:eastAsia="en-US" w:bidi="ar-SA"/>
    </w:rPr>
  </w:style>
  <w:style w:type="character" w:styleId="HTML1">
    <w:name w:val="HTML Code"/>
    <w:uiPriority w:val="99"/>
    <w:unhideWhenUsed/>
    <w:rsid w:val="00EB1F61"/>
    <w:rPr>
      <w:rFonts w:ascii="Courier New" w:eastAsia="Times New Roman" w:hAnsi="Courier New" w:cs="Courier New"/>
      <w:sz w:val="20"/>
      <w:szCs w:val="20"/>
    </w:rPr>
  </w:style>
  <w:style w:type="paragraph" w:customStyle="1" w:styleId="06">
    <w:name w:val="Стиль полужирный По центру Первая строка:  0 см После:  6 пт Ме..."/>
    <w:basedOn w:val="a0"/>
    <w:rsid w:val="00EB1F61"/>
    <w:pPr>
      <w:jc w:val="center"/>
    </w:pPr>
    <w:rPr>
      <w:b/>
      <w:bCs/>
    </w:rPr>
  </w:style>
  <w:style w:type="character" w:styleId="afff0">
    <w:name w:val="Strong"/>
    <w:qFormat/>
    <w:rsid w:val="00EB1F61"/>
    <w:rPr>
      <w:b/>
      <w:bCs/>
    </w:rPr>
  </w:style>
  <w:style w:type="character" w:customStyle="1" w:styleId="kbtitlemain">
    <w:name w:val="kbtitlemain"/>
    <w:rsid w:val="00EB1F61"/>
  </w:style>
  <w:style w:type="paragraph" w:customStyle="1" w:styleId="afff1">
    <w:name w:val="К сведению"/>
    <w:basedOn w:val="affb"/>
    <w:link w:val="afff2"/>
    <w:rsid w:val="00EB1F61"/>
  </w:style>
  <w:style w:type="character" w:customStyle="1" w:styleId="afff2">
    <w:name w:val="К сведению Знак"/>
    <w:link w:val="afff1"/>
    <w:rsid w:val="00EB1F61"/>
    <w:rPr>
      <w:rFonts w:ascii="Tahoma" w:eastAsia="Times New Roman" w:hAnsi="Tahoma" w:cs="Times New Roman"/>
      <w:b/>
      <w:sz w:val="20"/>
      <w:szCs w:val="24"/>
    </w:rPr>
  </w:style>
  <w:style w:type="paragraph" w:styleId="afff3">
    <w:name w:val="List Paragraph"/>
    <w:basedOn w:val="a0"/>
    <w:link w:val="afff4"/>
    <w:uiPriority w:val="34"/>
    <w:qFormat/>
    <w:rsid w:val="00EB1F61"/>
    <w:pPr>
      <w:tabs>
        <w:tab w:val="num" w:pos="1800"/>
      </w:tabs>
      <w:autoSpaceDE w:val="0"/>
      <w:autoSpaceDN w:val="0"/>
      <w:adjustRightInd w:val="0"/>
      <w:ind w:left="1800" w:hanging="360"/>
      <w:contextualSpacing/>
      <w:jc w:val="center"/>
    </w:pPr>
  </w:style>
  <w:style w:type="paragraph" w:customStyle="1" w:styleId="TableGraf8L">
    <w:name w:val="TableGraf 8L"/>
    <w:basedOn w:val="a0"/>
    <w:rsid w:val="00EB1F61"/>
    <w:pPr>
      <w:spacing w:before="40" w:after="40"/>
    </w:pPr>
    <w:rPr>
      <w:rFonts w:ascii="Tahoma" w:hAnsi="Tahoma"/>
      <w:sz w:val="16"/>
      <w:lang w:eastAsia="en-US"/>
    </w:rPr>
  </w:style>
  <w:style w:type="paragraph" w:customStyle="1" w:styleId="TableGraf8M">
    <w:name w:val="TableGraf 8M"/>
    <w:basedOn w:val="TableGraf8L"/>
    <w:rsid w:val="00EB1F61"/>
    <w:pPr>
      <w:jc w:val="center"/>
    </w:pPr>
  </w:style>
  <w:style w:type="paragraph" w:customStyle="1" w:styleId="Head8M">
    <w:name w:val="Head 8M"/>
    <w:basedOn w:val="TableGraf8M"/>
    <w:rsid w:val="00EB1F61"/>
    <w:rPr>
      <w:b/>
    </w:rPr>
  </w:style>
  <w:style w:type="paragraph" w:customStyle="1" w:styleId="Head12M1">
    <w:name w:val="Head 12M1"/>
    <w:basedOn w:val="a0"/>
    <w:rsid w:val="00EB1F61"/>
    <w:pPr>
      <w:spacing w:before="60" w:after="60"/>
      <w:ind w:left="851" w:right="851"/>
      <w:jc w:val="center"/>
    </w:pPr>
    <w:rPr>
      <w:rFonts w:ascii="Tahoma" w:hAnsi="Tahoma"/>
      <w:b/>
      <w:caps/>
      <w:lang w:eastAsia="en-US"/>
    </w:rPr>
  </w:style>
  <w:style w:type="paragraph" w:customStyle="1" w:styleId="Head12M2">
    <w:name w:val="Head 12M2"/>
    <w:basedOn w:val="Head12M1"/>
    <w:autoRedefine/>
    <w:rsid w:val="00EB1F61"/>
    <w:pPr>
      <w:ind w:left="0" w:right="0"/>
    </w:pPr>
    <w:rPr>
      <w:caps w:val="0"/>
    </w:rPr>
  </w:style>
  <w:style w:type="paragraph" w:customStyle="1" w:styleId="Head8L">
    <w:name w:val="Head 8L"/>
    <w:basedOn w:val="TableGraf8L"/>
    <w:rsid w:val="00EB1F61"/>
    <w:rPr>
      <w:b/>
    </w:rPr>
  </w:style>
  <w:style w:type="paragraph" w:customStyle="1" w:styleId="TablName">
    <w:name w:val="Tabl_Name"/>
    <w:basedOn w:val="a0"/>
    <w:rsid w:val="00EB1F61"/>
    <w:pPr>
      <w:keepNext/>
      <w:keepLines/>
      <w:spacing w:before="120" w:line="288" w:lineRule="auto"/>
      <w:ind w:firstLine="624"/>
    </w:pPr>
    <w:rPr>
      <w:rFonts w:ascii="Tahoma" w:hAnsi="Tahoma"/>
      <w:lang w:eastAsia="en-US"/>
    </w:rPr>
  </w:style>
  <w:style w:type="paragraph" w:customStyle="1" w:styleId="TableGraf8R">
    <w:name w:val="TableGraf 8R"/>
    <w:basedOn w:val="TableGraf8L"/>
    <w:rsid w:val="00EB1F61"/>
    <w:pPr>
      <w:jc w:val="right"/>
    </w:pPr>
  </w:style>
  <w:style w:type="paragraph" w:customStyle="1" w:styleId="TablGraf8L">
    <w:name w:val="TablGraf 8L"/>
    <w:basedOn w:val="a0"/>
    <w:rsid w:val="00EB1F61"/>
    <w:pPr>
      <w:spacing w:before="60" w:after="60" w:line="288" w:lineRule="auto"/>
    </w:pPr>
    <w:rPr>
      <w:rFonts w:ascii="Tahoma" w:hAnsi="Tahoma"/>
      <w:sz w:val="16"/>
      <w:lang w:eastAsia="en-US"/>
    </w:rPr>
  </w:style>
  <w:style w:type="paragraph" w:customStyle="1" w:styleId="afff5">
    <w:name w:val="КМД_начало"/>
    <w:autoRedefine/>
    <w:rsid w:val="00EB1F61"/>
    <w:pPr>
      <w:tabs>
        <w:tab w:val="left" w:pos="2041"/>
      </w:tabs>
      <w:spacing w:before="120" w:after="120" w:line="240" w:lineRule="auto"/>
      <w:ind w:left="1474" w:hanging="1474"/>
    </w:pPr>
    <w:rPr>
      <w:rFonts w:ascii="Tahoma" w:eastAsia="Times New Roman" w:hAnsi="Tahoma" w:cs="Times New Roman"/>
      <w:noProof/>
      <w:color w:val="000000"/>
      <w:sz w:val="24"/>
      <w:szCs w:val="20"/>
      <w:lang w:eastAsia="ru-RU"/>
    </w:rPr>
  </w:style>
  <w:style w:type="paragraph" w:customStyle="1" w:styleId="afff6">
    <w:name w:val="КМД_параметр"/>
    <w:autoRedefine/>
    <w:rsid w:val="00EB1F61"/>
    <w:pPr>
      <w:tabs>
        <w:tab w:val="left" w:pos="2041"/>
      </w:tabs>
      <w:spacing w:after="240" w:line="240" w:lineRule="auto"/>
      <w:ind w:left="2041" w:hanging="1701"/>
    </w:pPr>
    <w:rPr>
      <w:rFonts w:ascii="Tahoma" w:eastAsia="Times New Roman" w:hAnsi="Tahoma" w:cs="Times New Roman"/>
      <w:noProof/>
      <w:sz w:val="24"/>
      <w:szCs w:val="20"/>
      <w:lang w:eastAsia="ru-RU"/>
    </w:rPr>
  </w:style>
  <w:style w:type="paragraph" w:customStyle="1" w:styleId="28">
    <w:name w:val="КМД_Параметр2"/>
    <w:basedOn w:val="afff6"/>
    <w:rsid w:val="00EB1F61"/>
    <w:pPr>
      <w:tabs>
        <w:tab w:val="clear" w:pos="2041"/>
        <w:tab w:val="left" w:pos="2381"/>
      </w:tabs>
      <w:ind w:left="2381"/>
    </w:pPr>
  </w:style>
  <w:style w:type="paragraph" w:customStyle="1" w:styleId="34">
    <w:name w:val="КМД_параметр3"/>
    <w:basedOn w:val="afff6"/>
    <w:rsid w:val="00EB1F61"/>
    <w:pPr>
      <w:tabs>
        <w:tab w:val="clear" w:pos="2041"/>
        <w:tab w:val="left" w:pos="2722"/>
      </w:tabs>
      <w:ind w:left="2722"/>
    </w:pPr>
  </w:style>
  <w:style w:type="paragraph" w:customStyle="1" w:styleId="afff7">
    <w:name w:val="КМД_формат"/>
    <w:rsid w:val="00EB1F61"/>
    <w:pPr>
      <w:spacing w:after="120" w:line="264" w:lineRule="auto"/>
      <w:ind w:left="1474"/>
    </w:pPr>
    <w:rPr>
      <w:rFonts w:ascii="Tahoma" w:eastAsia="Times New Roman" w:hAnsi="Tahoma" w:cs="Times New Roman"/>
      <w:i/>
      <w:noProof/>
      <w:color w:val="000000"/>
      <w:sz w:val="24"/>
      <w:szCs w:val="20"/>
      <w:lang w:eastAsia="ru-RU"/>
    </w:rPr>
  </w:style>
  <w:style w:type="paragraph" w:customStyle="1" w:styleId="-10">
    <w:name w:val="Приглашение ИКС-1"/>
    <w:rsid w:val="00EB1F61"/>
    <w:pPr>
      <w:spacing w:after="120" w:line="240" w:lineRule="auto"/>
      <w:ind w:left="624"/>
    </w:pPr>
    <w:rPr>
      <w:rFonts w:ascii="Courier New" w:eastAsia="Times New Roman" w:hAnsi="Courier New" w:cs="Times New Roman"/>
      <w:sz w:val="20"/>
      <w:szCs w:val="20"/>
    </w:rPr>
  </w:style>
  <w:style w:type="paragraph" w:customStyle="1" w:styleId="afff8">
    <w:name w:val="Приложение"/>
    <w:basedOn w:val="a0"/>
    <w:next w:val="a0"/>
    <w:rsid w:val="00EB1F61"/>
    <w:pPr>
      <w:pageBreakBefore/>
      <w:spacing w:after="240" w:line="288" w:lineRule="auto"/>
      <w:jc w:val="right"/>
    </w:pPr>
    <w:rPr>
      <w:rFonts w:ascii="Tahoma" w:hAnsi="Tahoma"/>
      <w:b/>
      <w:caps/>
      <w:lang w:eastAsia="en-US"/>
    </w:rPr>
  </w:style>
  <w:style w:type="paragraph" w:customStyle="1" w:styleId="afff9">
    <w:name w:val="Рис Текст"/>
    <w:basedOn w:val="a0"/>
    <w:rsid w:val="00EB1F61"/>
    <w:pPr>
      <w:keepLines/>
      <w:tabs>
        <w:tab w:val="num" w:pos="0"/>
      </w:tabs>
      <w:spacing w:before="120"/>
      <w:ind w:right="851"/>
    </w:pPr>
    <w:rPr>
      <w:rFonts w:ascii="Tahoma" w:hAnsi="Tahoma"/>
      <w:sz w:val="20"/>
      <w:lang w:eastAsia="en-US"/>
    </w:rPr>
  </w:style>
  <w:style w:type="paragraph" w:customStyle="1" w:styleId="15">
    <w:name w:val="Маркированный 1 уровень"/>
    <w:link w:val="1e"/>
    <w:rsid w:val="00EB1F61"/>
    <w:pPr>
      <w:numPr>
        <w:numId w:val="15"/>
      </w:numPr>
      <w:spacing w:before="60" w:after="60" w:line="288" w:lineRule="auto"/>
    </w:pPr>
    <w:rPr>
      <w:rFonts w:ascii="Tahoma" w:eastAsia="Times New Roman" w:hAnsi="Tahoma" w:cs="Times New Roman"/>
      <w:snapToGrid w:val="0"/>
      <w:spacing w:val="2"/>
      <w:sz w:val="24"/>
      <w:szCs w:val="24"/>
    </w:rPr>
  </w:style>
  <w:style w:type="paragraph" w:customStyle="1" w:styleId="14">
    <w:name w:val="Список_1."/>
    <w:basedOn w:val="a0"/>
    <w:rsid w:val="00EB1F61"/>
    <w:pPr>
      <w:numPr>
        <w:numId w:val="14"/>
      </w:numPr>
      <w:tabs>
        <w:tab w:val="clear" w:pos="814"/>
      </w:tabs>
      <w:spacing w:line="288" w:lineRule="auto"/>
      <w:ind w:firstLine="0"/>
    </w:pPr>
    <w:rPr>
      <w:rFonts w:ascii="Tahoma" w:hAnsi="Tahoma"/>
      <w:lang w:eastAsia="en-US"/>
    </w:rPr>
  </w:style>
  <w:style w:type="paragraph" w:customStyle="1" w:styleId="afffa">
    <w:name w:val="Текст_программы"/>
    <w:rsid w:val="00EB1F61"/>
    <w:pPr>
      <w:spacing w:after="0" w:line="240" w:lineRule="auto"/>
      <w:ind w:firstLine="624"/>
    </w:pPr>
    <w:rPr>
      <w:rFonts w:ascii="Courier New" w:eastAsia="Times New Roman" w:hAnsi="Courier New" w:cs="Times New Roman"/>
      <w:spacing w:val="-2"/>
      <w:sz w:val="24"/>
      <w:szCs w:val="23"/>
    </w:rPr>
  </w:style>
  <w:style w:type="paragraph" w:customStyle="1" w:styleId="1f">
    <w:name w:val="ТИТ1"/>
    <w:basedOn w:val="a1"/>
    <w:rsid w:val="00EB1F61"/>
    <w:pPr>
      <w:suppressAutoHyphens/>
      <w:spacing w:before="60" w:after="60"/>
      <w:ind w:left="851" w:right="851" w:firstLine="0"/>
      <w:jc w:val="center"/>
    </w:pPr>
    <w:rPr>
      <w:b/>
      <w:caps/>
    </w:rPr>
  </w:style>
  <w:style w:type="paragraph" w:customStyle="1" w:styleId="29">
    <w:name w:val="Тит2"/>
    <w:basedOn w:val="1f"/>
    <w:rsid w:val="00EB1F61"/>
    <w:rPr>
      <w:caps w:val="0"/>
    </w:rPr>
  </w:style>
  <w:style w:type="paragraph" w:customStyle="1" w:styleId="35">
    <w:name w:val="Тит3"/>
    <w:basedOn w:val="29"/>
    <w:rsid w:val="00EB1F61"/>
    <w:pPr>
      <w:spacing w:before="0" w:after="0" w:line="240" w:lineRule="auto"/>
    </w:pPr>
    <w:rPr>
      <w:b w:val="0"/>
    </w:rPr>
  </w:style>
  <w:style w:type="paragraph" w:customStyle="1" w:styleId="1f0">
    <w:name w:val="Прил_Заголовок_1"/>
    <w:basedOn w:val="1"/>
    <w:rsid w:val="00EB1F61"/>
    <w:pPr>
      <w:numPr>
        <w:numId w:val="0"/>
      </w:numPr>
      <w:tabs>
        <w:tab w:val="clear" w:pos="709"/>
        <w:tab w:val="num" w:pos="720"/>
      </w:tabs>
      <w:spacing w:before="0" w:after="0" w:line="288" w:lineRule="auto"/>
      <w:ind w:left="720" w:right="851" w:hanging="360"/>
    </w:pPr>
    <w:rPr>
      <w:rFonts w:ascii="Tahoma" w:hAnsi="Tahoma"/>
      <w:caps/>
    </w:rPr>
  </w:style>
  <w:style w:type="character" w:customStyle="1" w:styleId="Bold">
    <w:name w:val="Текст_Bold"/>
    <w:rsid w:val="00EB1F61"/>
    <w:rPr>
      <w:rFonts w:ascii="Tahoma" w:hAnsi="Tahoma"/>
      <w:b/>
    </w:rPr>
  </w:style>
  <w:style w:type="paragraph" w:customStyle="1" w:styleId="Numpage8">
    <w:name w:val="Num page 8"/>
    <w:rsid w:val="00EB1F61"/>
    <w:pPr>
      <w:widowControl w:val="0"/>
      <w:spacing w:after="0" w:line="240" w:lineRule="auto"/>
      <w:jc w:val="center"/>
    </w:pPr>
    <w:rPr>
      <w:rFonts w:ascii="Tahoma" w:eastAsia="Times New Roman" w:hAnsi="Tahoma" w:cs="Times New Roman"/>
      <w:sz w:val="16"/>
      <w:szCs w:val="20"/>
    </w:rPr>
  </w:style>
  <w:style w:type="character" w:customStyle="1" w:styleId="2a">
    <w:name w:val="Код_2"/>
    <w:rsid w:val="00EB1F61"/>
    <w:rPr>
      <w:rFonts w:ascii="Courier New" w:hAnsi="Courier New"/>
      <w:spacing w:val="-2"/>
      <w:position w:val="0"/>
      <w:sz w:val="23"/>
      <w:szCs w:val="23"/>
      <w:lang w:val="en-US" w:eastAsia="en-US" w:bidi="ar-SA"/>
    </w:rPr>
  </w:style>
  <w:style w:type="character" w:customStyle="1" w:styleId="afffb">
    <w:name w:val="Кмд_польз"/>
    <w:rsid w:val="00EB1F61"/>
    <w:rPr>
      <w:rFonts w:ascii="Courier New" w:hAnsi="Courier New"/>
      <w:b/>
      <w:sz w:val="20"/>
    </w:rPr>
  </w:style>
  <w:style w:type="paragraph" w:customStyle="1" w:styleId="20">
    <w:name w:val="Маркированный 2 уровень"/>
    <w:basedOn w:val="a0"/>
    <w:link w:val="2b"/>
    <w:qFormat/>
    <w:rsid w:val="00EB1F61"/>
    <w:pPr>
      <w:numPr>
        <w:numId w:val="16"/>
      </w:numPr>
      <w:autoSpaceDE w:val="0"/>
      <w:autoSpaceDN w:val="0"/>
      <w:adjustRightInd w:val="0"/>
      <w:spacing w:before="60" w:line="288" w:lineRule="auto"/>
      <w:jc w:val="center"/>
    </w:pPr>
    <w:rPr>
      <w:rFonts w:ascii="Tahoma" w:hAnsi="Tahoma"/>
      <w:b/>
      <w:snapToGrid w:val="0"/>
      <w:spacing w:val="2"/>
      <w:lang w:eastAsia="en-US"/>
    </w:rPr>
  </w:style>
  <w:style w:type="paragraph" w:customStyle="1" w:styleId="30">
    <w:name w:val="Маркированный 3 уровень"/>
    <w:basedOn w:val="15"/>
    <w:link w:val="36"/>
    <w:qFormat/>
    <w:rsid w:val="00EB1F61"/>
    <w:pPr>
      <w:numPr>
        <w:numId w:val="17"/>
      </w:numPr>
      <w:ind w:left="1701"/>
    </w:pPr>
  </w:style>
  <w:style w:type="paragraph" w:customStyle="1" w:styleId="23">
    <w:name w:val="Нумерованный 2 уровень"/>
    <w:basedOn w:val="a0"/>
    <w:rsid w:val="00EB1F61"/>
    <w:pPr>
      <w:numPr>
        <w:numId w:val="18"/>
      </w:numPr>
    </w:pPr>
    <w:rPr>
      <w:rFonts w:ascii="Tahoma" w:hAnsi="Tahoma"/>
      <w:sz w:val="20"/>
    </w:rPr>
  </w:style>
  <w:style w:type="paragraph" w:customStyle="1" w:styleId="afffc">
    <w:name w:val="Примечание (текст)"/>
    <w:basedOn w:val="a0"/>
    <w:link w:val="afffd"/>
    <w:rsid w:val="00EB1F61"/>
    <w:pPr>
      <w:pBdr>
        <w:top w:val="dashed" w:sz="4" w:space="6" w:color="auto"/>
        <w:left w:val="dashed" w:sz="4" w:space="6" w:color="auto"/>
        <w:bottom w:val="dashed" w:sz="4" w:space="6" w:color="auto"/>
        <w:right w:val="dashed" w:sz="4" w:space="6" w:color="auto"/>
      </w:pBdr>
      <w:spacing w:before="120"/>
      <w:ind w:left="567" w:right="567"/>
    </w:pPr>
    <w:rPr>
      <w:rFonts w:ascii="Tahoma" w:hAnsi="Tahoma"/>
      <w:sz w:val="20"/>
    </w:rPr>
  </w:style>
  <w:style w:type="paragraph" w:customStyle="1" w:styleId="afffe">
    <w:name w:val="Пример"/>
    <w:basedOn w:val="a0"/>
    <w:link w:val="affff"/>
    <w:rsid w:val="00EB1F61"/>
    <w:pPr>
      <w:pBdr>
        <w:top w:val="dashed" w:sz="4" w:space="6" w:color="auto"/>
        <w:left w:val="dashed" w:sz="4" w:space="6" w:color="auto"/>
        <w:bottom w:val="dashed" w:sz="4" w:space="6" w:color="auto"/>
        <w:right w:val="dashed" w:sz="4" w:space="6" w:color="auto"/>
      </w:pBdr>
      <w:spacing w:before="240"/>
      <w:ind w:left="567" w:right="567"/>
    </w:pPr>
    <w:rPr>
      <w:rFonts w:ascii="Tahoma" w:hAnsi="Tahoma"/>
      <w:b/>
      <w:color w:val="1E5C3D"/>
      <w:sz w:val="20"/>
      <w:lang w:eastAsia="en-US"/>
    </w:rPr>
  </w:style>
  <w:style w:type="character" w:customStyle="1" w:styleId="afffd">
    <w:name w:val="Примечание (текст) Знак"/>
    <w:link w:val="afffc"/>
    <w:rsid w:val="00EB1F61"/>
    <w:rPr>
      <w:rFonts w:ascii="Tahoma" w:eastAsia="Times New Roman" w:hAnsi="Tahoma" w:cs="Times New Roman"/>
      <w:sz w:val="20"/>
      <w:szCs w:val="24"/>
    </w:rPr>
  </w:style>
  <w:style w:type="character" w:customStyle="1" w:styleId="affff">
    <w:name w:val="Пример Знак"/>
    <w:link w:val="afffe"/>
    <w:rsid w:val="00EB1F61"/>
    <w:rPr>
      <w:rFonts w:ascii="Tahoma" w:eastAsia="Times New Roman" w:hAnsi="Tahoma" w:cs="Times New Roman"/>
      <w:b/>
      <w:color w:val="1E5C3D"/>
      <w:sz w:val="20"/>
      <w:szCs w:val="24"/>
    </w:rPr>
  </w:style>
  <w:style w:type="paragraph" w:customStyle="1" w:styleId="affff0">
    <w:name w:val="Название Модуля/Подсистемы"/>
    <w:basedOn w:val="aff5"/>
    <w:next w:val="aff5"/>
    <w:link w:val="affff1"/>
    <w:rsid w:val="00EB1F61"/>
    <w:pPr>
      <w:ind w:firstLine="0"/>
      <w:jc w:val="center"/>
    </w:pPr>
    <w:rPr>
      <w:caps/>
      <w:sz w:val="52"/>
      <w:szCs w:val="48"/>
    </w:rPr>
  </w:style>
  <w:style w:type="paragraph" w:customStyle="1" w:styleId="affff2">
    <w:name w:val="Надпись ТЛ и ЛУ"/>
    <w:basedOn w:val="aff5"/>
    <w:next w:val="aff5"/>
    <w:link w:val="affff3"/>
    <w:rsid w:val="00EB1F61"/>
    <w:pPr>
      <w:ind w:firstLine="0"/>
      <w:jc w:val="center"/>
    </w:pPr>
    <w:rPr>
      <w:sz w:val="32"/>
      <w:szCs w:val="36"/>
    </w:rPr>
  </w:style>
  <w:style w:type="character" w:customStyle="1" w:styleId="affff3">
    <w:name w:val="Надпись ТЛ и ЛУ Знак Знак"/>
    <w:link w:val="affff2"/>
    <w:rsid w:val="00EB1F61"/>
    <w:rPr>
      <w:rFonts w:ascii="Tahoma" w:eastAsia="Times New Roman" w:hAnsi="Tahoma" w:cs="Times New Roman"/>
      <w:sz w:val="32"/>
      <w:szCs w:val="36"/>
    </w:rPr>
  </w:style>
  <w:style w:type="character" w:customStyle="1" w:styleId="affff1">
    <w:name w:val="Название Модуля/Подсистемы Знак Знак"/>
    <w:link w:val="affff0"/>
    <w:rsid w:val="00EB1F61"/>
    <w:rPr>
      <w:rFonts w:ascii="Tahoma" w:eastAsia="Times New Roman" w:hAnsi="Tahoma" w:cs="Times New Roman"/>
      <w:caps/>
      <w:sz w:val="52"/>
      <w:szCs w:val="48"/>
    </w:rPr>
  </w:style>
  <w:style w:type="paragraph" w:customStyle="1" w:styleId="affff4">
    <w:name w:val="Наименование документа"/>
    <w:basedOn w:val="aff5"/>
    <w:next w:val="aff5"/>
    <w:rsid w:val="00EB1F61"/>
    <w:pPr>
      <w:spacing w:before="720"/>
      <w:ind w:firstLine="0"/>
      <w:jc w:val="center"/>
    </w:pPr>
    <w:rPr>
      <w:caps/>
      <w:sz w:val="32"/>
      <w:szCs w:val="32"/>
    </w:rPr>
  </w:style>
  <w:style w:type="paragraph" w:customStyle="1" w:styleId="affff5">
    <w:name w:val="Пометка о конфиденциальности"/>
    <w:basedOn w:val="aff5"/>
    <w:next w:val="aff5"/>
    <w:rsid w:val="00EB1F61"/>
    <w:pPr>
      <w:ind w:firstLine="0"/>
      <w:jc w:val="center"/>
    </w:pPr>
    <w:rPr>
      <w:b/>
      <w:sz w:val="24"/>
    </w:rPr>
  </w:style>
  <w:style w:type="paragraph" w:customStyle="1" w:styleId="affff6">
    <w:name w:val="Обозначение документа"/>
    <w:basedOn w:val="affff2"/>
    <w:rsid w:val="00EB1F61"/>
    <w:rPr>
      <w:sz w:val="28"/>
      <w:lang w:val="en-US"/>
    </w:rPr>
  </w:style>
  <w:style w:type="paragraph" w:customStyle="1" w:styleId="affff7">
    <w:name w:val="Название системы"/>
    <w:aliases w:val="модуля"/>
    <w:basedOn w:val="aff5"/>
    <w:next w:val="aff5"/>
    <w:link w:val="affff8"/>
    <w:rsid w:val="00EB1F61"/>
    <w:pPr>
      <w:spacing w:before="720"/>
      <w:ind w:firstLine="0"/>
      <w:jc w:val="center"/>
    </w:pPr>
    <w:rPr>
      <w:caps/>
      <w:sz w:val="40"/>
      <w:szCs w:val="48"/>
    </w:rPr>
  </w:style>
  <w:style w:type="character" w:customStyle="1" w:styleId="affff8">
    <w:name w:val="Название системы;модуля Знак Знак"/>
    <w:link w:val="affff7"/>
    <w:rsid w:val="00EB1F61"/>
    <w:rPr>
      <w:rFonts w:ascii="Tahoma" w:eastAsia="Times New Roman" w:hAnsi="Tahoma" w:cs="Times New Roman"/>
      <w:caps/>
      <w:sz w:val="40"/>
      <w:szCs w:val="48"/>
    </w:rPr>
  </w:style>
  <w:style w:type="paragraph" w:customStyle="1" w:styleId="affff9">
    <w:name w:val="Термин"/>
    <w:basedOn w:val="aff5"/>
    <w:next w:val="aff5"/>
    <w:link w:val="affffa"/>
    <w:rsid w:val="00EB1F61"/>
    <w:pPr>
      <w:ind w:firstLine="0"/>
    </w:pPr>
    <w:rPr>
      <w:b/>
      <w:i/>
    </w:rPr>
  </w:style>
  <w:style w:type="character" w:customStyle="1" w:styleId="affffa">
    <w:name w:val="Термин Знак"/>
    <w:link w:val="affff9"/>
    <w:rsid w:val="00EB1F61"/>
    <w:rPr>
      <w:rFonts w:ascii="Tahoma" w:eastAsia="Times New Roman" w:hAnsi="Tahoma" w:cs="Times New Roman"/>
      <w:b/>
      <w:i/>
      <w:sz w:val="20"/>
      <w:szCs w:val="24"/>
    </w:rPr>
  </w:style>
  <w:style w:type="character" w:customStyle="1" w:styleId="TableGraf10L0">
    <w:name w:val="TableGraf 10L Знак"/>
    <w:link w:val="TableGraf10L"/>
    <w:rsid w:val="00EB1F61"/>
    <w:rPr>
      <w:rFonts w:ascii="Times New Roman" w:eastAsia="Times New Roman" w:hAnsi="Times New Roman" w:cs="Times New Roman"/>
      <w:sz w:val="20"/>
      <w:szCs w:val="20"/>
    </w:rPr>
  </w:style>
  <w:style w:type="paragraph" w:customStyle="1" w:styleId="ArialMK8">
    <w:name w:val="Arial MK8"/>
    <w:rsid w:val="00EB1F61"/>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EB1F61"/>
    <w:pPr>
      <w:pageBreakBefore/>
      <w:spacing w:before="60" w:after="60" w:line="240" w:lineRule="auto"/>
      <w:jc w:val="center"/>
    </w:pPr>
    <w:rPr>
      <w:rFonts w:ascii="Arial" w:eastAsia="Times New Roman" w:hAnsi="Arial" w:cs="Times New Roman"/>
      <w:i/>
      <w:noProof/>
      <w:sz w:val="24"/>
      <w:szCs w:val="20"/>
      <w:lang w:val="en-US"/>
    </w:rPr>
  </w:style>
  <w:style w:type="character" w:customStyle="1" w:styleId="37">
    <w:name w:val="Текст пункта Знак3"/>
    <w:rsid w:val="00EB1F61"/>
    <w:rPr>
      <w:rFonts w:ascii="Tahoma" w:hAnsi="Tahoma"/>
      <w:spacing w:val="2"/>
      <w:sz w:val="24"/>
      <w:szCs w:val="24"/>
      <w:lang w:val="ru-RU" w:eastAsia="en-US" w:bidi="ar-SA"/>
    </w:rPr>
  </w:style>
  <w:style w:type="paragraph" w:customStyle="1" w:styleId="44">
    <w:name w:val="Основной текст 4"/>
    <w:basedOn w:val="a0"/>
    <w:autoRedefine/>
    <w:rsid w:val="00EB1F61"/>
    <w:pPr>
      <w:ind w:firstLine="709"/>
    </w:pPr>
  </w:style>
  <w:style w:type="paragraph" w:customStyle="1" w:styleId="121">
    <w:name w:val="Стиль 12 пт По ширине Первая строка:  1 см"/>
    <w:basedOn w:val="a0"/>
    <w:rsid w:val="00EB1F61"/>
    <w:pPr>
      <w:ind w:firstLine="720"/>
    </w:pPr>
  </w:style>
  <w:style w:type="paragraph" w:customStyle="1" w:styleId="affffb">
    <w:name w:val="Рисунок"/>
    <w:basedOn w:val="2c"/>
    <w:qFormat/>
    <w:rsid w:val="00EB1F61"/>
    <w:pPr>
      <w:tabs>
        <w:tab w:val="left" w:pos="10530"/>
      </w:tabs>
      <w:spacing w:line="240" w:lineRule="auto"/>
      <w:ind w:left="0" w:right="-41" w:firstLine="540"/>
      <w:jc w:val="center"/>
    </w:pPr>
    <w:rPr>
      <w:rFonts w:ascii="Arial" w:hAnsi="Arial"/>
      <w:sz w:val="20"/>
    </w:rPr>
  </w:style>
  <w:style w:type="paragraph" w:styleId="2c">
    <w:name w:val="Body Text Indent 2"/>
    <w:basedOn w:val="a0"/>
    <w:link w:val="2d"/>
    <w:uiPriority w:val="99"/>
    <w:semiHidden/>
    <w:unhideWhenUsed/>
    <w:rsid w:val="00EB1F61"/>
    <w:pPr>
      <w:spacing w:line="480" w:lineRule="auto"/>
      <w:ind w:left="283"/>
    </w:pPr>
  </w:style>
  <w:style w:type="character" w:customStyle="1" w:styleId="2d">
    <w:name w:val="Основной текст с отступом 2 Знак"/>
    <w:basedOn w:val="a2"/>
    <w:link w:val="2c"/>
    <w:uiPriority w:val="99"/>
    <w:semiHidden/>
    <w:rsid w:val="00EB1F61"/>
    <w:rPr>
      <w:rFonts w:ascii="Times New Roman" w:eastAsia="Times New Roman" w:hAnsi="Times New Roman" w:cs="Times New Roman"/>
      <w:sz w:val="24"/>
      <w:szCs w:val="24"/>
    </w:rPr>
  </w:style>
  <w:style w:type="paragraph" w:customStyle="1" w:styleId="210">
    <w:name w:val="Основной текст 21"/>
    <w:basedOn w:val="a0"/>
    <w:rsid w:val="00EB1F61"/>
    <w:pPr>
      <w:ind w:right="-74"/>
    </w:pPr>
    <w:rPr>
      <w:rFonts w:ascii="Arial" w:hAnsi="Arial"/>
      <w:sz w:val="16"/>
    </w:rPr>
  </w:style>
  <w:style w:type="paragraph" w:customStyle="1" w:styleId="affffc">
    <w:name w:val="Наименование технологическое операции"/>
    <w:basedOn w:val="a0"/>
    <w:next w:val="a0"/>
    <w:rsid w:val="00EB1F61"/>
    <w:pPr>
      <w:spacing w:after="360"/>
      <w:jc w:val="center"/>
    </w:pPr>
    <w:rPr>
      <w:rFonts w:ascii="Tahoma" w:hAnsi="Tahoma"/>
      <w:caps/>
      <w:sz w:val="52"/>
      <w:szCs w:val="56"/>
      <w:lang w:val="en-US"/>
    </w:rPr>
  </w:style>
  <w:style w:type="paragraph" w:customStyle="1" w:styleId="affffd">
    <w:name w:val="Название Модуля/ Подсистемы"/>
    <w:basedOn w:val="aff5"/>
    <w:next w:val="aff5"/>
    <w:link w:val="affffe"/>
    <w:rsid w:val="00EB1F61"/>
  </w:style>
  <w:style w:type="character" w:customStyle="1" w:styleId="affffe">
    <w:name w:val="Название Модуля/ Подсистемы Знак Знак"/>
    <w:link w:val="affffd"/>
    <w:rsid w:val="00EB1F61"/>
    <w:rPr>
      <w:rFonts w:ascii="Tahoma" w:eastAsia="Times New Roman" w:hAnsi="Tahoma" w:cs="Times New Roman"/>
      <w:sz w:val="20"/>
      <w:szCs w:val="24"/>
    </w:rPr>
  </w:style>
  <w:style w:type="paragraph" w:customStyle="1" w:styleId="12">
    <w:name w:val="Нумерованный 1 уровень"/>
    <w:basedOn w:val="aff5"/>
    <w:next w:val="aff5"/>
    <w:link w:val="1f1"/>
    <w:rsid w:val="00EB1F61"/>
    <w:pPr>
      <w:numPr>
        <w:numId w:val="19"/>
      </w:numPr>
      <w:tabs>
        <w:tab w:val="clear" w:pos="680"/>
      </w:tabs>
      <w:ind w:left="0" w:firstLine="340"/>
    </w:pPr>
  </w:style>
  <w:style w:type="paragraph" w:customStyle="1" w:styleId="1f2">
    <w:name w:val="Стиль Заголовок 1 + По левому краю"/>
    <w:basedOn w:val="1"/>
    <w:next w:val="1"/>
    <w:rsid w:val="00EB1F61"/>
    <w:pPr>
      <w:pageBreakBefore w:val="0"/>
      <w:numPr>
        <w:numId w:val="0"/>
      </w:numPr>
      <w:tabs>
        <w:tab w:val="num" w:pos="1021"/>
        <w:tab w:val="num" w:pos="1778"/>
      </w:tabs>
      <w:spacing w:before="0" w:after="0" w:line="240" w:lineRule="auto"/>
      <w:ind w:left="340"/>
      <w:jc w:val="left"/>
    </w:pPr>
    <w:rPr>
      <w:rFonts w:ascii="Tahoma" w:hAnsi="Tahoma"/>
      <w:bCs/>
      <w:caps/>
      <w:kern w:val="32"/>
      <w:sz w:val="32"/>
    </w:rPr>
  </w:style>
  <w:style w:type="paragraph" w:customStyle="1" w:styleId="1f3">
    <w:name w:val="Заголовок 1  не нумерованный"/>
    <w:basedOn w:val="1"/>
    <w:next w:val="aff5"/>
    <w:link w:val="1f4"/>
    <w:rsid w:val="00EB1F61"/>
    <w:pPr>
      <w:pageBreakBefore w:val="0"/>
      <w:numPr>
        <w:numId w:val="0"/>
      </w:numPr>
      <w:spacing w:before="0" w:after="0" w:line="240" w:lineRule="auto"/>
      <w:ind w:left="340"/>
    </w:pPr>
    <w:rPr>
      <w:rFonts w:ascii="Tahoma" w:hAnsi="Tahoma"/>
      <w:bCs/>
      <w:caps/>
      <w:kern w:val="32"/>
      <w:sz w:val="32"/>
      <w:szCs w:val="32"/>
    </w:rPr>
  </w:style>
  <w:style w:type="paragraph" w:customStyle="1" w:styleId="afffff">
    <w:name w:val="Название таблицы"/>
    <w:basedOn w:val="aff5"/>
    <w:rsid w:val="00EB1F61"/>
  </w:style>
  <w:style w:type="paragraph" w:customStyle="1" w:styleId="afffff0">
    <w:name w:val="Наименование столбцов таблицы"/>
    <w:basedOn w:val="aff5"/>
    <w:next w:val="aff5"/>
    <w:rsid w:val="00EB1F61"/>
  </w:style>
  <w:style w:type="paragraph" w:customStyle="1" w:styleId="afffff1">
    <w:name w:val="Горячая клавиша (пункт меню)"/>
    <w:basedOn w:val="aff5"/>
    <w:next w:val="aff5"/>
    <w:link w:val="afffff2"/>
    <w:rsid w:val="00EB1F61"/>
  </w:style>
  <w:style w:type="character" w:customStyle="1" w:styleId="afffff2">
    <w:name w:val="Горячая клавиша (пункт меню) Знак Знак"/>
    <w:link w:val="afffff1"/>
    <w:rsid w:val="00EB1F61"/>
    <w:rPr>
      <w:rFonts w:ascii="Tahoma" w:eastAsia="Times New Roman" w:hAnsi="Tahoma" w:cs="Times New Roman"/>
      <w:sz w:val="20"/>
      <w:szCs w:val="24"/>
    </w:rPr>
  </w:style>
  <w:style w:type="paragraph" w:customStyle="1" w:styleId="afffff3">
    <w:name w:val="Текст таблицы (по центру)"/>
    <w:basedOn w:val="aff5"/>
    <w:next w:val="aff5"/>
    <w:rsid w:val="00EB1F61"/>
  </w:style>
  <w:style w:type="paragraph" w:customStyle="1" w:styleId="afffff4">
    <w:name w:val="Текст таблицы (по левому краю)"/>
    <w:basedOn w:val="a0"/>
    <w:rsid w:val="00EB1F61"/>
    <w:pPr>
      <w:spacing w:before="60" w:after="60"/>
      <w:ind w:left="57" w:right="57"/>
    </w:pPr>
    <w:rPr>
      <w:rFonts w:ascii="Tahoma" w:hAnsi="Tahoma"/>
      <w:sz w:val="20"/>
    </w:rPr>
  </w:style>
  <w:style w:type="character" w:customStyle="1" w:styleId="1f4">
    <w:name w:val="Заголовок 1  не нумерованный Знак"/>
    <w:link w:val="1f3"/>
    <w:rsid w:val="00EB1F61"/>
    <w:rPr>
      <w:rFonts w:ascii="Tahoma" w:eastAsia="Times New Roman" w:hAnsi="Tahoma" w:cs="Times New Roman"/>
      <w:b/>
      <w:bCs/>
      <w:caps/>
      <w:kern w:val="32"/>
      <w:sz w:val="32"/>
      <w:szCs w:val="32"/>
    </w:rPr>
  </w:style>
  <w:style w:type="paragraph" w:customStyle="1" w:styleId="afffff5">
    <w:name w:val="ООО"/>
    <w:aliases w:val="ОАО,НПО и т.д."/>
    <w:basedOn w:val="aff5"/>
    <w:next w:val="aff5"/>
    <w:link w:val="afffff6"/>
    <w:rsid w:val="00EB1F61"/>
  </w:style>
  <w:style w:type="character" w:customStyle="1" w:styleId="afffff6">
    <w:name w:val="ООО Знак"/>
    <w:aliases w:val="ОАО Знак,НПО и т.д. Знак"/>
    <w:link w:val="afffff5"/>
    <w:rsid w:val="00EB1F61"/>
    <w:rPr>
      <w:rFonts w:ascii="Tahoma" w:eastAsia="Times New Roman" w:hAnsi="Tahoma" w:cs="Times New Roman"/>
      <w:sz w:val="20"/>
      <w:szCs w:val="24"/>
    </w:rPr>
  </w:style>
  <w:style w:type="paragraph" w:customStyle="1" w:styleId="53">
    <w:name w:val="Заголовок  5 не нумерованный"/>
    <w:basedOn w:val="aff5"/>
    <w:next w:val="aff5"/>
    <w:link w:val="54"/>
    <w:rsid w:val="00EB1F61"/>
  </w:style>
  <w:style w:type="character" w:customStyle="1" w:styleId="54">
    <w:name w:val="Заголовок  5 не нумерованный Знак Знак"/>
    <w:link w:val="53"/>
    <w:rsid w:val="00EB1F61"/>
    <w:rPr>
      <w:rFonts w:ascii="Tahoma" w:eastAsia="Times New Roman" w:hAnsi="Tahoma" w:cs="Times New Roman"/>
      <w:sz w:val="20"/>
      <w:szCs w:val="24"/>
    </w:rPr>
  </w:style>
  <w:style w:type="character" w:customStyle="1" w:styleId="1e">
    <w:name w:val="Маркированный 1 уровень Знак Знак"/>
    <w:link w:val="15"/>
    <w:rsid w:val="00EB1F61"/>
    <w:rPr>
      <w:rFonts w:ascii="Tahoma" w:eastAsia="Times New Roman" w:hAnsi="Tahoma" w:cs="Times New Roman"/>
      <w:snapToGrid w:val="0"/>
      <w:spacing w:val="2"/>
      <w:sz w:val="24"/>
      <w:szCs w:val="24"/>
    </w:rPr>
  </w:style>
  <w:style w:type="paragraph" w:customStyle="1" w:styleId="afffff7">
    <w:name w:val="Наименование строк таблицы"/>
    <w:basedOn w:val="aff5"/>
    <w:next w:val="aff5"/>
    <w:rsid w:val="00EB1F61"/>
  </w:style>
  <w:style w:type="character" w:customStyle="1" w:styleId="2b">
    <w:name w:val="Маркированный 2 уровень Знак Знак"/>
    <w:link w:val="20"/>
    <w:rsid w:val="00EB1F61"/>
    <w:rPr>
      <w:rFonts w:ascii="Tahoma" w:eastAsia="Times New Roman" w:hAnsi="Tahoma" w:cs="Times New Roman"/>
      <w:b/>
      <w:snapToGrid w:val="0"/>
      <w:spacing w:val="2"/>
      <w:sz w:val="24"/>
      <w:szCs w:val="24"/>
    </w:rPr>
  </w:style>
  <w:style w:type="table" w:styleId="afffff8">
    <w:name w:val="Table Grid"/>
    <w:basedOn w:val="a3"/>
    <w:uiPriority w:val="59"/>
    <w:rsid w:val="00EB1F61"/>
    <w:pPr>
      <w:spacing w:before="60" w:after="60" w:line="240" w:lineRule="auto"/>
    </w:pPr>
    <w:rPr>
      <w:rFonts w:ascii="Tahoma" w:eastAsia="Times New Roman" w:hAnsi="Tahoma" w:cs="Tahoma"/>
      <w:sz w:val="20"/>
      <w:szCs w:val="20"/>
      <w:lang w:eastAsia="ru-RU"/>
    </w:rPr>
    <w:tblPr>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trPr>
      <w:jc w:val="center"/>
    </w:trPr>
  </w:style>
  <w:style w:type="character" w:customStyle="1" w:styleId="1f1">
    <w:name w:val="Нумерованный 1 уровень Знак Знак"/>
    <w:link w:val="12"/>
    <w:rsid w:val="00EB1F61"/>
    <w:rPr>
      <w:rFonts w:ascii="Tahoma" w:eastAsia="Times New Roman" w:hAnsi="Tahoma" w:cs="Times New Roman"/>
      <w:sz w:val="20"/>
      <w:szCs w:val="24"/>
      <w:lang w:eastAsia="ru-RU"/>
    </w:rPr>
  </w:style>
  <w:style w:type="paragraph" w:customStyle="1" w:styleId="afffff9">
    <w:name w:val="ПРИЛОЖЕНИЕ"/>
    <w:basedOn w:val="1"/>
    <w:next w:val="aff5"/>
    <w:rsid w:val="00EB1F61"/>
    <w:pPr>
      <w:pageBreakBefore w:val="0"/>
      <w:numPr>
        <w:numId w:val="0"/>
      </w:numPr>
      <w:spacing w:before="0" w:after="0" w:line="240" w:lineRule="auto"/>
      <w:jc w:val="right"/>
    </w:pPr>
    <w:rPr>
      <w:rFonts w:ascii="Tahoma" w:hAnsi="Tahoma"/>
      <w:bCs/>
      <w:caps/>
      <w:kern w:val="32"/>
      <w:sz w:val="32"/>
      <w:szCs w:val="32"/>
    </w:rPr>
  </w:style>
  <w:style w:type="paragraph" w:customStyle="1" w:styleId="1f5">
    <w:name w:val="Примечание (маркированный 1 уровень)"/>
    <w:basedOn w:val="aff5"/>
    <w:next w:val="aff5"/>
    <w:rsid w:val="00EB1F61"/>
    <w:pPr>
      <w:pBdr>
        <w:top w:val="dashed" w:sz="4" w:space="6" w:color="auto"/>
        <w:left w:val="dashed" w:sz="4" w:space="6" w:color="auto"/>
        <w:bottom w:val="dashed" w:sz="4" w:space="6" w:color="auto"/>
        <w:right w:val="dashed" w:sz="4" w:space="6" w:color="auto"/>
      </w:pBdr>
      <w:tabs>
        <w:tab w:val="num" w:pos="907"/>
      </w:tabs>
      <w:ind w:left="907" w:right="567" w:hanging="340"/>
    </w:pPr>
  </w:style>
  <w:style w:type="paragraph" w:customStyle="1" w:styleId="afffffa">
    <w:name w:val="Название Системы"/>
    <w:basedOn w:val="affffd"/>
    <w:next w:val="aff5"/>
    <w:link w:val="afffffb"/>
    <w:rsid w:val="00EB1F61"/>
    <w:pPr>
      <w:ind w:firstLine="0"/>
      <w:jc w:val="center"/>
    </w:pPr>
    <w:rPr>
      <w:caps/>
      <w:sz w:val="40"/>
      <w:szCs w:val="48"/>
    </w:rPr>
  </w:style>
  <w:style w:type="character" w:customStyle="1" w:styleId="afffffb">
    <w:name w:val="Название Системы Знак Знак"/>
    <w:link w:val="afffffa"/>
    <w:rsid w:val="00EB1F61"/>
    <w:rPr>
      <w:rFonts w:ascii="Tahoma" w:eastAsia="Times New Roman" w:hAnsi="Tahoma" w:cs="Times New Roman"/>
      <w:caps/>
      <w:sz w:val="40"/>
      <w:szCs w:val="48"/>
    </w:rPr>
  </w:style>
  <w:style w:type="paragraph" w:customStyle="1" w:styleId="afffffc">
    <w:name w:val="Указания"/>
    <w:basedOn w:val="affb"/>
    <w:next w:val="aff5"/>
    <w:rsid w:val="00EB1F61"/>
    <w:rPr>
      <w:rFonts w:cs="Tahoma"/>
      <w:color w:val="272B73"/>
    </w:rPr>
  </w:style>
  <w:style w:type="paragraph" w:customStyle="1" w:styleId="2e">
    <w:name w:val="Примечание (нумерованный 2 уровень)"/>
    <w:basedOn w:val="aff5"/>
    <w:next w:val="aff5"/>
    <w:rsid w:val="00EB1F61"/>
    <w:pPr>
      <w:pBdr>
        <w:top w:val="dashed" w:sz="4" w:space="6" w:color="auto"/>
        <w:left w:val="dashed" w:sz="4" w:space="6" w:color="auto"/>
        <w:bottom w:val="dashed" w:sz="4" w:space="6" w:color="auto"/>
        <w:right w:val="dashed" w:sz="4" w:space="6" w:color="auto"/>
      </w:pBdr>
      <w:tabs>
        <w:tab w:val="num" w:pos="907"/>
      </w:tabs>
      <w:spacing w:before="120" w:after="120"/>
      <w:ind w:left="907" w:right="567" w:hanging="340"/>
    </w:pPr>
  </w:style>
  <w:style w:type="paragraph" w:customStyle="1" w:styleId="afffffd">
    <w:name w:val="Текст таблицы (Маркированный список)"/>
    <w:basedOn w:val="afffffe"/>
    <w:link w:val="affffff"/>
    <w:rsid w:val="00EB1F61"/>
    <w:pPr>
      <w:tabs>
        <w:tab w:val="num" w:pos="397"/>
      </w:tabs>
      <w:spacing w:before="60" w:after="60"/>
      <w:ind w:left="397" w:hanging="340"/>
      <w:jc w:val="left"/>
    </w:pPr>
  </w:style>
  <w:style w:type="paragraph" w:customStyle="1" w:styleId="afffffe">
    <w:name w:val="Текст таблицы (по ширине)"/>
    <w:basedOn w:val="aff5"/>
    <w:rsid w:val="00EB1F61"/>
    <w:pPr>
      <w:ind w:left="57" w:right="57" w:firstLine="0"/>
    </w:pPr>
  </w:style>
  <w:style w:type="paragraph" w:customStyle="1" w:styleId="affffff0">
    <w:name w:val="Название схемы"/>
    <w:basedOn w:val="aff5"/>
    <w:rsid w:val="00EB1F61"/>
    <w:pPr>
      <w:spacing w:before="160" w:after="160"/>
      <w:ind w:firstLine="0"/>
      <w:jc w:val="center"/>
    </w:pPr>
    <w:rPr>
      <w:i/>
    </w:rPr>
  </w:style>
  <w:style w:type="paragraph" w:customStyle="1" w:styleId="affffff1">
    <w:name w:val="Горячая клавиша (по центру)"/>
    <w:basedOn w:val="afffff1"/>
    <w:next w:val="aff5"/>
    <w:link w:val="affffff2"/>
    <w:rsid w:val="00EB1F61"/>
    <w:pPr>
      <w:jc w:val="center"/>
    </w:pPr>
    <w:rPr>
      <w:i/>
    </w:rPr>
  </w:style>
  <w:style w:type="paragraph" w:customStyle="1" w:styleId="1f6">
    <w:name w:val="Примечание (нумерованный 1 уровень)"/>
    <w:basedOn w:val="aff5"/>
    <w:next w:val="aff5"/>
    <w:rsid w:val="00EB1F61"/>
    <w:pPr>
      <w:pBdr>
        <w:top w:val="dashed" w:sz="4" w:space="6" w:color="auto"/>
        <w:left w:val="dashed" w:sz="4" w:space="6" w:color="auto"/>
        <w:bottom w:val="dashed" w:sz="4" w:space="6" w:color="auto"/>
        <w:right w:val="dashed" w:sz="4" w:space="6" w:color="auto"/>
      </w:pBdr>
      <w:tabs>
        <w:tab w:val="num" w:pos="907"/>
      </w:tabs>
      <w:spacing w:before="120" w:after="120"/>
      <w:ind w:left="907" w:right="567" w:hanging="340"/>
    </w:pPr>
  </w:style>
  <w:style w:type="paragraph" w:customStyle="1" w:styleId="affffff3">
    <w:name w:val="Примечание (по центру)"/>
    <w:basedOn w:val="affb"/>
    <w:next w:val="afffc"/>
    <w:rsid w:val="00EB1F61"/>
    <w:pPr>
      <w:spacing w:before="120" w:after="120"/>
      <w:jc w:val="center"/>
    </w:pPr>
    <w:rPr>
      <w:b w:val="0"/>
    </w:rPr>
  </w:style>
  <w:style w:type="paragraph" w:customStyle="1" w:styleId="ListParagraph1">
    <w:name w:val="List Paragraph1"/>
    <w:basedOn w:val="a0"/>
    <w:rsid w:val="00EB1F61"/>
    <w:pPr>
      <w:ind w:left="720"/>
    </w:pPr>
    <w:rPr>
      <w:rFonts w:ascii="Tahoma" w:hAnsi="Tahoma" w:cs="Tahoma"/>
      <w:sz w:val="20"/>
      <w:lang w:eastAsia="en-US"/>
    </w:rPr>
  </w:style>
  <w:style w:type="paragraph" w:customStyle="1" w:styleId="affffff4">
    <w:name w:val="Подзаголовок наименования"/>
    <w:basedOn w:val="affffc"/>
    <w:rsid w:val="00EB1F61"/>
    <w:rPr>
      <w:sz w:val="44"/>
      <w:szCs w:val="44"/>
      <w:lang w:val="ru-RU"/>
    </w:rPr>
  </w:style>
  <w:style w:type="paragraph" w:styleId="affffff5">
    <w:name w:val="Normal (Web)"/>
    <w:basedOn w:val="a0"/>
    <w:uiPriority w:val="99"/>
    <w:rsid w:val="00EB1F61"/>
    <w:pPr>
      <w:spacing w:before="100" w:beforeAutospacing="1" w:after="100" w:afterAutospacing="1"/>
    </w:pPr>
    <w:rPr>
      <w:rFonts w:eastAsia="Calibri"/>
      <w:lang w:val="en-US"/>
    </w:rPr>
  </w:style>
  <w:style w:type="character" w:customStyle="1" w:styleId="Heading1Char">
    <w:name w:val="Heading 1 Char"/>
    <w:locked/>
    <w:rsid w:val="00EB1F61"/>
    <w:rPr>
      <w:rFonts w:ascii="Tahoma" w:hAnsi="Tahoma" w:cs="Times New Roman"/>
      <w:bCs/>
      <w:color w:val="365F91"/>
      <w:sz w:val="28"/>
      <w:szCs w:val="28"/>
    </w:rPr>
  </w:style>
  <w:style w:type="character" w:customStyle="1" w:styleId="affffff2">
    <w:name w:val="Горячая клавиша (по центру) Знак"/>
    <w:link w:val="affffff1"/>
    <w:rsid w:val="00EB1F61"/>
    <w:rPr>
      <w:rFonts w:ascii="Tahoma" w:eastAsia="Times New Roman" w:hAnsi="Tahoma" w:cs="Times New Roman"/>
      <w:i/>
      <w:sz w:val="20"/>
      <w:szCs w:val="24"/>
    </w:rPr>
  </w:style>
  <w:style w:type="character" w:customStyle="1" w:styleId="36">
    <w:name w:val="Маркированный 3 уровень Знак Знак"/>
    <w:link w:val="30"/>
    <w:rsid w:val="00EB1F61"/>
    <w:rPr>
      <w:rFonts w:ascii="Tahoma" w:eastAsia="Times New Roman" w:hAnsi="Tahoma" w:cs="Times New Roman"/>
      <w:snapToGrid w:val="0"/>
      <w:spacing w:val="2"/>
      <w:sz w:val="24"/>
      <w:szCs w:val="24"/>
    </w:rPr>
  </w:style>
  <w:style w:type="character" w:styleId="affffff6">
    <w:name w:val="Emphasis"/>
    <w:qFormat/>
    <w:rsid w:val="00EB1F61"/>
    <w:rPr>
      <w:i/>
      <w:iCs/>
    </w:rPr>
  </w:style>
  <w:style w:type="character" w:customStyle="1" w:styleId="Char">
    <w:name w:val="Основной шрифт Char"/>
    <w:rsid w:val="00EB1F61"/>
    <w:rPr>
      <w:rFonts w:ascii="Tahoma" w:hAnsi="Tahoma"/>
      <w:lang w:val="ru-RU" w:eastAsia="ru-RU" w:bidi="ar-SA"/>
    </w:rPr>
  </w:style>
  <w:style w:type="paragraph" w:customStyle="1" w:styleId="infobox">
    <w:name w:val="infobox"/>
    <w:basedOn w:val="a0"/>
    <w:rsid w:val="00EB1F61"/>
    <w:pPr>
      <w:spacing w:before="150" w:after="150"/>
    </w:pPr>
  </w:style>
  <w:style w:type="paragraph" w:customStyle="1" w:styleId="affffff7">
    <w:name w:val="Номер таблицы"/>
    <w:basedOn w:val="aff5"/>
    <w:rsid w:val="00EB1F61"/>
    <w:pPr>
      <w:widowControl w:val="0"/>
      <w:spacing w:before="60"/>
      <w:jc w:val="right"/>
    </w:pPr>
    <w:rPr>
      <w:rFonts w:ascii="Verdana" w:hAnsi="Verdana"/>
    </w:rPr>
  </w:style>
  <w:style w:type="paragraph" w:customStyle="1" w:styleId="affffff8">
    <w:name w:val="Заголовок столбца"/>
    <w:basedOn w:val="afffff"/>
    <w:rsid w:val="00EB1F61"/>
    <w:pPr>
      <w:widowControl w:val="0"/>
      <w:spacing w:before="60" w:after="60"/>
      <w:ind w:left="-57" w:right="-57" w:firstLine="0"/>
      <w:jc w:val="center"/>
    </w:pPr>
    <w:rPr>
      <w:rFonts w:ascii="Verdana" w:hAnsi="Verdana"/>
      <w:b/>
    </w:rPr>
  </w:style>
  <w:style w:type="paragraph" w:customStyle="1" w:styleId="affffff9">
    <w:name w:val="Заголовок строки"/>
    <w:basedOn w:val="affffff8"/>
    <w:rsid w:val="00EB1F61"/>
    <w:pPr>
      <w:jc w:val="left"/>
    </w:pPr>
  </w:style>
  <w:style w:type="character" w:customStyle="1" w:styleId="affffff">
    <w:name w:val="Текст таблицы (Маркированный список) Знак"/>
    <w:link w:val="afffffd"/>
    <w:rsid w:val="00EB1F61"/>
    <w:rPr>
      <w:rFonts w:ascii="Tahoma" w:eastAsia="Times New Roman" w:hAnsi="Tahoma" w:cs="Times New Roman"/>
      <w:sz w:val="20"/>
      <w:szCs w:val="24"/>
    </w:rPr>
  </w:style>
  <w:style w:type="paragraph" w:customStyle="1" w:styleId="Revision1">
    <w:name w:val="Revision1"/>
    <w:hidden/>
    <w:semiHidden/>
    <w:rsid w:val="00EB1F61"/>
    <w:pPr>
      <w:spacing w:after="0" w:line="240" w:lineRule="auto"/>
    </w:pPr>
    <w:rPr>
      <w:rFonts w:ascii="Verdana" w:eastAsia="Times New Roman" w:hAnsi="Verdana" w:cs="Times New Roman"/>
      <w:sz w:val="20"/>
      <w:szCs w:val="20"/>
      <w:lang w:eastAsia="ru-RU"/>
    </w:rPr>
  </w:style>
  <w:style w:type="numbering" w:customStyle="1" w:styleId="120">
    <w:name w:val="Стиль маркированный 12 пт"/>
    <w:basedOn w:val="a4"/>
    <w:rsid w:val="00EB1F61"/>
    <w:pPr>
      <w:numPr>
        <w:numId w:val="20"/>
      </w:numPr>
    </w:pPr>
  </w:style>
  <w:style w:type="paragraph" w:styleId="affffffa">
    <w:name w:val="Revision"/>
    <w:hidden/>
    <w:semiHidden/>
    <w:rsid w:val="00EB1F61"/>
    <w:pPr>
      <w:spacing w:after="0" w:line="240" w:lineRule="auto"/>
    </w:pPr>
    <w:rPr>
      <w:rFonts w:ascii="Verdana" w:eastAsia="Times New Roman" w:hAnsi="Verdana" w:cs="Times New Roman"/>
      <w:sz w:val="20"/>
      <w:szCs w:val="20"/>
      <w:lang w:eastAsia="ru-RU"/>
    </w:rPr>
  </w:style>
  <w:style w:type="character" w:customStyle="1" w:styleId="38">
    <w:name w:val="Маркированный 3 уровень Знак"/>
    <w:rsid w:val="00EB1F61"/>
    <w:rPr>
      <w:rFonts w:ascii="Tahoma" w:hAnsi="Tahoma" w:cs="Tahoma"/>
      <w:szCs w:val="24"/>
      <w:lang w:val="ru-RU" w:eastAsia="ru-RU" w:bidi="ar-SA"/>
    </w:rPr>
  </w:style>
  <w:style w:type="paragraph" w:customStyle="1" w:styleId="1f7">
    <w:name w:val="Рецензия1"/>
    <w:hidden/>
    <w:semiHidden/>
    <w:rsid w:val="00EB1F61"/>
    <w:pPr>
      <w:spacing w:after="0" w:line="240" w:lineRule="auto"/>
    </w:pPr>
    <w:rPr>
      <w:rFonts w:ascii="Verdana" w:eastAsia="Times New Roman" w:hAnsi="Verdana" w:cs="Times New Roman"/>
      <w:sz w:val="20"/>
      <w:szCs w:val="20"/>
      <w:lang w:eastAsia="ru-RU"/>
    </w:rPr>
  </w:style>
  <w:style w:type="paragraph" w:styleId="HTML2">
    <w:name w:val="HTML Preformatted"/>
    <w:basedOn w:val="a0"/>
    <w:link w:val="HTML3"/>
    <w:rsid w:val="00EB1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3">
    <w:name w:val="Стандартный HTML Знак"/>
    <w:basedOn w:val="a2"/>
    <w:link w:val="HTML2"/>
    <w:rsid w:val="00EB1F61"/>
    <w:rPr>
      <w:rFonts w:ascii="Courier New" w:eastAsia="Times New Roman" w:hAnsi="Courier New" w:cs="Times New Roman"/>
      <w:sz w:val="20"/>
      <w:szCs w:val="24"/>
    </w:rPr>
  </w:style>
  <w:style w:type="character" w:styleId="affffffb">
    <w:name w:val="FollowedHyperlink"/>
    <w:rsid w:val="00EB1F61"/>
    <w:rPr>
      <w:color w:val="800080"/>
      <w:u w:val="single"/>
    </w:rPr>
  </w:style>
  <w:style w:type="paragraph" w:customStyle="1" w:styleId="10">
    <w:name w:val="Стиль 1"/>
    <w:basedOn w:val="4"/>
    <w:autoRedefine/>
    <w:rsid w:val="00EB1F61"/>
    <w:pPr>
      <w:numPr>
        <w:numId w:val="22"/>
      </w:numPr>
      <w:ind w:left="2694" w:firstLine="709"/>
    </w:pPr>
  </w:style>
  <w:style w:type="character" w:customStyle="1" w:styleId="afff4">
    <w:name w:val="Абзац списка Знак"/>
    <w:link w:val="afff3"/>
    <w:uiPriority w:val="34"/>
    <w:rsid w:val="00EB1F61"/>
    <w:rPr>
      <w:rFonts w:ascii="Times New Roman" w:eastAsia="Times New Roman" w:hAnsi="Times New Roman" w:cs="Times New Roman"/>
      <w:sz w:val="24"/>
      <w:szCs w:val="24"/>
    </w:rPr>
  </w:style>
  <w:style w:type="character" w:styleId="affffffc">
    <w:name w:val="Intense Emphasis"/>
    <w:qFormat/>
    <w:rsid w:val="00EB1F61"/>
    <w:rPr>
      <w:b/>
      <w:bCs/>
      <w:i/>
      <w:iCs/>
      <w:color w:val="4F81BD"/>
    </w:rPr>
  </w:style>
  <w:style w:type="paragraph" w:customStyle="1" w:styleId="41">
    <w:name w:val="_Маркир_список4"/>
    <w:basedOn w:val="a0"/>
    <w:qFormat/>
    <w:rsid w:val="00EB1F61"/>
    <w:pPr>
      <w:numPr>
        <w:ilvl w:val="3"/>
        <w:numId w:val="21"/>
      </w:numPr>
      <w:autoSpaceDE w:val="0"/>
      <w:autoSpaceDN w:val="0"/>
      <w:adjustRightInd w:val="0"/>
      <w:spacing w:before="120"/>
      <w:jc w:val="center"/>
    </w:pPr>
    <w:rPr>
      <w:b/>
      <w:sz w:val="28"/>
    </w:rPr>
  </w:style>
  <w:style w:type="paragraph" w:customStyle="1" w:styleId="50">
    <w:name w:val="_Маркир_список5"/>
    <w:basedOn w:val="41"/>
    <w:qFormat/>
    <w:rsid w:val="00EB1F61"/>
    <w:pPr>
      <w:numPr>
        <w:ilvl w:val="4"/>
      </w:numPr>
      <w:tabs>
        <w:tab w:val="left" w:pos="2127"/>
      </w:tabs>
    </w:pPr>
  </w:style>
  <w:style w:type="paragraph" w:customStyle="1" w:styleId="31">
    <w:name w:val="_Маркир_список3"/>
    <w:basedOn w:val="a0"/>
    <w:qFormat/>
    <w:rsid w:val="00EB1F61"/>
    <w:pPr>
      <w:numPr>
        <w:ilvl w:val="2"/>
        <w:numId w:val="21"/>
      </w:numPr>
      <w:tabs>
        <w:tab w:val="left" w:pos="1560"/>
      </w:tabs>
      <w:autoSpaceDE w:val="0"/>
      <w:autoSpaceDN w:val="0"/>
      <w:adjustRightInd w:val="0"/>
      <w:spacing w:before="120"/>
      <w:jc w:val="center"/>
    </w:pPr>
    <w:rPr>
      <w:b/>
      <w:sz w:val="28"/>
    </w:rPr>
  </w:style>
  <w:style w:type="paragraph" w:customStyle="1" w:styleId="21">
    <w:name w:val="_Маркир_список2"/>
    <w:basedOn w:val="a0"/>
    <w:qFormat/>
    <w:rsid w:val="00EB1F61"/>
    <w:pPr>
      <w:numPr>
        <w:ilvl w:val="1"/>
        <w:numId w:val="21"/>
      </w:numPr>
      <w:tabs>
        <w:tab w:val="left" w:pos="1276"/>
      </w:tabs>
      <w:autoSpaceDE w:val="0"/>
      <w:autoSpaceDN w:val="0"/>
      <w:adjustRightInd w:val="0"/>
      <w:spacing w:before="120"/>
      <w:jc w:val="center"/>
    </w:pPr>
    <w:rPr>
      <w:b/>
      <w:sz w:val="28"/>
    </w:rPr>
  </w:style>
  <w:style w:type="paragraph" w:customStyle="1" w:styleId="affffffd">
    <w:name w:val="Аннотация"/>
    <w:basedOn w:val="a0"/>
    <w:qFormat/>
    <w:rsid w:val="00EB1F61"/>
    <w:pPr>
      <w:keepNext/>
      <w:pageBreakBefore/>
      <w:suppressAutoHyphens/>
      <w:spacing w:after="360" w:line="288" w:lineRule="auto"/>
      <w:ind w:left="851" w:right="851"/>
      <w:jc w:val="center"/>
    </w:pPr>
    <w:rPr>
      <w:rFonts w:ascii="Tahoma" w:hAnsi="Tahoma"/>
      <w:b/>
      <w:caps/>
      <w:lang w:eastAsia="en-US"/>
    </w:rPr>
  </w:style>
  <w:style w:type="character" w:customStyle="1" w:styleId="apple-converted-space">
    <w:name w:val="apple-converted-space"/>
    <w:rsid w:val="00EB1F61"/>
  </w:style>
  <w:style w:type="paragraph" w:customStyle="1" w:styleId="110">
    <w:name w:val="Стиль_1.1)"/>
    <w:basedOn w:val="13"/>
    <w:autoRedefine/>
    <w:qFormat/>
    <w:rsid w:val="00EB1F61"/>
    <w:pPr>
      <w:numPr>
        <w:numId w:val="23"/>
      </w:numPr>
    </w:pPr>
  </w:style>
  <w:style w:type="paragraph" w:customStyle="1" w:styleId="16">
    <w:name w:val="Список_маркированный 1"/>
    <w:basedOn w:val="a0"/>
    <w:qFormat/>
    <w:rsid w:val="00EB1F61"/>
    <w:pPr>
      <w:numPr>
        <w:numId w:val="26"/>
      </w:numPr>
    </w:pPr>
  </w:style>
  <w:style w:type="paragraph" w:customStyle="1" w:styleId="1f8">
    <w:name w:val="Список_1"/>
    <w:basedOn w:val="a0"/>
    <w:link w:val="1f9"/>
    <w:qFormat/>
    <w:rsid w:val="00322F4D"/>
    <w:pPr>
      <w:spacing w:line="360" w:lineRule="auto"/>
      <w:jc w:val="both"/>
    </w:pPr>
    <w:rPr>
      <w:sz w:val="28"/>
      <w:szCs w:val="28"/>
    </w:rPr>
  </w:style>
  <w:style w:type="character" w:customStyle="1" w:styleId="1f9">
    <w:name w:val="Список_1 Знак"/>
    <w:link w:val="1f8"/>
    <w:rsid w:val="00322F4D"/>
    <w:rPr>
      <w:rFonts w:ascii="Times New Roman" w:eastAsia="Times New Roman" w:hAnsi="Times New Roman" w:cs="Times New Roman"/>
      <w:sz w:val="28"/>
      <w:szCs w:val="28"/>
    </w:rPr>
  </w:style>
  <w:style w:type="paragraph" w:customStyle="1" w:styleId="45">
    <w:name w:val="4_Наименование системы"/>
    <w:qFormat/>
    <w:rsid w:val="00C37DD2"/>
    <w:pPr>
      <w:spacing w:after="0" w:line="240" w:lineRule="auto"/>
      <w:jc w:val="center"/>
    </w:pPr>
    <w:rPr>
      <w:rFonts w:ascii="Times New Roman" w:eastAsia="Calibri" w:hAnsi="Times New Roman" w:cs="Times New Roman"/>
      <w:caps/>
      <w:sz w:val="28"/>
    </w:rPr>
  </w:style>
  <w:style w:type="paragraph" w:styleId="affffffe">
    <w:name w:val="Body Text Indent"/>
    <w:basedOn w:val="a0"/>
    <w:link w:val="afffffff"/>
    <w:uiPriority w:val="99"/>
    <w:semiHidden/>
    <w:unhideWhenUsed/>
    <w:rsid w:val="0013235B"/>
    <w:pPr>
      <w:spacing w:after="120"/>
      <w:ind w:left="283"/>
    </w:pPr>
  </w:style>
  <w:style w:type="character" w:customStyle="1" w:styleId="afffffff">
    <w:name w:val="Основной текст с отступом Знак"/>
    <w:basedOn w:val="a2"/>
    <w:link w:val="affffffe"/>
    <w:uiPriority w:val="99"/>
    <w:semiHidden/>
    <w:rsid w:val="0013235B"/>
    <w:rPr>
      <w:rFonts w:ascii="Times New Roman" w:eastAsia="Times New Roman" w:hAnsi="Times New Roman" w:cs="Times New Roman"/>
      <w:sz w:val="24"/>
      <w:szCs w:val="24"/>
      <w:lang w:eastAsia="ru-RU"/>
    </w:rPr>
  </w:style>
  <w:style w:type="character" w:customStyle="1" w:styleId="ad">
    <w:name w:val="Рис Имя Знак"/>
    <w:link w:val="ab"/>
    <w:locked/>
    <w:rsid w:val="0007116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6378">
      <w:bodyDiv w:val="1"/>
      <w:marLeft w:val="0"/>
      <w:marRight w:val="0"/>
      <w:marTop w:val="0"/>
      <w:marBottom w:val="0"/>
      <w:divBdr>
        <w:top w:val="none" w:sz="0" w:space="0" w:color="auto"/>
        <w:left w:val="none" w:sz="0" w:space="0" w:color="auto"/>
        <w:bottom w:val="none" w:sz="0" w:space="0" w:color="auto"/>
        <w:right w:val="none" w:sz="0" w:space="0" w:color="auto"/>
      </w:divBdr>
    </w:div>
    <w:div w:id="1377244182">
      <w:bodyDiv w:val="1"/>
      <w:marLeft w:val="0"/>
      <w:marRight w:val="0"/>
      <w:marTop w:val="0"/>
      <w:marBottom w:val="0"/>
      <w:divBdr>
        <w:top w:val="none" w:sz="0" w:space="0" w:color="auto"/>
        <w:left w:val="none" w:sz="0" w:space="0" w:color="auto"/>
        <w:bottom w:val="none" w:sz="0" w:space="0" w:color="auto"/>
        <w:right w:val="none" w:sz="0" w:space="0" w:color="auto"/>
      </w:divBdr>
    </w:div>
    <w:div w:id="1476486543">
      <w:bodyDiv w:val="1"/>
      <w:marLeft w:val="0"/>
      <w:marRight w:val="0"/>
      <w:marTop w:val="0"/>
      <w:marBottom w:val="0"/>
      <w:divBdr>
        <w:top w:val="none" w:sz="0" w:space="0" w:color="auto"/>
        <w:left w:val="none" w:sz="0" w:space="0" w:color="auto"/>
        <w:bottom w:val="none" w:sz="0" w:space="0" w:color="auto"/>
        <w:right w:val="none" w:sz="0" w:space="0" w:color="auto"/>
      </w:divBdr>
    </w:div>
    <w:div w:id="1756320887">
      <w:bodyDiv w:val="1"/>
      <w:marLeft w:val="0"/>
      <w:marRight w:val="0"/>
      <w:marTop w:val="0"/>
      <w:marBottom w:val="0"/>
      <w:divBdr>
        <w:top w:val="none" w:sz="0" w:space="0" w:color="auto"/>
        <w:left w:val="none" w:sz="0" w:space="0" w:color="auto"/>
        <w:bottom w:val="none" w:sz="0" w:space="0" w:color="auto"/>
        <w:right w:val="none" w:sz="0" w:space="0" w:color="auto"/>
      </w:divBdr>
    </w:div>
    <w:div w:id="177513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99" Type="http://schemas.openxmlformats.org/officeDocument/2006/relationships/image" Target="media/image285.png"/><Relationship Id="rId303" Type="http://schemas.openxmlformats.org/officeDocument/2006/relationships/image" Target="media/image289.png"/><Relationship Id="rId21" Type="http://schemas.openxmlformats.org/officeDocument/2006/relationships/image" Target="media/image12.png"/><Relationship Id="rId42" Type="http://schemas.openxmlformats.org/officeDocument/2006/relationships/image" Target="media/image28.png"/><Relationship Id="rId63" Type="http://schemas.openxmlformats.org/officeDocument/2006/relationships/image" Target="media/image49.png"/><Relationship Id="rId84" Type="http://schemas.openxmlformats.org/officeDocument/2006/relationships/image" Target="media/image70.png"/><Relationship Id="rId138" Type="http://schemas.openxmlformats.org/officeDocument/2006/relationships/image" Target="media/image124.png"/><Relationship Id="rId159" Type="http://schemas.openxmlformats.org/officeDocument/2006/relationships/image" Target="media/image145.png"/><Relationship Id="rId324" Type="http://schemas.openxmlformats.org/officeDocument/2006/relationships/image" Target="media/image310.png"/><Relationship Id="rId345" Type="http://schemas.openxmlformats.org/officeDocument/2006/relationships/image" Target="media/image331.png"/><Relationship Id="rId366" Type="http://schemas.openxmlformats.org/officeDocument/2006/relationships/image" Target="media/image352.png"/><Relationship Id="rId170" Type="http://schemas.openxmlformats.org/officeDocument/2006/relationships/image" Target="media/image156.png"/><Relationship Id="rId191" Type="http://schemas.openxmlformats.org/officeDocument/2006/relationships/image" Target="media/image177.png"/><Relationship Id="rId205" Type="http://schemas.openxmlformats.org/officeDocument/2006/relationships/image" Target="media/image191.png"/><Relationship Id="rId226" Type="http://schemas.openxmlformats.org/officeDocument/2006/relationships/image" Target="media/image212.png"/><Relationship Id="rId247" Type="http://schemas.openxmlformats.org/officeDocument/2006/relationships/image" Target="media/image233.png"/><Relationship Id="rId107" Type="http://schemas.openxmlformats.org/officeDocument/2006/relationships/image" Target="media/image93.png"/><Relationship Id="rId268" Type="http://schemas.openxmlformats.org/officeDocument/2006/relationships/image" Target="media/image254.png"/><Relationship Id="rId289" Type="http://schemas.openxmlformats.org/officeDocument/2006/relationships/image" Target="media/image275.png"/><Relationship Id="rId11" Type="http://schemas.openxmlformats.org/officeDocument/2006/relationships/image" Target="media/image2.png"/><Relationship Id="rId32" Type="http://schemas.openxmlformats.org/officeDocument/2006/relationships/image" Target="media/image21.png"/><Relationship Id="rId53" Type="http://schemas.openxmlformats.org/officeDocument/2006/relationships/image" Target="media/image39.png"/><Relationship Id="rId74" Type="http://schemas.openxmlformats.org/officeDocument/2006/relationships/image" Target="media/image60.png"/><Relationship Id="rId128" Type="http://schemas.openxmlformats.org/officeDocument/2006/relationships/image" Target="media/image114.png"/><Relationship Id="rId149" Type="http://schemas.openxmlformats.org/officeDocument/2006/relationships/image" Target="media/image135.png"/><Relationship Id="rId314" Type="http://schemas.openxmlformats.org/officeDocument/2006/relationships/image" Target="media/image300.png"/><Relationship Id="rId335" Type="http://schemas.openxmlformats.org/officeDocument/2006/relationships/image" Target="media/image321.png"/><Relationship Id="rId356" Type="http://schemas.openxmlformats.org/officeDocument/2006/relationships/image" Target="media/image342.png"/><Relationship Id="rId5" Type="http://schemas.openxmlformats.org/officeDocument/2006/relationships/settings" Target="settings.xml"/><Relationship Id="rId95" Type="http://schemas.openxmlformats.org/officeDocument/2006/relationships/image" Target="media/image81.png"/><Relationship Id="rId160" Type="http://schemas.openxmlformats.org/officeDocument/2006/relationships/image" Target="media/image146.png"/><Relationship Id="rId181" Type="http://schemas.openxmlformats.org/officeDocument/2006/relationships/image" Target="media/image167.png"/><Relationship Id="rId216" Type="http://schemas.openxmlformats.org/officeDocument/2006/relationships/image" Target="media/image202.png"/><Relationship Id="rId237" Type="http://schemas.openxmlformats.org/officeDocument/2006/relationships/image" Target="media/image223.png"/><Relationship Id="rId258" Type="http://schemas.openxmlformats.org/officeDocument/2006/relationships/image" Target="media/image244.png"/><Relationship Id="rId279" Type="http://schemas.openxmlformats.org/officeDocument/2006/relationships/image" Target="media/image265.png"/><Relationship Id="rId22" Type="http://schemas.openxmlformats.org/officeDocument/2006/relationships/oleObject" Target="embeddings/oleObject1.bin"/><Relationship Id="rId43" Type="http://schemas.openxmlformats.org/officeDocument/2006/relationships/image" Target="media/image29.png"/><Relationship Id="rId64" Type="http://schemas.openxmlformats.org/officeDocument/2006/relationships/image" Target="media/image50.png"/><Relationship Id="rId118" Type="http://schemas.openxmlformats.org/officeDocument/2006/relationships/image" Target="media/image104.png"/><Relationship Id="rId139" Type="http://schemas.openxmlformats.org/officeDocument/2006/relationships/image" Target="media/image125.png"/><Relationship Id="rId290" Type="http://schemas.openxmlformats.org/officeDocument/2006/relationships/image" Target="media/image276.png"/><Relationship Id="rId304" Type="http://schemas.openxmlformats.org/officeDocument/2006/relationships/image" Target="media/image290.png"/><Relationship Id="rId325" Type="http://schemas.openxmlformats.org/officeDocument/2006/relationships/image" Target="media/image311.png"/><Relationship Id="rId346" Type="http://schemas.openxmlformats.org/officeDocument/2006/relationships/image" Target="media/image332.png"/><Relationship Id="rId367" Type="http://schemas.openxmlformats.org/officeDocument/2006/relationships/image" Target="media/image353.png"/><Relationship Id="rId85" Type="http://schemas.openxmlformats.org/officeDocument/2006/relationships/image" Target="media/image71.png"/><Relationship Id="rId150" Type="http://schemas.openxmlformats.org/officeDocument/2006/relationships/image" Target="media/image136.png"/><Relationship Id="rId171" Type="http://schemas.openxmlformats.org/officeDocument/2006/relationships/image" Target="media/image157.png"/><Relationship Id="rId192" Type="http://schemas.openxmlformats.org/officeDocument/2006/relationships/image" Target="media/image178.png"/><Relationship Id="rId206" Type="http://schemas.openxmlformats.org/officeDocument/2006/relationships/image" Target="media/image192.png"/><Relationship Id="rId227" Type="http://schemas.openxmlformats.org/officeDocument/2006/relationships/image" Target="media/image213.png"/><Relationship Id="rId248" Type="http://schemas.openxmlformats.org/officeDocument/2006/relationships/image" Target="media/image234.png"/><Relationship Id="rId269" Type="http://schemas.openxmlformats.org/officeDocument/2006/relationships/image" Target="media/image255.png"/><Relationship Id="rId12" Type="http://schemas.openxmlformats.org/officeDocument/2006/relationships/image" Target="media/image3.png"/><Relationship Id="rId33" Type="http://schemas.openxmlformats.org/officeDocument/2006/relationships/image" Target="media/image22.png"/><Relationship Id="rId108" Type="http://schemas.openxmlformats.org/officeDocument/2006/relationships/image" Target="media/image94.png"/><Relationship Id="rId129" Type="http://schemas.openxmlformats.org/officeDocument/2006/relationships/image" Target="media/image115.png"/><Relationship Id="rId280" Type="http://schemas.openxmlformats.org/officeDocument/2006/relationships/image" Target="media/image266.png"/><Relationship Id="rId315" Type="http://schemas.openxmlformats.org/officeDocument/2006/relationships/image" Target="media/image301.png"/><Relationship Id="rId336" Type="http://schemas.openxmlformats.org/officeDocument/2006/relationships/image" Target="media/image322.png"/><Relationship Id="rId357" Type="http://schemas.openxmlformats.org/officeDocument/2006/relationships/image" Target="media/image343.png"/><Relationship Id="rId54" Type="http://schemas.openxmlformats.org/officeDocument/2006/relationships/image" Target="media/image40.png"/><Relationship Id="rId75" Type="http://schemas.openxmlformats.org/officeDocument/2006/relationships/image" Target="media/image61.png"/><Relationship Id="rId96" Type="http://schemas.openxmlformats.org/officeDocument/2006/relationships/image" Target="media/image82.png"/><Relationship Id="rId140" Type="http://schemas.openxmlformats.org/officeDocument/2006/relationships/image" Target="media/image126.png"/><Relationship Id="rId161" Type="http://schemas.openxmlformats.org/officeDocument/2006/relationships/image" Target="media/image147.png"/><Relationship Id="rId182" Type="http://schemas.openxmlformats.org/officeDocument/2006/relationships/image" Target="media/image168.png"/><Relationship Id="rId217" Type="http://schemas.openxmlformats.org/officeDocument/2006/relationships/image" Target="media/image203.png"/><Relationship Id="rId6" Type="http://schemas.openxmlformats.org/officeDocument/2006/relationships/webSettings" Target="webSettings.xml"/><Relationship Id="rId238" Type="http://schemas.openxmlformats.org/officeDocument/2006/relationships/image" Target="media/image224.png"/><Relationship Id="rId259" Type="http://schemas.openxmlformats.org/officeDocument/2006/relationships/image" Target="media/image245.png"/><Relationship Id="rId23" Type="http://schemas.openxmlformats.org/officeDocument/2006/relationships/image" Target="media/image13.png"/><Relationship Id="rId119" Type="http://schemas.openxmlformats.org/officeDocument/2006/relationships/image" Target="media/image105.png"/><Relationship Id="rId270" Type="http://schemas.openxmlformats.org/officeDocument/2006/relationships/image" Target="media/image256.png"/><Relationship Id="rId291" Type="http://schemas.openxmlformats.org/officeDocument/2006/relationships/image" Target="media/image277.png"/><Relationship Id="rId305" Type="http://schemas.openxmlformats.org/officeDocument/2006/relationships/image" Target="media/image291.png"/><Relationship Id="rId326" Type="http://schemas.openxmlformats.org/officeDocument/2006/relationships/image" Target="media/image312.png"/><Relationship Id="rId347" Type="http://schemas.openxmlformats.org/officeDocument/2006/relationships/image" Target="media/image333.png"/><Relationship Id="rId44" Type="http://schemas.openxmlformats.org/officeDocument/2006/relationships/image" Target="media/image30.png"/><Relationship Id="rId65" Type="http://schemas.openxmlformats.org/officeDocument/2006/relationships/image" Target="media/image51.png"/><Relationship Id="rId86" Type="http://schemas.openxmlformats.org/officeDocument/2006/relationships/image" Target="media/image72.png"/><Relationship Id="rId130" Type="http://schemas.openxmlformats.org/officeDocument/2006/relationships/image" Target="media/image116.png"/><Relationship Id="rId151" Type="http://schemas.openxmlformats.org/officeDocument/2006/relationships/image" Target="media/image137.png"/><Relationship Id="rId368" Type="http://schemas.openxmlformats.org/officeDocument/2006/relationships/image" Target="media/image354.png"/><Relationship Id="rId172" Type="http://schemas.openxmlformats.org/officeDocument/2006/relationships/image" Target="media/image158.png"/><Relationship Id="rId193" Type="http://schemas.openxmlformats.org/officeDocument/2006/relationships/image" Target="media/image179.png"/><Relationship Id="rId207" Type="http://schemas.openxmlformats.org/officeDocument/2006/relationships/image" Target="media/image193.png"/><Relationship Id="rId228" Type="http://schemas.openxmlformats.org/officeDocument/2006/relationships/image" Target="media/image214.png"/><Relationship Id="rId249" Type="http://schemas.openxmlformats.org/officeDocument/2006/relationships/image" Target="media/image235.png"/><Relationship Id="rId13" Type="http://schemas.openxmlformats.org/officeDocument/2006/relationships/image" Target="media/image4.png"/><Relationship Id="rId109" Type="http://schemas.openxmlformats.org/officeDocument/2006/relationships/image" Target="media/image95.png"/><Relationship Id="rId260" Type="http://schemas.openxmlformats.org/officeDocument/2006/relationships/image" Target="media/image246.png"/><Relationship Id="rId281" Type="http://schemas.openxmlformats.org/officeDocument/2006/relationships/image" Target="media/image267.png"/><Relationship Id="rId316" Type="http://schemas.openxmlformats.org/officeDocument/2006/relationships/image" Target="media/image302.png"/><Relationship Id="rId337" Type="http://schemas.openxmlformats.org/officeDocument/2006/relationships/image" Target="media/image323.png"/><Relationship Id="rId34" Type="http://schemas.openxmlformats.org/officeDocument/2006/relationships/oleObject" Target="embeddings/oleObject3.bin"/><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20" Type="http://schemas.openxmlformats.org/officeDocument/2006/relationships/image" Target="media/image106.png"/><Relationship Id="rId141" Type="http://schemas.openxmlformats.org/officeDocument/2006/relationships/image" Target="media/image127.png"/><Relationship Id="rId358" Type="http://schemas.openxmlformats.org/officeDocument/2006/relationships/image" Target="media/image344.png"/><Relationship Id="rId7" Type="http://schemas.openxmlformats.org/officeDocument/2006/relationships/footnotes" Target="footnotes.xml"/><Relationship Id="rId162" Type="http://schemas.openxmlformats.org/officeDocument/2006/relationships/image" Target="media/image148.png"/><Relationship Id="rId183" Type="http://schemas.openxmlformats.org/officeDocument/2006/relationships/image" Target="media/image169.png"/><Relationship Id="rId218" Type="http://schemas.openxmlformats.org/officeDocument/2006/relationships/image" Target="media/image204.png"/><Relationship Id="rId239" Type="http://schemas.openxmlformats.org/officeDocument/2006/relationships/image" Target="media/image225.png"/><Relationship Id="rId250" Type="http://schemas.openxmlformats.org/officeDocument/2006/relationships/image" Target="media/image236.png"/><Relationship Id="rId271" Type="http://schemas.openxmlformats.org/officeDocument/2006/relationships/image" Target="media/image257.png"/><Relationship Id="rId292" Type="http://schemas.openxmlformats.org/officeDocument/2006/relationships/image" Target="media/image278.png"/><Relationship Id="rId306" Type="http://schemas.openxmlformats.org/officeDocument/2006/relationships/image" Target="media/image292.png"/><Relationship Id="rId24" Type="http://schemas.openxmlformats.org/officeDocument/2006/relationships/image" Target="media/image14.png"/><Relationship Id="rId45" Type="http://schemas.openxmlformats.org/officeDocument/2006/relationships/image" Target="media/image31.png"/><Relationship Id="rId66" Type="http://schemas.openxmlformats.org/officeDocument/2006/relationships/image" Target="media/image52.png"/><Relationship Id="rId87" Type="http://schemas.openxmlformats.org/officeDocument/2006/relationships/image" Target="media/image73.png"/><Relationship Id="rId110" Type="http://schemas.openxmlformats.org/officeDocument/2006/relationships/image" Target="media/image96.png"/><Relationship Id="rId131" Type="http://schemas.openxmlformats.org/officeDocument/2006/relationships/image" Target="media/image117.png"/><Relationship Id="rId327" Type="http://schemas.openxmlformats.org/officeDocument/2006/relationships/image" Target="media/image313.png"/><Relationship Id="rId348" Type="http://schemas.openxmlformats.org/officeDocument/2006/relationships/image" Target="media/image334.png"/><Relationship Id="rId369" Type="http://schemas.openxmlformats.org/officeDocument/2006/relationships/fontTable" Target="fontTable.xml"/><Relationship Id="rId152" Type="http://schemas.openxmlformats.org/officeDocument/2006/relationships/image" Target="media/image138.png"/><Relationship Id="rId173" Type="http://schemas.openxmlformats.org/officeDocument/2006/relationships/image" Target="media/image159.png"/><Relationship Id="rId194" Type="http://schemas.openxmlformats.org/officeDocument/2006/relationships/image" Target="media/image180.png"/><Relationship Id="rId208" Type="http://schemas.openxmlformats.org/officeDocument/2006/relationships/image" Target="media/image194.png"/><Relationship Id="rId229" Type="http://schemas.openxmlformats.org/officeDocument/2006/relationships/image" Target="media/image215.png"/><Relationship Id="rId240" Type="http://schemas.openxmlformats.org/officeDocument/2006/relationships/image" Target="media/image226.png"/><Relationship Id="rId261" Type="http://schemas.openxmlformats.org/officeDocument/2006/relationships/image" Target="media/image247.png"/><Relationship Id="rId14" Type="http://schemas.openxmlformats.org/officeDocument/2006/relationships/image" Target="media/image5.png"/><Relationship Id="rId35" Type="http://schemas.openxmlformats.org/officeDocument/2006/relationships/image" Target="media/image23.png"/><Relationship Id="rId56" Type="http://schemas.openxmlformats.org/officeDocument/2006/relationships/image" Target="media/image42.png"/><Relationship Id="rId77" Type="http://schemas.openxmlformats.org/officeDocument/2006/relationships/image" Target="media/image63.png"/><Relationship Id="rId100" Type="http://schemas.openxmlformats.org/officeDocument/2006/relationships/image" Target="media/image86.png"/><Relationship Id="rId282" Type="http://schemas.openxmlformats.org/officeDocument/2006/relationships/image" Target="media/image268.png"/><Relationship Id="rId317" Type="http://schemas.openxmlformats.org/officeDocument/2006/relationships/image" Target="media/image303.png"/><Relationship Id="rId338" Type="http://schemas.openxmlformats.org/officeDocument/2006/relationships/image" Target="media/image324.png"/><Relationship Id="rId359" Type="http://schemas.openxmlformats.org/officeDocument/2006/relationships/image" Target="media/image345.png"/><Relationship Id="rId8" Type="http://schemas.openxmlformats.org/officeDocument/2006/relationships/endnotes" Target="endnotes.xml"/><Relationship Id="rId98" Type="http://schemas.openxmlformats.org/officeDocument/2006/relationships/image" Target="media/image84.png"/><Relationship Id="rId121" Type="http://schemas.openxmlformats.org/officeDocument/2006/relationships/image" Target="media/image107.png"/><Relationship Id="rId142" Type="http://schemas.openxmlformats.org/officeDocument/2006/relationships/image" Target="media/image128.png"/><Relationship Id="rId163" Type="http://schemas.openxmlformats.org/officeDocument/2006/relationships/image" Target="media/image149.png"/><Relationship Id="rId184" Type="http://schemas.openxmlformats.org/officeDocument/2006/relationships/image" Target="media/image170.png"/><Relationship Id="rId219" Type="http://schemas.openxmlformats.org/officeDocument/2006/relationships/image" Target="media/image205.png"/><Relationship Id="rId370" Type="http://schemas.openxmlformats.org/officeDocument/2006/relationships/theme" Target="theme/theme1.xml"/><Relationship Id="rId230" Type="http://schemas.openxmlformats.org/officeDocument/2006/relationships/image" Target="media/image216.png"/><Relationship Id="rId251" Type="http://schemas.openxmlformats.org/officeDocument/2006/relationships/image" Target="media/image237.png"/><Relationship Id="rId25" Type="http://schemas.openxmlformats.org/officeDocument/2006/relationships/oleObject" Target="embeddings/oleObject2.bin"/><Relationship Id="rId46" Type="http://schemas.openxmlformats.org/officeDocument/2006/relationships/image" Target="media/image32.png"/><Relationship Id="rId67" Type="http://schemas.openxmlformats.org/officeDocument/2006/relationships/image" Target="media/image53.png"/><Relationship Id="rId272" Type="http://schemas.openxmlformats.org/officeDocument/2006/relationships/image" Target="media/image258.png"/><Relationship Id="rId293" Type="http://schemas.openxmlformats.org/officeDocument/2006/relationships/image" Target="media/image279.png"/><Relationship Id="rId307" Type="http://schemas.openxmlformats.org/officeDocument/2006/relationships/image" Target="media/image293.png"/><Relationship Id="rId328" Type="http://schemas.openxmlformats.org/officeDocument/2006/relationships/image" Target="media/image314.png"/><Relationship Id="rId349" Type="http://schemas.openxmlformats.org/officeDocument/2006/relationships/image" Target="media/image335.png"/><Relationship Id="rId88" Type="http://schemas.openxmlformats.org/officeDocument/2006/relationships/image" Target="media/image74.png"/><Relationship Id="rId111" Type="http://schemas.openxmlformats.org/officeDocument/2006/relationships/image" Target="media/image97.png"/><Relationship Id="rId132" Type="http://schemas.openxmlformats.org/officeDocument/2006/relationships/image" Target="media/image118.png"/><Relationship Id="rId153" Type="http://schemas.openxmlformats.org/officeDocument/2006/relationships/image" Target="media/image139.png"/><Relationship Id="rId174" Type="http://schemas.openxmlformats.org/officeDocument/2006/relationships/image" Target="media/image160.png"/><Relationship Id="rId195" Type="http://schemas.openxmlformats.org/officeDocument/2006/relationships/image" Target="media/image181.png"/><Relationship Id="rId209" Type="http://schemas.openxmlformats.org/officeDocument/2006/relationships/image" Target="media/image195.png"/><Relationship Id="rId360" Type="http://schemas.openxmlformats.org/officeDocument/2006/relationships/image" Target="media/image346.png"/><Relationship Id="rId220" Type="http://schemas.openxmlformats.org/officeDocument/2006/relationships/image" Target="media/image206.png"/><Relationship Id="rId241" Type="http://schemas.openxmlformats.org/officeDocument/2006/relationships/image" Target="media/image227.png"/><Relationship Id="rId15" Type="http://schemas.openxmlformats.org/officeDocument/2006/relationships/image" Target="media/image6.png"/><Relationship Id="rId36" Type="http://schemas.openxmlformats.org/officeDocument/2006/relationships/oleObject" Target="embeddings/oleObject4.bin"/><Relationship Id="rId57" Type="http://schemas.openxmlformats.org/officeDocument/2006/relationships/image" Target="media/image43.png"/><Relationship Id="rId262" Type="http://schemas.openxmlformats.org/officeDocument/2006/relationships/image" Target="media/image248.png"/><Relationship Id="rId283" Type="http://schemas.openxmlformats.org/officeDocument/2006/relationships/image" Target="media/image269.png"/><Relationship Id="rId318" Type="http://schemas.openxmlformats.org/officeDocument/2006/relationships/image" Target="media/image304.png"/><Relationship Id="rId339" Type="http://schemas.openxmlformats.org/officeDocument/2006/relationships/image" Target="media/image325.png"/><Relationship Id="rId10" Type="http://schemas.openxmlformats.org/officeDocument/2006/relationships/image" Target="media/image1.png"/><Relationship Id="rId31" Type="http://schemas.openxmlformats.org/officeDocument/2006/relationships/image" Target="media/image20.png"/><Relationship Id="rId52" Type="http://schemas.openxmlformats.org/officeDocument/2006/relationships/image" Target="media/image38.pn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png"/><Relationship Id="rId143" Type="http://schemas.openxmlformats.org/officeDocument/2006/relationships/image" Target="media/image129.png"/><Relationship Id="rId148" Type="http://schemas.openxmlformats.org/officeDocument/2006/relationships/image" Target="media/image134.png"/><Relationship Id="rId164" Type="http://schemas.openxmlformats.org/officeDocument/2006/relationships/image" Target="media/image150.png"/><Relationship Id="rId169" Type="http://schemas.openxmlformats.org/officeDocument/2006/relationships/image" Target="media/image155.png"/><Relationship Id="rId185" Type="http://schemas.openxmlformats.org/officeDocument/2006/relationships/image" Target="media/image171.png"/><Relationship Id="rId334" Type="http://schemas.openxmlformats.org/officeDocument/2006/relationships/image" Target="media/image320.png"/><Relationship Id="rId350" Type="http://schemas.openxmlformats.org/officeDocument/2006/relationships/image" Target="media/image336.png"/><Relationship Id="rId355" Type="http://schemas.openxmlformats.org/officeDocument/2006/relationships/image" Target="media/image341.pn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image" Target="media/image166.png"/><Relationship Id="rId210" Type="http://schemas.openxmlformats.org/officeDocument/2006/relationships/image" Target="media/image196.png"/><Relationship Id="rId215" Type="http://schemas.openxmlformats.org/officeDocument/2006/relationships/image" Target="media/image201.png"/><Relationship Id="rId236" Type="http://schemas.openxmlformats.org/officeDocument/2006/relationships/image" Target="media/image222.png"/><Relationship Id="rId257" Type="http://schemas.openxmlformats.org/officeDocument/2006/relationships/image" Target="media/image243.png"/><Relationship Id="rId278" Type="http://schemas.openxmlformats.org/officeDocument/2006/relationships/image" Target="media/image264.png"/><Relationship Id="rId26" Type="http://schemas.openxmlformats.org/officeDocument/2006/relationships/image" Target="media/image15.png"/><Relationship Id="rId231" Type="http://schemas.openxmlformats.org/officeDocument/2006/relationships/image" Target="media/image217.png"/><Relationship Id="rId252" Type="http://schemas.openxmlformats.org/officeDocument/2006/relationships/image" Target="media/image238.png"/><Relationship Id="rId273" Type="http://schemas.openxmlformats.org/officeDocument/2006/relationships/image" Target="media/image259.png"/><Relationship Id="rId294" Type="http://schemas.openxmlformats.org/officeDocument/2006/relationships/image" Target="media/image280.png"/><Relationship Id="rId308" Type="http://schemas.openxmlformats.org/officeDocument/2006/relationships/image" Target="media/image294.png"/><Relationship Id="rId329" Type="http://schemas.openxmlformats.org/officeDocument/2006/relationships/image" Target="media/image315.png"/><Relationship Id="rId47" Type="http://schemas.openxmlformats.org/officeDocument/2006/relationships/image" Target="media/image33.png"/><Relationship Id="rId68" Type="http://schemas.openxmlformats.org/officeDocument/2006/relationships/image" Target="media/image54.png"/><Relationship Id="rId89" Type="http://schemas.openxmlformats.org/officeDocument/2006/relationships/image" Target="media/image75.png"/><Relationship Id="rId112" Type="http://schemas.openxmlformats.org/officeDocument/2006/relationships/image" Target="media/image98.png"/><Relationship Id="rId133" Type="http://schemas.openxmlformats.org/officeDocument/2006/relationships/image" Target="media/image119.png"/><Relationship Id="rId154" Type="http://schemas.openxmlformats.org/officeDocument/2006/relationships/image" Target="media/image140.png"/><Relationship Id="rId175" Type="http://schemas.openxmlformats.org/officeDocument/2006/relationships/image" Target="media/image161.png"/><Relationship Id="rId340" Type="http://schemas.openxmlformats.org/officeDocument/2006/relationships/image" Target="media/image326.png"/><Relationship Id="rId361" Type="http://schemas.openxmlformats.org/officeDocument/2006/relationships/image" Target="media/image347.png"/><Relationship Id="rId196" Type="http://schemas.openxmlformats.org/officeDocument/2006/relationships/image" Target="media/image182.png"/><Relationship Id="rId200" Type="http://schemas.openxmlformats.org/officeDocument/2006/relationships/image" Target="media/image186.png"/><Relationship Id="rId16" Type="http://schemas.openxmlformats.org/officeDocument/2006/relationships/image" Target="media/image7.png"/><Relationship Id="rId221" Type="http://schemas.openxmlformats.org/officeDocument/2006/relationships/image" Target="media/image207.png"/><Relationship Id="rId242" Type="http://schemas.openxmlformats.org/officeDocument/2006/relationships/image" Target="media/image228.png"/><Relationship Id="rId263" Type="http://schemas.openxmlformats.org/officeDocument/2006/relationships/image" Target="media/image249.png"/><Relationship Id="rId284" Type="http://schemas.openxmlformats.org/officeDocument/2006/relationships/image" Target="media/image270.png"/><Relationship Id="rId319" Type="http://schemas.openxmlformats.org/officeDocument/2006/relationships/image" Target="media/image305.png"/><Relationship Id="rId37" Type="http://schemas.openxmlformats.org/officeDocument/2006/relationships/image" Target="media/image24.png"/><Relationship Id="rId58" Type="http://schemas.openxmlformats.org/officeDocument/2006/relationships/image" Target="media/image44.pn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9.png"/><Relationship Id="rId144" Type="http://schemas.openxmlformats.org/officeDocument/2006/relationships/image" Target="media/image130.png"/><Relationship Id="rId330" Type="http://schemas.openxmlformats.org/officeDocument/2006/relationships/image" Target="media/image316.png"/><Relationship Id="rId90" Type="http://schemas.openxmlformats.org/officeDocument/2006/relationships/image" Target="media/image76.png"/><Relationship Id="rId165" Type="http://schemas.openxmlformats.org/officeDocument/2006/relationships/image" Target="media/image151.png"/><Relationship Id="rId186" Type="http://schemas.openxmlformats.org/officeDocument/2006/relationships/image" Target="media/image172.png"/><Relationship Id="rId351" Type="http://schemas.openxmlformats.org/officeDocument/2006/relationships/image" Target="media/image337.png"/><Relationship Id="rId372" Type="http://schemas.microsoft.com/office/2011/relationships/commentsExtended" Target="commentsExtended.xml"/><Relationship Id="rId211" Type="http://schemas.openxmlformats.org/officeDocument/2006/relationships/image" Target="media/image197.png"/><Relationship Id="rId232" Type="http://schemas.openxmlformats.org/officeDocument/2006/relationships/image" Target="media/image218.png"/><Relationship Id="rId253" Type="http://schemas.openxmlformats.org/officeDocument/2006/relationships/image" Target="media/image239.png"/><Relationship Id="rId274" Type="http://schemas.openxmlformats.org/officeDocument/2006/relationships/image" Target="media/image260.png"/><Relationship Id="rId295" Type="http://schemas.openxmlformats.org/officeDocument/2006/relationships/image" Target="media/image281.png"/><Relationship Id="rId309" Type="http://schemas.openxmlformats.org/officeDocument/2006/relationships/image" Target="media/image295.png"/><Relationship Id="rId27" Type="http://schemas.openxmlformats.org/officeDocument/2006/relationships/image" Target="media/image16.png"/><Relationship Id="rId48" Type="http://schemas.openxmlformats.org/officeDocument/2006/relationships/image" Target="media/image34.png"/><Relationship Id="rId69" Type="http://schemas.openxmlformats.org/officeDocument/2006/relationships/image" Target="media/image55.png"/><Relationship Id="rId113" Type="http://schemas.openxmlformats.org/officeDocument/2006/relationships/image" Target="media/image99.png"/><Relationship Id="rId134" Type="http://schemas.openxmlformats.org/officeDocument/2006/relationships/image" Target="media/image120.png"/><Relationship Id="rId320" Type="http://schemas.openxmlformats.org/officeDocument/2006/relationships/image" Target="media/image306.png"/><Relationship Id="rId80" Type="http://schemas.openxmlformats.org/officeDocument/2006/relationships/image" Target="media/image66.png"/><Relationship Id="rId155" Type="http://schemas.openxmlformats.org/officeDocument/2006/relationships/image" Target="media/image141.png"/><Relationship Id="rId176" Type="http://schemas.openxmlformats.org/officeDocument/2006/relationships/image" Target="media/image162.png"/><Relationship Id="rId197" Type="http://schemas.openxmlformats.org/officeDocument/2006/relationships/image" Target="media/image183.png"/><Relationship Id="rId341" Type="http://schemas.openxmlformats.org/officeDocument/2006/relationships/image" Target="media/image327.png"/><Relationship Id="rId362" Type="http://schemas.openxmlformats.org/officeDocument/2006/relationships/image" Target="media/image348.png"/><Relationship Id="rId201" Type="http://schemas.openxmlformats.org/officeDocument/2006/relationships/image" Target="media/image187.png"/><Relationship Id="rId222" Type="http://schemas.openxmlformats.org/officeDocument/2006/relationships/image" Target="media/image208.png"/><Relationship Id="rId243" Type="http://schemas.openxmlformats.org/officeDocument/2006/relationships/image" Target="media/image229.png"/><Relationship Id="rId264" Type="http://schemas.openxmlformats.org/officeDocument/2006/relationships/image" Target="media/image250.png"/><Relationship Id="rId285" Type="http://schemas.openxmlformats.org/officeDocument/2006/relationships/image" Target="media/image271.png"/><Relationship Id="rId17" Type="http://schemas.openxmlformats.org/officeDocument/2006/relationships/image" Target="media/image8.png"/><Relationship Id="rId38" Type="http://schemas.openxmlformats.org/officeDocument/2006/relationships/oleObject" Target="embeddings/oleObject5.bin"/><Relationship Id="rId59" Type="http://schemas.openxmlformats.org/officeDocument/2006/relationships/image" Target="media/image45.png"/><Relationship Id="rId103" Type="http://schemas.openxmlformats.org/officeDocument/2006/relationships/image" Target="media/image89.png"/><Relationship Id="rId124" Type="http://schemas.openxmlformats.org/officeDocument/2006/relationships/image" Target="media/image110.png"/><Relationship Id="rId310" Type="http://schemas.openxmlformats.org/officeDocument/2006/relationships/image" Target="media/image296.png"/><Relationship Id="rId70" Type="http://schemas.openxmlformats.org/officeDocument/2006/relationships/image" Target="media/image56.png"/><Relationship Id="rId91" Type="http://schemas.openxmlformats.org/officeDocument/2006/relationships/image" Target="media/image77.png"/><Relationship Id="rId145" Type="http://schemas.openxmlformats.org/officeDocument/2006/relationships/image" Target="media/image131.png"/><Relationship Id="rId166" Type="http://schemas.openxmlformats.org/officeDocument/2006/relationships/image" Target="media/image152.png"/><Relationship Id="rId187" Type="http://schemas.openxmlformats.org/officeDocument/2006/relationships/image" Target="media/image173.png"/><Relationship Id="rId331" Type="http://schemas.openxmlformats.org/officeDocument/2006/relationships/image" Target="media/image317.png"/><Relationship Id="rId352" Type="http://schemas.openxmlformats.org/officeDocument/2006/relationships/image" Target="media/image338.png"/><Relationship Id="rId1" Type="http://schemas.openxmlformats.org/officeDocument/2006/relationships/customXml" Target="../customXml/item1.xml"/><Relationship Id="rId212" Type="http://schemas.openxmlformats.org/officeDocument/2006/relationships/image" Target="media/image198.png"/><Relationship Id="rId233" Type="http://schemas.openxmlformats.org/officeDocument/2006/relationships/image" Target="media/image219.png"/><Relationship Id="rId254" Type="http://schemas.openxmlformats.org/officeDocument/2006/relationships/image" Target="media/image240.png"/><Relationship Id="rId28" Type="http://schemas.openxmlformats.org/officeDocument/2006/relationships/image" Target="media/image17.png"/><Relationship Id="rId49" Type="http://schemas.openxmlformats.org/officeDocument/2006/relationships/image" Target="media/image35.png"/><Relationship Id="rId114" Type="http://schemas.openxmlformats.org/officeDocument/2006/relationships/image" Target="media/image100.png"/><Relationship Id="rId275" Type="http://schemas.openxmlformats.org/officeDocument/2006/relationships/image" Target="media/image261.png"/><Relationship Id="rId296" Type="http://schemas.openxmlformats.org/officeDocument/2006/relationships/image" Target="media/image282.png"/><Relationship Id="rId300" Type="http://schemas.openxmlformats.org/officeDocument/2006/relationships/image" Target="media/image286.png"/><Relationship Id="rId60" Type="http://schemas.openxmlformats.org/officeDocument/2006/relationships/image" Target="media/image46.png"/><Relationship Id="rId81" Type="http://schemas.openxmlformats.org/officeDocument/2006/relationships/image" Target="media/image67.png"/><Relationship Id="rId135" Type="http://schemas.openxmlformats.org/officeDocument/2006/relationships/image" Target="media/image121.png"/><Relationship Id="rId156" Type="http://schemas.openxmlformats.org/officeDocument/2006/relationships/image" Target="media/image142.png"/><Relationship Id="rId177" Type="http://schemas.openxmlformats.org/officeDocument/2006/relationships/image" Target="media/image163.png"/><Relationship Id="rId198" Type="http://schemas.openxmlformats.org/officeDocument/2006/relationships/image" Target="media/image184.png"/><Relationship Id="rId321" Type="http://schemas.openxmlformats.org/officeDocument/2006/relationships/image" Target="media/image307.png"/><Relationship Id="rId342" Type="http://schemas.openxmlformats.org/officeDocument/2006/relationships/image" Target="media/image328.png"/><Relationship Id="rId363" Type="http://schemas.openxmlformats.org/officeDocument/2006/relationships/image" Target="media/image349.png"/><Relationship Id="rId202" Type="http://schemas.openxmlformats.org/officeDocument/2006/relationships/image" Target="media/image188.png"/><Relationship Id="rId223" Type="http://schemas.openxmlformats.org/officeDocument/2006/relationships/image" Target="media/image209.png"/><Relationship Id="rId244" Type="http://schemas.openxmlformats.org/officeDocument/2006/relationships/image" Target="media/image230.png"/><Relationship Id="rId18" Type="http://schemas.openxmlformats.org/officeDocument/2006/relationships/image" Target="media/image9.png"/><Relationship Id="rId39" Type="http://schemas.openxmlformats.org/officeDocument/2006/relationships/image" Target="media/image25.png"/><Relationship Id="rId265" Type="http://schemas.openxmlformats.org/officeDocument/2006/relationships/image" Target="media/image251.png"/><Relationship Id="rId286" Type="http://schemas.openxmlformats.org/officeDocument/2006/relationships/image" Target="media/image272.png"/><Relationship Id="rId50" Type="http://schemas.openxmlformats.org/officeDocument/2006/relationships/image" Target="media/image36.png"/><Relationship Id="rId104" Type="http://schemas.openxmlformats.org/officeDocument/2006/relationships/image" Target="media/image90.png"/><Relationship Id="rId125" Type="http://schemas.openxmlformats.org/officeDocument/2006/relationships/image" Target="media/image111.png"/><Relationship Id="rId146" Type="http://schemas.openxmlformats.org/officeDocument/2006/relationships/image" Target="media/image132.png"/><Relationship Id="rId167" Type="http://schemas.openxmlformats.org/officeDocument/2006/relationships/image" Target="media/image153.png"/><Relationship Id="rId188" Type="http://schemas.openxmlformats.org/officeDocument/2006/relationships/image" Target="media/image174.png"/><Relationship Id="rId311" Type="http://schemas.openxmlformats.org/officeDocument/2006/relationships/image" Target="media/image297.png"/><Relationship Id="rId332" Type="http://schemas.openxmlformats.org/officeDocument/2006/relationships/image" Target="media/image318.png"/><Relationship Id="rId353" Type="http://schemas.openxmlformats.org/officeDocument/2006/relationships/image" Target="media/image339.png"/><Relationship Id="rId71" Type="http://schemas.openxmlformats.org/officeDocument/2006/relationships/image" Target="media/image57.png"/><Relationship Id="rId92" Type="http://schemas.openxmlformats.org/officeDocument/2006/relationships/image" Target="media/image78.png"/><Relationship Id="rId213" Type="http://schemas.openxmlformats.org/officeDocument/2006/relationships/image" Target="media/image199.png"/><Relationship Id="rId234" Type="http://schemas.openxmlformats.org/officeDocument/2006/relationships/image" Target="media/image220.png"/><Relationship Id="rId2" Type="http://schemas.openxmlformats.org/officeDocument/2006/relationships/numbering" Target="numbering.xml"/><Relationship Id="rId29" Type="http://schemas.openxmlformats.org/officeDocument/2006/relationships/image" Target="media/image18.png"/><Relationship Id="rId255" Type="http://schemas.openxmlformats.org/officeDocument/2006/relationships/image" Target="media/image241.png"/><Relationship Id="rId276" Type="http://schemas.openxmlformats.org/officeDocument/2006/relationships/image" Target="media/image262.png"/><Relationship Id="rId297" Type="http://schemas.openxmlformats.org/officeDocument/2006/relationships/image" Target="media/image283.png"/><Relationship Id="rId40" Type="http://schemas.openxmlformats.org/officeDocument/2006/relationships/image" Target="media/image26.png"/><Relationship Id="rId115" Type="http://schemas.openxmlformats.org/officeDocument/2006/relationships/image" Target="media/image101.png"/><Relationship Id="rId136" Type="http://schemas.openxmlformats.org/officeDocument/2006/relationships/image" Target="media/image122.png"/><Relationship Id="rId157" Type="http://schemas.openxmlformats.org/officeDocument/2006/relationships/image" Target="media/image143.png"/><Relationship Id="rId178" Type="http://schemas.openxmlformats.org/officeDocument/2006/relationships/image" Target="media/image164.png"/><Relationship Id="rId301" Type="http://schemas.openxmlformats.org/officeDocument/2006/relationships/image" Target="media/image287.png"/><Relationship Id="rId322" Type="http://schemas.openxmlformats.org/officeDocument/2006/relationships/image" Target="media/image308.png"/><Relationship Id="rId343" Type="http://schemas.openxmlformats.org/officeDocument/2006/relationships/image" Target="media/image329.png"/><Relationship Id="rId364" Type="http://schemas.openxmlformats.org/officeDocument/2006/relationships/image" Target="media/image350.png"/><Relationship Id="rId61" Type="http://schemas.openxmlformats.org/officeDocument/2006/relationships/image" Target="media/image47.png"/><Relationship Id="rId82" Type="http://schemas.openxmlformats.org/officeDocument/2006/relationships/image" Target="media/image68.png"/><Relationship Id="rId199" Type="http://schemas.openxmlformats.org/officeDocument/2006/relationships/image" Target="media/image185.png"/><Relationship Id="rId203" Type="http://schemas.openxmlformats.org/officeDocument/2006/relationships/image" Target="media/image189.png"/><Relationship Id="rId19" Type="http://schemas.openxmlformats.org/officeDocument/2006/relationships/image" Target="media/image10.png"/><Relationship Id="rId224" Type="http://schemas.openxmlformats.org/officeDocument/2006/relationships/image" Target="media/image210.png"/><Relationship Id="rId245" Type="http://schemas.openxmlformats.org/officeDocument/2006/relationships/image" Target="media/image231.png"/><Relationship Id="rId266" Type="http://schemas.openxmlformats.org/officeDocument/2006/relationships/image" Target="media/image252.png"/><Relationship Id="rId287" Type="http://schemas.openxmlformats.org/officeDocument/2006/relationships/image" Target="media/image273.png"/><Relationship Id="rId30" Type="http://schemas.openxmlformats.org/officeDocument/2006/relationships/image" Target="media/image19.png"/><Relationship Id="rId105" Type="http://schemas.openxmlformats.org/officeDocument/2006/relationships/image" Target="media/image91.png"/><Relationship Id="rId126" Type="http://schemas.openxmlformats.org/officeDocument/2006/relationships/image" Target="media/image112.png"/><Relationship Id="rId147" Type="http://schemas.openxmlformats.org/officeDocument/2006/relationships/image" Target="media/image133.png"/><Relationship Id="rId168" Type="http://schemas.openxmlformats.org/officeDocument/2006/relationships/image" Target="media/image154.png"/><Relationship Id="rId312" Type="http://schemas.openxmlformats.org/officeDocument/2006/relationships/image" Target="media/image298.png"/><Relationship Id="rId333" Type="http://schemas.openxmlformats.org/officeDocument/2006/relationships/image" Target="media/image319.png"/><Relationship Id="rId354" Type="http://schemas.openxmlformats.org/officeDocument/2006/relationships/image" Target="media/image340.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189" Type="http://schemas.openxmlformats.org/officeDocument/2006/relationships/image" Target="media/image175.png"/><Relationship Id="rId3" Type="http://schemas.openxmlformats.org/officeDocument/2006/relationships/styles" Target="styles.xml"/><Relationship Id="rId214" Type="http://schemas.openxmlformats.org/officeDocument/2006/relationships/image" Target="media/image200.png"/><Relationship Id="rId235" Type="http://schemas.openxmlformats.org/officeDocument/2006/relationships/image" Target="media/image221.png"/><Relationship Id="rId256" Type="http://schemas.openxmlformats.org/officeDocument/2006/relationships/image" Target="media/image242.png"/><Relationship Id="rId277" Type="http://schemas.openxmlformats.org/officeDocument/2006/relationships/image" Target="media/image263.png"/><Relationship Id="rId298" Type="http://schemas.openxmlformats.org/officeDocument/2006/relationships/image" Target="media/image284.png"/><Relationship Id="rId116" Type="http://schemas.openxmlformats.org/officeDocument/2006/relationships/image" Target="media/image102.png"/><Relationship Id="rId137" Type="http://schemas.openxmlformats.org/officeDocument/2006/relationships/image" Target="media/image123.png"/><Relationship Id="rId158" Type="http://schemas.openxmlformats.org/officeDocument/2006/relationships/image" Target="media/image144.png"/><Relationship Id="rId302" Type="http://schemas.openxmlformats.org/officeDocument/2006/relationships/image" Target="media/image288.png"/><Relationship Id="rId323" Type="http://schemas.openxmlformats.org/officeDocument/2006/relationships/image" Target="media/image309.png"/><Relationship Id="rId344" Type="http://schemas.openxmlformats.org/officeDocument/2006/relationships/image" Target="media/image330.png"/><Relationship Id="rId20" Type="http://schemas.openxmlformats.org/officeDocument/2006/relationships/image" Target="media/image11.png"/><Relationship Id="rId41" Type="http://schemas.openxmlformats.org/officeDocument/2006/relationships/image" Target="media/image27.png"/><Relationship Id="rId62" Type="http://schemas.openxmlformats.org/officeDocument/2006/relationships/image" Target="media/image48.png"/><Relationship Id="rId83" Type="http://schemas.openxmlformats.org/officeDocument/2006/relationships/image" Target="media/image69.png"/><Relationship Id="rId179" Type="http://schemas.openxmlformats.org/officeDocument/2006/relationships/image" Target="media/image165.png"/><Relationship Id="rId365" Type="http://schemas.openxmlformats.org/officeDocument/2006/relationships/image" Target="media/image351.png"/><Relationship Id="rId190" Type="http://schemas.openxmlformats.org/officeDocument/2006/relationships/image" Target="media/image176.png"/><Relationship Id="rId204" Type="http://schemas.openxmlformats.org/officeDocument/2006/relationships/image" Target="media/image190.png"/><Relationship Id="rId225" Type="http://schemas.openxmlformats.org/officeDocument/2006/relationships/image" Target="media/image211.png"/><Relationship Id="rId246" Type="http://schemas.openxmlformats.org/officeDocument/2006/relationships/image" Target="media/image232.png"/><Relationship Id="rId267" Type="http://schemas.openxmlformats.org/officeDocument/2006/relationships/image" Target="media/image253.png"/><Relationship Id="rId288" Type="http://schemas.openxmlformats.org/officeDocument/2006/relationships/image" Target="media/image274.png"/><Relationship Id="rId106" Type="http://schemas.openxmlformats.org/officeDocument/2006/relationships/image" Target="media/image92.png"/><Relationship Id="rId127" Type="http://schemas.openxmlformats.org/officeDocument/2006/relationships/image" Target="media/image113.png"/><Relationship Id="rId313" Type="http://schemas.openxmlformats.org/officeDocument/2006/relationships/image" Target="media/image29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vlyukshina\AppData\Roaming\Microsoft\&#1064;&#1072;&#1073;&#1083;&#1086;&#1085;&#1099;\&#1052;&#1080;&#1085;&#1092;&#1080;&#1085;%20&#1056;&#1086;&#1089;&#1089;&#1080;&#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4D36D-D552-4F73-BBAF-D46FCA22D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Минфин России</Template>
  <TotalTime>16</TotalTime>
  <Pages>243</Pages>
  <Words>32967</Words>
  <Characters>187913</Characters>
  <Application>Microsoft Office Word</Application>
  <DocSecurity>0</DocSecurity>
  <Lines>1565</Lines>
  <Paragraphs>440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220440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Артёмова</dc:creator>
  <cp:lastModifiedBy>Ляйсан Сабитова</cp:lastModifiedBy>
  <cp:revision>3</cp:revision>
  <dcterms:created xsi:type="dcterms:W3CDTF">2016-06-20T13:57:00Z</dcterms:created>
  <dcterms:modified xsi:type="dcterms:W3CDTF">2016-06-20T14:13:00Z</dcterms:modified>
</cp:coreProperties>
</file>